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4944"/>
        <w:gridCol w:w="4406"/>
      </w:tblGrid>
      <w:tr w:rsidR="00DA5582" w:rsidRPr="00ED65A3" w14:paraId="7D20E4E1" w14:textId="77777777" w:rsidTr="00ED65A3">
        <w:trPr>
          <w:trHeight w:val="170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AD6337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  <w:t xml:space="preserve">Elija una categoría: </w:t>
            </w:r>
          </w:p>
          <w:p w14:paraId="7FC4249F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Cs w:val="20"/>
                <w:lang w:val="es-MX"/>
              </w:rPr>
              <w:t xml:space="preserve"> 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(Por favor seleccione solo uno)</w:t>
            </w:r>
            <w:r w:rsidRPr="00D73A82">
              <w:rPr>
                <w:rStyle w:val="FootnoteReference"/>
                <w:rFonts w:ascii="Tw Cen MT Condensed" w:hAnsi="Tw Cen MT Condensed"/>
                <w:color w:val="323E4F" w:themeColor="text2" w:themeShade="BF"/>
                <w:sz w:val="22"/>
                <w:szCs w:val="20"/>
              </w:rPr>
              <w:footnoteReference w:id="1"/>
            </w:r>
          </w:p>
        </w:tc>
        <w:tc>
          <w:tcPr>
            <w:tcW w:w="2356" w:type="pct"/>
            <w:tcBorders>
              <w:left w:val="single" w:sz="12" w:space="0" w:color="auto"/>
            </w:tcBorders>
            <w:vAlign w:val="center"/>
          </w:tcPr>
          <w:p w14:paraId="22BDDA7B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</w:p>
          <w:p w14:paraId="687357C1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Tecnología e Innovación</w:t>
            </w:r>
          </w:p>
          <w:p w14:paraId="2BFA745C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Desarrollo de Infraestructura Portuaria</w:t>
            </w:r>
          </w:p>
          <w:p w14:paraId="6247F222" w14:textId="0D9E33D1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B924BF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</w:t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Alianzas Público-Privadas</w:t>
            </w:r>
          </w:p>
        </w:tc>
      </w:tr>
      <w:tr w:rsidR="00DA5582" w:rsidRPr="00ED65A3" w14:paraId="14D11429" w14:textId="77777777" w:rsidTr="00DA5582">
        <w:trPr>
          <w:trHeight w:val="917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98678" w14:textId="7606EACB" w:rsidR="00DA5582" w:rsidRPr="00140CEB" w:rsidRDefault="00ED65A3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de </w:t>
            </w:r>
            <w:r w:rsidR="00DA5582"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Institución/Organización/Compañía:</w:t>
            </w:r>
          </w:p>
          <w:p w14:paraId="0CA897D1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(Por favor incluya si pertenece al sector público o privado)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AD4E7E5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ED65A3" w14:paraId="1E2F7B02" w14:textId="77777777" w:rsidTr="00DA5582">
        <w:trPr>
          <w:trHeight w:val="1403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FF25D0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Tipo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n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egocio:</w:t>
            </w:r>
          </w:p>
          <w:p w14:paraId="5E5A69E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</w:t>
            </w:r>
            <w:r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j. Puerto, Terminal, Operador, Autoridad Portuaria Nacional, otra industria marítima y portuaria ...)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D9D14B0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0C5B90FD" w14:textId="77777777" w:rsidTr="00DA5582">
        <w:trPr>
          <w:trHeight w:val="908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EB1C1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Ci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udad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y </w:t>
            </w:r>
            <w:proofErr w:type="spellStart"/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país</w:t>
            </w:r>
            <w:proofErr w:type="spellEnd"/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6345EB2A" w14:textId="77777777" w:rsidR="00DA5582" w:rsidRPr="00E31D4B" w:rsidRDefault="00DA5582" w:rsidP="00DA5582">
            <w:pPr>
              <w:tabs>
                <w:tab w:val="left" w:pos="3135"/>
              </w:tabs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ab/>
            </w:r>
          </w:p>
        </w:tc>
      </w:tr>
      <w:tr w:rsidR="00DA5582" w:rsidRPr="00ED65A3" w14:paraId="570B3AF7" w14:textId="77777777" w:rsidTr="00ED65A3">
        <w:trPr>
          <w:trHeight w:val="620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5EE8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ompleto de la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ersona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ontacto: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3D2BDEB3" w14:textId="77777777" w:rsidR="00DA5582" w:rsidRPr="00140CEB" w:rsidRDefault="00DA5582" w:rsidP="00DA5582">
            <w:pPr>
              <w:tabs>
                <w:tab w:val="left" w:pos="1185"/>
              </w:tabs>
              <w:rPr>
                <w:color w:val="323E4F" w:themeColor="text2" w:themeShade="BF"/>
                <w:lang w:val="es-MX"/>
              </w:rPr>
            </w:pPr>
            <w:r>
              <w:rPr>
                <w:color w:val="323E4F" w:themeColor="text2" w:themeShade="BF"/>
                <w:lang w:val="es-MX"/>
              </w:rPr>
              <w:tab/>
            </w:r>
          </w:p>
        </w:tc>
      </w:tr>
      <w:tr w:rsidR="00DA5582" w:rsidRPr="00ED65A3" w14:paraId="7B055940" w14:textId="77777777" w:rsidTr="00DA5582">
        <w:trPr>
          <w:trHeight w:val="845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1E99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Teléfono y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d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irección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orreo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lectrónico: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49CA900F" w14:textId="77777777" w:rsidR="00DA5582" w:rsidRPr="00140CEB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 w:val="24"/>
                <w:szCs w:val="32"/>
                <w:lang w:val="es-MX"/>
              </w:rPr>
            </w:pPr>
          </w:p>
        </w:tc>
      </w:tr>
      <w:tr w:rsidR="00DA5582" w:rsidRPr="00F812D0" w14:paraId="75BD0EA7" w14:textId="77777777" w:rsidTr="00DA5582"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DE93C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Sitio web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D295560" w14:textId="77777777" w:rsidR="00DA5582" w:rsidRPr="00E31D4B" w:rsidRDefault="00DA5582" w:rsidP="00DA5582">
            <w:pPr>
              <w:rPr>
                <w:color w:val="323E4F" w:themeColor="text2" w:themeShade="BF"/>
              </w:rPr>
            </w:pPr>
          </w:p>
        </w:tc>
      </w:tr>
      <w:tr w:rsidR="00DA5582" w:rsidRPr="00ED65A3" w14:paraId="01ED0D53" w14:textId="77777777" w:rsidTr="00DA5582">
        <w:trPr>
          <w:trHeight w:val="7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80125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6"/>
                <w:lang w:val="es-MX"/>
              </w:rPr>
            </w:pPr>
          </w:p>
          <w:p w14:paraId="0F80D89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Años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peración:</w:t>
            </w:r>
          </w:p>
          <w:p w14:paraId="5D02AF5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(Mínimo cinco años)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B0E62B1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7A9DDCD0" w14:textId="77777777" w:rsidTr="00DA5582">
        <w:trPr>
          <w:trHeight w:val="1745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7E24E7A4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roporcione un breve resumen de sus operaciones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 los procesos implementados 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en lo que se refiere a la categoría que ha elegido:</w:t>
            </w:r>
          </w:p>
          <w:p w14:paraId="68D76B26" w14:textId="76C93E1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2"/>
              </w:rPr>
              <w:t>(</w:t>
            </w:r>
            <w:proofErr w:type="spellStart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Máximo</w:t>
            </w:r>
            <w:proofErr w:type="spellEnd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 </w:t>
            </w:r>
            <w:r w:rsidR="00ED65A3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6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00 palabras) </w:t>
            </w:r>
          </w:p>
          <w:p w14:paraId="2B368937" w14:textId="77777777" w:rsidR="00DA5582" w:rsidRPr="00BE31CE" w:rsidRDefault="00DA5582" w:rsidP="00DA5582">
            <w:pPr>
              <w:pStyle w:val="Heading1"/>
              <w:rPr>
                <w:rFonts w:ascii="Tw Cen MT Condensed" w:hAnsi="Tw Cen MT Condensed"/>
                <w:color w:val="404040" w:themeColor="text1" w:themeTint="BF"/>
              </w:rPr>
            </w:pPr>
          </w:p>
        </w:tc>
        <w:tc>
          <w:tcPr>
            <w:tcW w:w="2356" w:type="pct"/>
          </w:tcPr>
          <w:p w14:paraId="663AD8D9" w14:textId="77777777" w:rsidR="00DA5582" w:rsidRPr="00F812D0" w:rsidRDefault="00DA5582" w:rsidP="00DA5582"/>
        </w:tc>
      </w:tr>
      <w:tr w:rsidR="00DA5582" w:rsidRPr="00F812D0" w14:paraId="10D13050" w14:textId="77777777" w:rsidTr="00DA5582">
        <w:trPr>
          <w:trHeight w:val="249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52D0B8E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Objetivos e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ndicadores: </w:t>
            </w:r>
          </w:p>
          <w:p w14:paraId="7C2100F4" w14:textId="765456B6" w:rsidR="00DA5582" w:rsidRDefault="00DA5582" w:rsidP="00DA558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</w:t>
            </w:r>
            <w:r w:rsidRPr="00D13B20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u w:val="single"/>
                <w:lang w:val="es-MX"/>
              </w:rPr>
              <w:t>tres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objetivos específicos de sus operaciones comerciales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procesos implementados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en relación con la categoría que eligió. Proporcione indicadores iniciales y posteriores que puedan ayudar a determinar si se alcanzaron los objetivos. </w:t>
            </w:r>
            <w:proofErr w:type="spellStart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</w:t>
            </w:r>
            <w:proofErr w:type="spellEnd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 xml:space="preserve">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6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00 palabras).</w:t>
            </w:r>
          </w:p>
          <w:p w14:paraId="192E7D97" w14:textId="77777777" w:rsidR="00DA5582" w:rsidRPr="00C46FC0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</w:p>
        </w:tc>
        <w:tc>
          <w:tcPr>
            <w:tcW w:w="2356" w:type="pct"/>
          </w:tcPr>
          <w:p w14:paraId="2794C187" w14:textId="77777777" w:rsidR="00DA5582" w:rsidRPr="00F812D0" w:rsidRDefault="00DA5582" w:rsidP="00DA5582"/>
        </w:tc>
      </w:tr>
      <w:tr w:rsidR="00DA5582" w:rsidRPr="00A12944" w14:paraId="68E19E32" w14:textId="77777777" w:rsidTr="00DA5582">
        <w:trPr>
          <w:trHeight w:val="213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44371F7D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Eficiencia y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apacidad:</w:t>
            </w:r>
          </w:p>
          <w:p w14:paraId="11BFE19E" w14:textId="77777777" w:rsidR="00DA5582" w:rsidRDefault="00DA5582" w:rsidP="00DA5582">
            <w:pPr>
              <w:spacing w:after="0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(Describa la eficiencia de sus operaciones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y/o procesos implementados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, verificada a través de indicadores medibles. </w:t>
            </w:r>
          </w:p>
          <w:p w14:paraId="093F30C3" w14:textId="4921AC1E" w:rsidR="00DA5582" w:rsidRPr="00A12944" w:rsidRDefault="00DA5582" w:rsidP="00DA5582">
            <w:pPr>
              <w:spacing w:after="0"/>
              <w:rPr>
                <w:rFonts w:ascii="Tw Cen MT Condensed" w:hAnsi="Tw Cen MT Condensed"/>
                <w:color w:val="323E4F" w:themeColor="text2" w:themeShade="BF"/>
                <w:lang w:val="es-ES"/>
              </w:rPr>
            </w:pP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583E4B75" w14:textId="77777777" w:rsidR="00DA5582" w:rsidRPr="00A12944" w:rsidRDefault="00DA5582" w:rsidP="00DA5582">
            <w:pPr>
              <w:rPr>
                <w:lang w:val="es-ES"/>
              </w:rPr>
            </w:pPr>
          </w:p>
        </w:tc>
      </w:tr>
      <w:tr w:rsidR="00DA5582" w:rsidRPr="00A12944" w14:paraId="09101A0C" w14:textId="77777777" w:rsidTr="00DA5582">
        <w:trPr>
          <w:trHeight w:val="177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27EC413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Cooperación e integración:</w:t>
            </w:r>
          </w:p>
          <w:p w14:paraId="4434D38F" w14:textId="218A2A76" w:rsidR="00DA5582" w:rsidRPr="003245F5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todas las alianzas estratégicas con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los actores clave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39A4F9CE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046DC96A" w14:textId="77777777" w:rsidTr="00DA5582">
        <w:trPr>
          <w:trHeight w:val="1943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9C3F967" w14:textId="77777777" w:rsidR="00DA5582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Innovación:</w:t>
            </w:r>
          </w:p>
          <w:p w14:paraId="7E43C359" w14:textId="252C6A22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como sus operaciones y/o procesos implementados van más allá de lo “tradicional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</w:tc>
        <w:tc>
          <w:tcPr>
            <w:tcW w:w="2356" w:type="pct"/>
          </w:tcPr>
          <w:p w14:paraId="08AA32DC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549E13B3" w14:textId="77777777" w:rsidTr="00DA5582">
        <w:trPr>
          <w:trHeight w:val="143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02D4906C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Cuidado del medio ambiente: </w:t>
            </w:r>
          </w:p>
          <w:p w14:paraId="2FB53974" w14:textId="77777777" w:rsidR="00DA5582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</w:pPr>
          </w:p>
          <w:p w14:paraId="5669F627" w14:textId="275C135E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lang w:val="es-MX"/>
              </w:rPr>
              <w:t>(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Describa cualquier operación ambientalmente sostenible que haya 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sido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implementad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a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. Máx.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3A150CF0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229CB7F9" w14:textId="77777777" w:rsidTr="00DA5582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F66A2ED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</w:pPr>
            <w:r w:rsidRPr="00A12944"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  <w:lastRenderedPageBreak/>
              <w:t xml:space="preserve">Acciones estratégicas inclusivas: </w:t>
            </w:r>
          </w:p>
          <w:p w14:paraId="2F854354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2"/>
                <w:lang w:val="es-ES"/>
              </w:rPr>
            </w:pPr>
          </w:p>
          <w:p w14:paraId="2674B034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(Describa cómo la responsabilidad social y las estrategias para la </w:t>
            </w:r>
          </w:p>
          <w:p w14:paraId="659887B1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igualdad de oportunidades, incluida la igualdad de género, se integran </w:t>
            </w:r>
          </w:p>
          <w:p w14:paraId="279A721C" w14:textId="7EB0FD25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en sus operaciones.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6B1869B8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2D37277C" w14:textId="77777777" w:rsidTr="00DA5582">
        <w:trPr>
          <w:trHeight w:val="240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714A964F" w14:textId="2251675B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Beneficios económicos y efectos multiplicadores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: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</w:p>
          <w:p w14:paraId="55754025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el impacto económico de sus operaciones en las economías locales </w:t>
            </w:r>
          </w:p>
          <w:p w14:paraId="17D0ED46" w14:textId="4F3F3FA7" w:rsidR="00DA5582" w:rsidRPr="00ED65A3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y/o nacionales. Muestre un impacto medible a través de indicadores verificables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52B67BA" w14:textId="77777777" w:rsidR="00DA5582" w:rsidRPr="00411537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6361C59F" w14:textId="77777777" w:rsidTr="00DA5582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7F27C84" w14:textId="27F6C5A9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Competitividad</w:t>
            </w:r>
            <w:r w:rsidR="00ED65A3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:</w:t>
            </w:r>
          </w:p>
          <w:p w14:paraId="6C9F9DD4" w14:textId="2A3EDEBA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los factores de competitividad de sus operaciones, verificados a través de indicadores medibles. 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276D1F7" w14:textId="77777777" w:rsidR="00DA5582" w:rsidRPr="00ED65A3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44451B97" w14:textId="77777777" w:rsidTr="005445E3">
        <w:trPr>
          <w:trHeight w:val="3571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8E75D3F" w14:textId="77777777" w:rsidR="00DA5582" w:rsidRPr="00411537" w:rsidRDefault="00DA5582" w:rsidP="00DA5582">
            <w:pPr>
              <w:spacing w:after="0"/>
              <w:ind w:right="37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Por favor, envíe lo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siguient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es</w:t>
            </w:r>
          </w:p>
          <w:p w14:paraId="1EF116BA" w14:textId="77777777" w:rsidR="00DA5582" w:rsidRPr="00411537" w:rsidRDefault="00DA5582" w:rsidP="00DA5582">
            <w:pPr>
              <w:spacing w:after="0"/>
              <w:ind w:right="87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documentos junto con este formulario:</w:t>
            </w:r>
          </w:p>
        </w:tc>
        <w:tc>
          <w:tcPr>
            <w:tcW w:w="2356" w:type="pct"/>
          </w:tcPr>
          <w:p w14:paraId="3173E78A" w14:textId="48F342DD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FA7FBB">
              <w:rPr>
                <w:rFonts w:ascii="Tw Cen MT Condensed" w:hAnsi="Tw Cen MT Condensed"/>
                <w:sz w:val="24"/>
                <w:szCs w:val="20"/>
              </w:rPr>
            </w:r>
            <w:r w:rsidR="00FA7FBB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Presentación ejecutiva (Power Point, máximo 15 diapositivas), con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u w:val="single"/>
                <w:lang w:val="es-MX"/>
              </w:rPr>
              <w:t>indicadores medibles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que demuestr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n y verifi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quen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el impacto de la operación;</w:t>
            </w:r>
          </w:p>
          <w:p w14:paraId="46867658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FA7FBB">
              <w:rPr>
                <w:rFonts w:ascii="Tw Cen MT Condensed" w:hAnsi="Tw Cen MT Condensed"/>
                <w:sz w:val="24"/>
                <w:szCs w:val="20"/>
              </w:rPr>
            </w:r>
            <w:r w:rsidR="00FA7FBB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Imágenes y otro material gráfico que muestre</w:t>
            </w:r>
            <w:r>
              <w:rPr>
                <w:rFonts w:ascii="Tw Cen MT Condensed" w:hAnsi="Tw Cen MT Condensed"/>
                <w:sz w:val="24"/>
                <w:szCs w:val="20"/>
                <w:lang w:val="es-MX"/>
              </w:rPr>
              <w:t>n</w:t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el impacto de la operación;</w:t>
            </w:r>
          </w:p>
          <w:p w14:paraId="2F76E64F" w14:textId="08218B1C" w:rsidR="00DA5582" w:rsidRPr="005E4FB9" w:rsidRDefault="00DA5582" w:rsidP="00DA5582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FA7FBB">
              <w:rPr>
                <w:rFonts w:ascii="Tw Cen MT Condensed" w:hAnsi="Tw Cen MT Condensed"/>
                <w:sz w:val="24"/>
                <w:szCs w:val="20"/>
              </w:rPr>
            </w:r>
            <w:r w:rsidR="00FA7FBB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5E4FB9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Material promocional, si aplica</w:t>
            </w:r>
            <w:r w:rsidR="007B585F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.</w:t>
            </w:r>
          </w:p>
          <w:p w14:paraId="7F6E4474" w14:textId="67E662F8" w:rsidR="00DA5582" w:rsidRPr="00C14583" w:rsidRDefault="00DA5582" w:rsidP="00DA5582">
            <w:pPr>
              <w:spacing w:line="240" w:lineRule="auto"/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</w:p>
        </w:tc>
      </w:tr>
    </w:tbl>
    <w:p w14:paraId="2A4036AA" w14:textId="77777777" w:rsidR="00595008" w:rsidRPr="005445E3" w:rsidRDefault="00595008" w:rsidP="005445E3">
      <w:pPr>
        <w:tabs>
          <w:tab w:val="left" w:pos="1140"/>
        </w:tabs>
        <w:rPr>
          <w:lang w:val="es-MX"/>
        </w:rPr>
      </w:pPr>
    </w:p>
    <w:sectPr w:rsidR="00595008" w:rsidRPr="005445E3" w:rsidSect="00DA5582">
      <w:footerReference w:type="default" r:id="rId10"/>
      <w:headerReference w:type="first" r:id="rId11"/>
      <w:footerReference w:type="first" r:id="rId12"/>
      <w:pgSz w:w="12240" w:h="15840"/>
      <w:pgMar w:top="990" w:right="1440" w:bottom="1170" w:left="144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629F5" w14:textId="77777777" w:rsidR="00FA7FBB" w:rsidRDefault="00FA7FBB" w:rsidP="00E32EEA">
      <w:pPr>
        <w:spacing w:after="0" w:line="240" w:lineRule="auto"/>
      </w:pPr>
      <w:r>
        <w:separator/>
      </w:r>
    </w:p>
  </w:endnote>
  <w:endnote w:type="continuationSeparator" w:id="0">
    <w:p w14:paraId="797B3B14" w14:textId="77777777" w:rsidR="00FA7FBB" w:rsidRDefault="00FA7FBB" w:rsidP="00E3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DFFD" w14:textId="77777777" w:rsidR="00DA5582" w:rsidRPr="00044F8A" w:rsidRDefault="00DA5582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 xml:space="preserve">Asociación Americana de Autoridades Portuarias (AAPA) </w:t>
    </w:r>
  </w:p>
  <w:p w14:paraId="1CC2D836" w14:textId="77777777" w:rsidR="00DA5582" w:rsidRPr="003337B5" w:rsidRDefault="00DA5582" w:rsidP="00DA5582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Secretaría de la Comisión Interamericana de Puertos (S/CIP)</w:t>
    </w: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  <w:t xml:space="preserve">Página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PAGE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2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  <w:r w:rsidRPr="00044F8A">
      <w:rPr>
        <w:rFonts w:ascii="Tw Cen MT Condensed" w:hAnsi="Tw Cen MT Condensed"/>
        <w:sz w:val="16"/>
        <w:szCs w:val="16"/>
        <w:lang w:val="es-ES"/>
      </w:rPr>
      <w:t xml:space="preserve"> de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NUMPAGES 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3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</w:p>
  <w:p w14:paraId="79ED4749" w14:textId="77777777" w:rsidR="00E631B9" w:rsidRPr="00DA5582" w:rsidRDefault="00E631B9">
    <w:pPr>
      <w:pStyle w:val="Footer"/>
      <w:rPr>
        <w:rFonts w:ascii="Tw Cen MT Condensed" w:hAnsi="Tw Cen MT Condensed"/>
        <w:sz w:val="32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6FE1" w14:textId="77777777" w:rsidR="006C0594" w:rsidRPr="00E631B9" w:rsidRDefault="006C0594" w:rsidP="006C0594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 xml:space="preserve">American Association of Port Authorities (AAPA) </w:t>
    </w:r>
  </w:p>
  <w:p w14:paraId="52B1FB81" w14:textId="77777777" w:rsidR="006C0594" w:rsidRPr="00DA5582" w:rsidRDefault="006C0594" w:rsidP="00DA5582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>Secretariat of the Inter-American Committee on Ports (S/CIP)</w:t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18"/>
        <w:szCs w:val="16"/>
      </w:rPr>
      <w:t xml:space="preserve">Pages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PAGE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1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  <w:r w:rsidRPr="00E631B9">
      <w:rPr>
        <w:rFonts w:ascii="Tw Cen MT Condensed" w:hAnsi="Tw Cen MT Condensed"/>
        <w:sz w:val="18"/>
        <w:szCs w:val="16"/>
      </w:rPr>
      <w:t xml:space="preserve"> of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NUMPAGES 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3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</w:p>
  <w:p w14:paraId="110A6BF1" w14:textId="77777777" w:rsidR="00E31D4B" w:rsidRDefault="00E31D4B" w:rsidP="006C0594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B26D5" w14:textId="77777777" w:rsidR="00FA7FBB" w:rsidRDefault="00FA7FBB" w:rsidP="00E32EEA">
      <w:pPr>
        <w:spacing w:after="0" w:line="240" w:lineRule="auto"/>
      </w:pPr>
      <w:r>
        <w:separator/>
      </w:r>
    </w:p>
  </w:footnote>
  <w:footnote w:type="continuationSeparator" w:id="0">
    <w:p w14:paraId="17583C93" w14:textId="77777777" w:rsidR="00FA7FBB" w:rsidRDefault="00FA7FBB" w:rsidP="00E32EEA">
      <w:pPr>
        <w:spacing w:after="0" w:line="240" w:lineRule="auto"/>
      </w:pPr>
      <w:r>
        <w:continuationSeparator/>
      </w:r>
    </w:p>
  </w:footnote>
  <w:footnote w:id="1">
    <w:p w14:paraId="5656C08F" w14:textId="77777777" w:rsidR="00DA5582" w:rsidRPr="00140CEB" w:rsidRDefault="00DA5582" w:rsidP="00DA5582">
      <w:pPr>
        <w:pStyle w:val="FootnoteText"/>
        <w:rPr>
          <w:rFonts w:ascii="Tw Cen MT Condensed" w:hAnsi="Tw Cen MT Condensed"/>
          <w:sz w:val="24"/>
          <w:lang w:val="es-MX"/>
        </w:rPr>
      </w:pPr>
      <w:r w:rsidRPr="00E631B9">
        <w:rPr>
          <w:rStyle w:val="FootnoteReference"/>
          <w:rFonts w:ascii="Tw Cen MT Condensed" w:hAnsi="Tw Cen MT Condensed"/>
          <w:sz w:val="24"/>
        </w:rPr>
        <w:footnoteRef/>
      </w:r>
      <w:r w:rsidRPr="00140CEB">
        <w:rPr>
          <w:rFonts w:ascii="Tw Cen MT Condensed" w:hAnsi="Tw Cen MT Condensed"/>
          <w:sz w:val="24"/>
          <w:lang w:val="es-MX"/>
        </w:rPr>
        <w:t xml:space="preserve"> 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Puede aplicar </w:t>
      </w:r>
      <w:r>
        <w:rPr>
          <w:rFonts w:ascii="Tw Cen MT Condensed" w:hAnsi="Tw Cen MT Condensed"/>
          <w:sz w:val="22"/>
          <w:szCs w:val="18"/>
          <w:lang w:val="es-MX"/>
        </w:rPr>
        <w:t>a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una o más de las categorías anteriores, pero debe enviar una solicitud completa para cada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CBE" w14:textId="6BF4CD72" w:rsidR="00DA5582" w:rsidRDefault="005B4923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rFonts w:ascii="Tw Cen MT Condensed" w:hAnsi="Tw Cen MT Condensed"/>
        <w:noProof/>
        <w:color w:val="323E4F" w:themeColor="text2" w:themeShade="BF"/>
        <w:szCs w:val="40"/>
        <w:lang w:val="es-MX"/>
      </w:rPr>
      <w:drawing>
        <wp:anchor distT="0" distB="0" distL="114300" distR="114300" simplePos="0" relativeHeight="251660288" behindDoc="0" locked="0" layoutInCell="1" allowOverlap="1" wp14:anchorId="3C4865D2" wp14:editId="7C9E8218">
          <wp:simplePos x="0" y="0"/>
          <wp:positionH relativeFrom="margin">
            <wp:posOffset>69850</wp:posOffset>
          </wp:positionH>
          <wp:positionV relativeFrom="paragraph">
            <wp:posOffset>-304800</wp:posOffset>
          </wp:positionV>
          <wp:extent cx="1771650" cy="717816"/>
          <wp:effectExtent l="0" t="0" r="0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1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582" w:rsidRPr="00C14583">
      <w:rPr>
        <w:noProof/>
      </w:rPr>
      <w:drawing>
        <wp:anchor distT="0" distB="0" distL="114300" distR="114300" simplePos="0" relativeHeight="251659264" behindDoc="0" locked="0" layoutInCell="1" allowOverlap="1" wp14:anchorId="629536A4" wp14:editId="695BD6FB">
          <wp:simplePos x="0" y="0"/>
          <wp:positionH relativeFrom="column">
            <wp:posOffset>3440430</wp:posOffset>
          </wp:positionH>
          <wp:positionV relativeFrom="paragraph">
            <wp:posOffset>-273050</wp:posOffset>
          </wp:positionV>
          <wp:extent cx="2450465" cy="612775"/>
          <wp:effectExtent l="0" t="0" r="635" b="0"/>
          <wp:wrapNone/>
          <wp:docPr id="11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9962A" w14:textId="77777777" w:rsidR="00DA5582" w:rsidRDefault="00DA5582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</w:p>
  <w:p w14:paraId="1FC2ADBD" w14:textId="52E9631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sz w:val="10"/>
        <w:lang w:val="es-MX"/>
      </w:rPr>
    </w:pP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>PREMIO AAPA – CIP A LA EXCELENCIA EN LA INDUSTRIA PORTUARIA 202</w:t>
    </w:r>
    <w:r w:rsidR="00ED65A3">
      <w:rPr>
        <w:rFonts w:ascii="Tw Cen MT Condensed" w:hAnsi="Tw Cen MT Condensed"/>
        <w:color w:val="323E4F" w:themeColor="text2" w:themeShade="BF"/>
        <w:szCs w:val="40"/>
        <w:lang w:val="es-MX"/>
      </w:rPr>
      <w:t>2</w:t>
    </w:r>
  </w:p>
  <w:p w14:paraId="0A8FF565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lang w:val="es-MX"/>
      </w:rPr>
    </w:pPr>
    <w:r w:rsidRPr="00A12944">
      <w:rPr>
        <w:rFonts w:ascii="Tw Cen MT Condensed" w:hAnsi="Tw Cen MT Condensed"/>
        <w:color w:val="323E4F" w:themeColor="text2" w:themeShade="BF"/>
        <w:lang w:val="es-MX"/>
      </w:rPr>
      <w:t>Formulario de Aplicación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79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D8"/>
    <w:rsid w:val="00002828"/>
    <w:rsid w:val="000213FB"/>
    <w:rsid w:val="000676F4"/>
    <w:rsid w:val="000F6422"/>
    <w:rsid w:val="00131A00"/>
    <w:rsid w:val="0025011C"/>
    <w:rsid w:val="00291026"/>
    <w:rsid w:val="002E7823"/>
    <w:rsid w:val="002F2DB8"/>
    <w:rsid w:val="00397814"/>
    <w:rsid w:val="003C06EB"/>
    <w:rsid w:val="004616FA"/>
    <w:rsid w:val="004B44CC"/>
    <w:rsid w:val="004C7356"/>
    <w:rsid w:val="004E6832"/>
    <w:rsid w:val="005445E3"/>
    <w:rsid w:val="00595008"/>
    <w:rsid w:val="005B4923"/>
    <w:rsid w:val="006C0594"/>
    <w:rsid w:val="006C3412"/>
    <w:rsid w:val="006F7186"/>
    <w:rsid w:val="00757863"/>
    <w:rsid w:val="007B585F"/>
    <w:rsid w:val="007F092F"/>
    <w:rsid w:val="00802B80"/>
    <w:rsid w:val="00840E6B"/>
    <w:rsid w:val="00886B5E"/>
    <w:rsid w:val="00886FE3"/>
    <w:rsid w:val="008D1197"/>
    <w:rsid w:val="008F33A2"/>
    <w:rsid w:val="0095141A"/>
    <w:rsid w:val="009B5ADB"/>
    <w:rsid w:val="009E3CEF"/>
    <w:rsid w:val="009F6BA9"/>
    <w:rsid w:val="00A15C29"/>
    <w:rsid w:val="00A6376D"/>
    <w:rsid w:val="00A66AF1"/>
    <w:rsid w:val="00A66E7A"/>
    <w:rsid w:val="00AB61C2"/>
    <w:rsid w:val="00B20CD8"/>
    <w:rsid w:val="00B24B73"/>
    <w:rsid w:val="00B77A95"/>
    <w:rsid w:val="00BE31CE"/>
    <w:rsid w:val="00C02BAB"/>
    <w:rsid w:val="00C46FC0"/>
    <w:rsid w:val="00C81BAC"/>
    <w:rsid w:val="00D73A82"/>
    <w:rsid w:val="00D911B4"/>
    <w:rsid w:val="00DA23F8"/>
    <w:rsid w:val="00DA5582"/>
    <w:rsid w:val="00DF57D5"/>
    <w:rsid w:val="00E31D4B"/>
    <w:rsid w:val="00E32EEA"/>
    <w:rsid w:val="00E631B9"/>
    <w:rsid w:val="00ED65A3"/>
    <w:rsid w:val="00F3653E"/>
    <w:rsid w:val="00F43180"/>
    <w:rsid w:val="00F812D0"/>
    <w:rsid w:val="00FA023C"/>
    <w:rsid w:val="00FA7FBB"/>
    <w:rsid w:val="00FB42C5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1A4D6"/>
  <w15:chartTrackingRefBased/>
  <w15:docId w15:val="{D984046D-E664-4989-BF10-603378ED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D0"/>
  </w:style>
  <w:style w:type="paragraph" w:styleId="Heading1">
    <w:name w:val="heading 1"/>
    <w:basedOn w:val="Normal"/>
    <w:link w:val="Heading1Char"/>
    <w:uiPriority w:val="9"/>
    <w:qFormat/>
    <w:rsid w:val="00F812D0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D0"/>
    <w:pPr>
      <w:spacing w:after="0"/>
      <w:outlineLvl w:val="1"/>
    </w:pPr>
    <w:rPr>
      <w:rFonts w:eastAsiaTheme="majorEastAsia" w:cstheme="majorBidi"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2D0"/>
    <w:rPr>
      <w:rFonts w:eastAsiaTheme="majorEastAsia" w:cstheme="majorBidi"/>
      <w:b/>
      <w:sz w:val="24"/>
      <w:szCs w:val="32"/>
    </w:rPr>
  </w:style>
  <w:style w:type="paragraph" w:styleId="Title">
    <w:name w:val="Title"/>
    <w:basedOn w:val="Normal"/>
    <w:link w:val="TitleChar"/>
    <w:uiPriority w:val="10"/>
    <w:qFormat/>
    <w:rsid w:val="00F812D0"/>
    <w:pPr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D0"/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styleId="PlaceholderText">
    <w:name w:val="Placeholder Text"/>
    <w:basedOn w:val="DefaultParagraphFont"/>
    <w:uiPriority w:val="99"/>
    <w:semiHidden/>
    <w:rsid w:val="00F812D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812D0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12D0"/>
    <w:rPr>
      <w:rFonts w:eastAsiaTheme="minorEastAsia"/>
      <w:color w:val="5A5A5A" w:themeColor="text1" w:themeTint="A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812D0"/>
    <w:rPr>
      <w:rFonts w:eastAsiaTheme="majorEastAsia" w:cstheme="majorBidi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CD8"/>
  </w:style>
  <w:style w:type="paragraph" w:styleId="Footer">
    <w:name w:val="footer"/>
    <w:basedOn w:val="Normal"/>
    <w:link w:val="Foot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CD8"/>
  </w:style>
  <w:style w:type="character" w:customStyle="1" w:styleId="Heading5Char">
    <w:name w:val="Heading 5 Char"/>
    <w:basedOn w:val="DefaultParagraphFont"/>
    <w:link w:val="Heading5"/>
    <w:rsid w:val="00E631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rsid w:val="00E631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1B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E631B9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31B9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Presentation%20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Franklin Gothic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7DC6D4-A22B-4A11-8A7E-3ACB8FAE25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C5492-E66C-4AA3-86D3-224353816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F0F865-92F7-44B0-B2E4-98E275BF02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Presentation notes</Template>
  <TotalTime>3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3</cp:revision>
  <dcterms:created xsi:type="dcterms:W3CDTF">2022-05-09T16:44:00Z</dcterms:created>
  <dcterms:modified xsi:type="dcterms:W3CDTF">2022-05-09T16:47:00Z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