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AAC1" w14:textId="386234B2" w:rsidR="00633085" w:rsidRPr="00581941" w:rsidRDefault="00633085" w:rsidP="00220951">
      <w:pPr>
        <w:ind w:left="567"/>
        <w:jc w:val="both"/>
        <w:rPr>
          <w:rFonts w:ascii="Times New Roman" w:eastAsia="Times New Roman" w:hAnsi="Times New Roman" w:cs="Times New Roman"/>
          <w:kern w:val="0"/>
          <w:lang w:val="es-ES"/>
          <w14:ligatures w14:val="none"/>
        </w:rPr>
      </w:pPr>
    </w:p>
    <w:p w14:paraId="38836B2E" w14:textId="5B6E2A2C" w:rsidR="00633085" w:rsidRPr="00581941" w:rsidRDefault="0048135E"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RECOMENDACIONES A</w:t>
      </w:r>
      <w:r w:rsidR="00633085" w:rsidRPr="00581941">
        <w:rPr>
          <w:rFonts w:ascii="Times New Roman" w:eastAsia="Times New Roman" w:hAnsi="Times New Roman" w:cs="Times New Roman"/>
          <w:kern w:val="0"/>
          <w:lang w:val="es-ES"/>
          <w14:ligatures w14:val="none"/>
        </w:rPr>
        <w:t xml:space="preserve"> LOS ESTADOS MIEMBROS DE LA CIP-OEA </w:t>
      </w:r>
      <w:r w:rsidRPr="00581941">
        <w:rPr>
          <w:rFonts w:ascii="Times New Roman" w:eastAsia="Times New Roman" w:hAnsi="Times New Roman" w:cs="Times New Roman"/>
          <w:kern w:val="0"/>
          <w:lang w:val="es-ES"/>
          <w14:ligatures w14:val="none"/>
        </w:rPr>
        <w:t xml:space="preserve">SOBRE ELEMENTOS </w:t>
      </w:r>
      <w:r w:rsidR="00EA290D" w:rsidRPr="00581941">
        <w:rPr>
          <w:rFonts w:ascii="Times New Roman" w:eastAsia="Times New Roman" w:hAnsi="Times New Roman" w:cs="Times New Roman"/>
          <w:kern w:val="0"/>
          <w:lang w:val="es-ES"/>
          <w14:ligatures w14:val="none"/>
        </w:rPr>
        <w:t>ESENCIALES</w:t>
      </w:r>
      <w:r w:rsidRPr="00581941">
        <w:rPr>
          <w:rFonts w:ascii="Times New Roman" w:eastAsia="Times New Roman" w:hAnsi="Times New Roman" w:cs="Times New Roman"/>
          <w:kern w:val="0"/>
          <w:lang w:val="es-ES"/>
          <w14:ligatures w14:val="none"/>
        </w:rPr>
        <w:t xml:space="preserve"> EN LAS LE</w:t>
      </w:r>
      <w:r w:rsidR="00EF5950" w:rsidRPr="00581941">
        <w:rPr>
          <w:rFonts w:ascii="Times New Roman" w:eastAsia="Times New Roman" w:hAnsi="Times New Roman" w:cs="Times New Roman"/>
          <w:kern w:val="0"/>
          <w:lang w:val="es-ES"/>
          <w14:ligatures w14:val="none"/>
        </w:rPr>
        <w:t>GISLACIONES PORTUARIAS.</w:t>
      </w:r>
    </w:p>
    <w:p w14:paraId="291B44EF" w14:textId="235D6A89" w:rsidR="00EA4E0D" w:rsidRPr="00581941" w:rsidRDefault="00EF5950" w:rsidP="00220951">
      <w:pPr>
        <w:ind w:left="567"/>
        <w:jc w:val="both"/>
        <w:rPr>
          <w:rFonts w:ascii="Times New Roman" w:hAnsi="Times New Roman" w:cs="Times New Roman"/>
          <w:lang w:val="es-ES"/>
        </w:rPr>
      </w:pPr>
      <w:r w:rsidRPr="00581941">
        <w:rPr>
          <w:rFonts w:ascii="Times New Roman" w:eastAsia="Times New Roman" w:hAnsi="Times New Roman" w:cs="Times New Roman"/>
          <w:kern w:val="0"/>
          <w:lang w:val="es-ES"/>
          <w14:ligatures w14:val="none"/>
        </w:rPr>
        <w:t xml:space="preserve">Este trabajo es el producto de una colaboración del </w:t>
      </w:r>
      <w:r w:rsidR="00EA4E0D" w:rsidRPr="00581941">
        <w:rPr>
          <w:rFonts w:ascii="Times New Roman" w:eastAsia="Times New Roman" w:hAnsi="Times New Roman" w:cs="Times New Roman"/>
          <w:kern w:val="0"/>
          <w:lang w:val="es-ES"/>
          <w14:ligatures w14:val="none"/>
        </w:rPr>
        <w:t>M</w:t>
      </w:r>
      <w:r w:rsidRPr="00581941">
        <w:rPr>
          <w:rFonts w:ascii="Times New Roman" w:eastAsia="Times New Roman" w:hAnsi="Times New Roman" w:cs="Times New Roman"/>
          <w:kern w:val="0"/>
          <w:lang w:val="es-ES"/>
          <w14:ligatures w14:val="none"/>
        </w:rPr>
        <w:t xml:space="preserve">iembro </w:t>
      </w:r>
      <w:r w:rsidR="00EA4E0D" w:rsidRPr="00581941">
        <w:rPr>
          <w:rFonts w:ascii="Times New Roman" w:eastAsia="Times New Roman" w:hAnsi="Times New Roman" w:cs="Times New Roman"/>
          <w:kern w:val="0"/>
          <w:lang w:val="es-ES"/>
          <w14:ligatures w14:val="none"/>
        </w:rPr>
        <w:t>A</w:t>
      </w:r>
      <w:r w:rsidRPr="00581941">
        <w:rPr>
          <w:rFonts w:ascii="Times New Roman" w:eastAsia="Times New Roman" w:hAnsi="Times New Roman" w:cs="Times New Roman"/>
          <w:kern w:val="0"/>
          <w:lang w:val="es-ES"/>
          <w14:ligatures w14:val="none"/>
        </w:rPr>
        <w:t xml:space="preserve">sociado, E&amp;M International </w:t>
      </w:r>
      <w:proofErr w:type="spellStart"/>
      <w:r w:rsidRPr="00581941">
        <w:rPr>
          <w:rFonts w:ascii="Times New Roman" w:eastAsia="Times New Roman" w:hAnsi="Times New Roman" w:cs="Times New Roman"/>
          <w:kern w:val="0"/>
          <w:lang w:val="es-ES"/>
          <w14:ligatures w14:val="none"/>
        </w:rPr>
        <w:t>Consulting</w:t>
      </w:r>
      <w:proofErr w:type="spellEnd"/>
      <w:r w:rsidR="003A2504" w:rsidRPr="00581941">
        <w:rPr>
          <w:rFonts w:ascii="Times New Roman" w:eastAsia="Times New Roman" w:hAnsi="Times New Roman" w:cs="Times New Roman"/>
          <w:kern w:val="0"/>
          <w:lang w:val="es-ES"/>
          <w14:ligatures w14:val="none"/>
        </w:rPr>
        <w:t xml:space="preserve">, bajo la dirección de la experta marítima y portuaria, </w:t>
      </w:r>
      <w:proofErr w:type="spellStart"/>
      <w:r w:rsidR="003A2504" w:rsidRPr="00581941">
        <w:rPr>
          <w:rFonts w:ascii="Times New Roman" w:eastAsia="Times New Roman" w:hAnsi="Times New Roman" w:cs="Times New Roman"/>
          <w:kern w:val="0"/>
          <w:lang w:val="es-ES"/>
          <w14:ligatures w14:val="none"/>
        </w:rPr>
        <w:t>LLudelis</w:t>
      </w:r>
      <w:proofErr w:type="spellEnd"/>
      <w:r w:rsidR="003A2504" w:rsidRPr="00581941">
        <w:rPr>
          <w:rFonts w:ascii="Times New Roman" w:eastAsia="Times New Roman" w:hAnsi="Times New Roman" w:cs="Times New Roman"/>
          <w:kern w:val="0"/>
          <w:lang w:val="es-ES"/>
          <w14:ligatures w14:val="none"/>
        </w:rPr>
        <w:t xml:space="preserve"> Espinal de </w:t>
      </w:r>
      <w:proofErr w:type="spellStart"/>
      <w:r w:rsidR="003A2504" w:rsidRPr="00581941">
        <w:rPr>
          <w:rFonts w:ascii="Times New Roman" w:eastAsia="Times New Roman" w:hAnsi="Times New Roman" w:cs="Times New Roman"/>
          <w:kern w:val="0"/>
          <w:lang w:val="es-ES"/>
          <w14:ligatures w14:val="none"/>
        </w:rPr>
        <w:t>Oeckel</w:t>
      </w:r>
      <w:proofErr w:type="spellEnd"/>
      <w:r w:rsidR="003A2504"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r w:rsidR="00633085" w:rsidRPr="00581941">
        <w:rPr>
          <w:rFonts w:ascii="Times New Roman" w:eastAsia="Times New Roman" w:hAnsi="Times New Roman" w:cs="Times New Roman"/>
          <w:kern w:val="0"/>
          <w:lang w:val="es-ES"/>
          <w14:ligatures w14:val="none"/>
        </w:rPr>
        <w:t>a</w:t>
      </w:r>
      <w:r w:rsidR="003A2504" w:rsidRPr="00581941">
        <w:rPr>
          <w:rFonts w:ascii="Times New Roman" w:eastAsia="Times New Roman" w:hAnsi="Times New Roman" w:cs="Times New Roman"/>
          <w:kern w:val="0"/>
          <w:lang w:val="es-ES"/>
          <w14:ligatures w14:val="none"/>
        </w:rPr>
        <w:t xml:space="preserve"> favor de</w:t>
      </w:r>
      <w:r w:rsidR="00633085" w:rsidRPr="00581941">
        <w:rPr>
          <w:rFonts w:ascii="Times New Roman" w:eastAsia="Times New Roman" w:hAnsi="Times New Roman" w:cs="Times New Roman"/>
          <w:kern w:val="0"/>
          <w:lang w:val="es-ES"/>
          <w14:ligatures w14:val="none"/>
        </w:rPr>
        <w:t xml:space="preserve"> </w:t>
      </w:r>
      <w:r w:rsidR="00EA4E0D" w:rsidRPr="00581941">
        <w:rPr>
          <w:rFonts w:ascii="Times New Roman" w:eastAsia="Times New Roman" w:hAnsi="Times New Roman" w:cs="Times New Roman"/>
          <w:kern w:val="0"/>
          <w:lang w:val="es-ES"/>
          <w14:ligatures w14:val="none"/>
        </w:rPr>
        <w:t xml:space="preserve">la Comisión Interamericana de Puertos de la CIP/OEA conforme a la misiva No. </w:t>
      </w:r>
      <w:r w:rsidR="00EA4E0D" w:rsidRPr="00581941">
        <w:rPr>
          <w:rFonts w:ascii="Times New Roman" w:hAnsi="Times New Roman" w:cs="Times New Roman"/>
          <w:lang w:val="es-ES"/>
        </w:rPr>
        <w:t>GS-OAS/SEDI/CIP/OF-011-02-2023 de fecha 3 de febrero del 2023 de la Secretaría de la CIP/OEA con el apoyo del Instituto Iberoamericano de Derecho Marítimo (IIDM).</w:t>
      </w:r>
    </w:p>
    <w:p w14:paraId="0A2B3DF4" w14:textId="6D359B72" w:rsidR="00633085" w:rsidRPr="00581941" w:rsidRDefault="00633085" w:rsidP="00220951">
      <w:pPr>
        <w:spacing w:before="100" w:beforeAutospacing="1" w:after="100" w:afterAutospacing="1"/>
        <w:ind w:left="567"/>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b/>
          <w:bCs/>
          <w:kern w:val="0"/>
          <w:lang w:val="es-ES"/>
          <w14:ligatures w14:val="none"/>
        </w:rPr>
        <w:t xml:space="preserve">I. </w:t>
      </w:r>
      <w:r w:rsidR="00AD643F" w:rsidRPr="00581941">
        <w:rPr>
          <w:rFonts w:ascii="Times New Roman" w:eastAsia="Times New Roman" w:hAnsi="Times New Roman" w:cs="Times New Roman"/>
          <w:b/>
          <w:bCs/>
          <w:kern w:val="0"/>
          <w:lang w:val="es-ES"/>
          <w14:ligatures w14:val="none"/>
        </w:rPr>
        <w:t>Introducción</w:t>
      </w:r>
      <w:r w:rsidRPr="00581941">
        <w:rPr>
          <w:rFonts w:ascii="Times New Roman" w:eastAsia="Times New Roman" w:hAnsi="Times New Roman" w:cs="Times New Roman"/>
          <w:b/>
          <w:bCs/>
          <w:kern w:val="0"/>
          <w:lang w:val="es-ES"/>
          <w14:ligatures w14:val="none"/>
        </w:rPr>
        <w:t xml:space="preserve"> </w:t>
      </w:r>
    </w:p>
    <w:p w14:paraId="37D9F741" w14:textId="222F3A97" w:rsidR="00633085" w:rsidRPr="00581941" w:rsidRDefault="0077399D" w:rsidP="00220951">
      <w:pPr>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versión original de este </w:t>
      </w:r>
      <w:r w:rsidR="00432B8E" w:rsidRPr="00581941">
        <w:rPr>
          <w:rFonts w:ascii="Times New Roman" w:eastAsia="Times New Roman" w:hAnsi="Times New Roman" w:cs="Times New Roman"/>
          <w:kern w:val="0"/>
          <w:lang w:val="es-ES"/>
          <w14:ligatures w14:val="none"/>
        </w:rPr>
        <w:t>documento escrito</w:t>
      </w:r>
      <w:r w:rsidR="00290331" w:rsidRPr="00581941">
        <w:rPr>
          <w:rFonts w:ascii="Times New Roman" w:eastAsia="Times New Roman" w:hAnsi="Times New Roman" w:cs="Times New Roman"/>
          <w:kern w:val="0"/>
          <w:lang w:val="es-ES"/>
          <w14:ligatures w14:val="none"/>
        </w:rPr>
        <w:t xml:space="preserve"> por el profesor</w:t>
      </w:r>
      <w:r w:rsidR="00633085" w:rsidRPr="00581941">
        <w:rPr>
          <w:rFonts w:ascii="Times New Roman" w:eastAsia="Times New Roman" w:hAnsi="Times New Roman" w:cs="Times New Roman"/>
          <w:kern w:val="0"/>
          <w:lang w:val="es-ES"/>
          <w14:ligatures w14:val="none"/>
        </w:rPr>
        <w:t xml:space="preserve"> Diego </w:t>
      </w:r>
      <w:proofErr w:type="spellStart"/>
      <w:r w:rsidR="00633085" w:rsidRPr="00581941">
        <w:rPr>
          <w:rFonts w:ascii="Times New Roman" w:eastAsia="Times New Roman" w:hAnsi="Times New Roman" w:cs="Times New Roman"/>
          <w:kern w:val="0"/>
          <w:lang w:val="es-ES"/>
          <w14:ligatures w14:val="none"/>
        </w:rPr>
        <w:t>Sepúlveda-Whittle</w:t>
      </w:r>
      <w:proofErr w:type="spellEnd"/>
      <w:r w:rsidR="00633085" w:rsidRPr="00581941">
        <w:rPr>
          <w:rFonts w:ascii="Times New Roman" w:eastAsia="Times New Roman" w:hAnsi="Times New Roman" w:cs="Times New Roman"/>
          <w:kern w:val="0"/>
          <w:lang w:val="es-ES"/>
          <w14:ligatures w14:val="none"/>
        </w:rPr>
        <w:t xml:space="preserve">, </w:t>
      </w:r>
      <w:r w:rsidR="00F153A3" w:rsidRPr="00581941">
        <w:rPr>
          <w:rFonts w:ascii="Times New Roman" w:eastAsia="Times New Roman" w:hAnsi="Times New Roman" w:cs="Times New Roman"/>
          <w:kern w:val="0"/>
          <w:lang w:val="es-ES"/>
          <w14:ligatures w14:val="none"/>
        </w:rPr>
        <w:t xml:space="preserve">basado en las recomendaciones </w:t>
      </w:r>
      <w:r w:rsidR="00633085" w:rsidRPr="00581941">
        <w:rPr>
          <w:rFonts w:ascii="Times New Roman" w:eastAsia="Times New Roman" w:hAnsi="Times New Roman" w:cs="Times New Roman"/>
          <w:kern w:val="0"/>
          <w:lang w:val="es-ES"/>
          <w14:ligatures w14:val="none"/>
        </w:rPr>
        <w:t xml:space="preserve">contenidas en el </w:t>
      </w:r>
      <w:proofErr w:type="spellStart"/>
      <w:r w:rsidR="00633085" w:rsidRPr="00581941">
        <w:rPr>
          <w:rFonts w:ascii="Times New Roman" w:eastAsia="Times New Roman" w:hAnsi="Times New Roman" w:cs="Times New Roman"/>
          <w:kern w:val="0"/>
          <w:lang w:val="es-ES"/>
          <w14:ligatures w14:val="none"/>
        </w:rPr>
        <w:t>Módulo</w:t>
      </w:r>
      <w:proofErr w:type="spellEnd"/>
      <w:r w:rsidR="00633085" w:rsidRPr="00581941">
        <w:rPr>
          <w:rFonts w:ascii="Times New Roman" w:eastAsia="Times New Roman" w:hAnsi="Times New Roman" w:cs="Times New Roman"/>
          <w:kern w:val="0"/>
          <w:lang w:val="es-ES"/>
          <w14:ligatures w14:val="none"/>
        </w:rPr>
        <w:t xml:space="preserve"> 4 –</w:t>
      </w:r>
      <w:r w:rsidR="00633085" w:rsidRPr="00581941">
        <w:rPr>
          <w:rFonts w:ascii="Times New Roman" w:eastAsia="Times New Roman" w:hAnsi="Times New Roman" w:cs="Times New Roman"/>
          <w:i/>
          <w:iCs/>
          <w:kern w:val="0"/>
          <w:lang w:val="es-ES"/>
          <w14:ligatures w14:val="none"/>
        </w:rPr>
        <w:t xml:space="preserve">Herramientas Legales para la Reforma Portuaria- del Port </w:t>
      </w:r>
      <w:proofErr w:type="spellStart"/>
      <w:r w:rsidR="00633085" w:rsidRPr="00581941">
        <w:rPr>
          <w:rFonts w:ascii="Times New Roman" w:eastAsia="Times New Roman" w:hAnsi="Times New Roman" w:cs="Times New Roman"/>
          <w:i/>
          <w:iCs/>
          <w:kern w:val="0"/>
          <w:lang w:val="es-ES"/>
          <w14:ligatures w14:val="none"/>
        </w:rPr>
        <w:t>Reform</w:t>
      </w:r>
      <w:proofErr w:type="spellEnd"/>
      <w:r w:rsidR="00633085" w:rsidRPr="00581941">
        <w:rPr>
          <w:rFonts w:ascii="Times New Roman" w:eastAsia="Times New Roman" w:hAnsi="Times New Roman" w:cs="Times New Roman"/>
          <w:i/>
          <w:iCs/>
          <w:kern w:val="0"/>
          <w:lang w:val="es-ES"/>
          <w14:ligatures w14:val="none"/>
        </w:rPr>
        <w:t xml:space="preserve"> </w:t>
      </w:r>
      <w:proofErr w:type="spellStart"/>
      <w:r w:rsidR="00633085" w:rsidRPr="00581941">
        <w:rPr>
          <w:rFonts w:ascii="Times New Roman" w:eastAsia="Times New Roman" w:hAnsi="Times New Roman" w:cs="Times New Roman"/>
          <w:i/>
          <w:iCs/>
          <w:kern w:val="0"/>
          <w:lang w:val="es-ES"/>
          <w14:ligatures w14:val="none"/>
        </w:rPr>
        <w:t>Toolkit</w:t>
      </w:r>
      <w:proofErr w:type="spellEnd"/>
      <w:r w:rsidR="00633085" w:rsidRPr="00581941">
        <w:rPr>
          <w:rFonts w:ascii="Times New Roman" w:eastAsia="Times New Roman" w:hAnsi="Times New Roman" w:cs="Times New Roman"/>
          <w:i/>
          <w:iCs/>
          <w:kern w:val="0"/>
          <w:lang w:val="es-ES"/>
          <w14:ligatures w14:val="none"/>
        </w:rPr>
        <w:t xml:space="preserve"> del Banco Mundial -1ra. </w:t>
      </w:r>
      <w:proofErr w:type="spellStart"/>
      <w:r w:rsidR="00633085" w:rsidRPr="00581941">
        <w:rPr>
          <w:rFonts w:ascii="Times New Roman" w:eastAsia="Times New Roman" w:hAnsi="Times New Roman" w:cs="Times New Roman"/>
          <w:i/>
          <w:iCs/>
          <w:kern w:val="0"/>
          <w:lang w:val="es-ES"/>
          <w14:ligatures w14:val="none"/>
        </w:rPr>
        <w:t>edición</w:t>
      </w:r>
      <w:proofErr w:type="spellEnd"/>
      <w:r w:rsidR="00633085" w:rsidRPr="00581941">
        <w:rPr>
          <w:rFonts w:ascii="Times New Roman" w:eastAsia="Times New Roman" w:hAnsi="Times New Roman" w:cs="Times New Roman"/>
          <w:i/>
          <w:iCs/>
          <w:kern w:val="0"/>
          <w:lang w:val="es-ES"/>
          <w14:ligatures w14:val="none"/>
        </w:rPr>
        <w:t>, 2003</w:t>
      </w:r>
      <w:r w:rsidR="00F153A3" w:rsidRPr="00581941">
        <w:rPr>
          <w:rFonts w:ascii="Times New Roman" w:eastAsia="Times New Roman" w:hAnsi="Times New Roman" w:cs="Times New Roman"/>
          <w:kern w:val="0"/>
          <w:lang w:val="es-ES"/>
          <w14:ligatures w14:val="none"/>
        </w:rPr>
        <w:t xml:space="preserve">; que posteriormente recibió algunas modificaciones por algunos miembros del Instituto Iberoamericano de Derecho </w:t>
      </w:r>
      <w:proofErr w:type="spellStart"/>
      <w:r w:rsidR="00F153A3" w:rsidRPr="00581941">
        <w:rPr>
          <w:rFonts w:ascii="Times New Roman" w:eastAsia="Times New Roman" w:hAnsi="Times New Roman" w:cs="Times New Roman"/>
          <w:kern w:val="0"/>
          <w:lang w:val="es-ES"/>
          <w14:ligatures w14:val="none"/>
        </w:rPr>
        <w:t>Marítimo</w:t>
      </w:r>
      <w:proofErr w:type="spellEnd"/>
      <w:r w:rsidR="00F153A3" w:rsidRPr="00581941">
        <w:rPr>
          <w:rFonts w:ascii="Times New Roman" w:eastAsia="Times New Roman" w:hAnsi="Times New Roman" w:cs="Times New Roman"/>
          <w:kern w:val="0"/>
          <w:lang w:val="es-ES"/>
          <w14:ligatures w14:val="none"/>
        </w:rPr>
        <w:t xml:space="preserve"> (IIDM)</w:t>
      </w:r>
      <w:r w:rsidRPr="00581941">
        <w:rPr>
          <w:rFonts w:ascii="Times New Roman" w:eastAsia="Times New Roman" w:hAnsi="Times New Roman" w:cs="Times New Roman"/>
          <w:kern w:val="0"/>
          <w:lang w:val="es-ES"/>
          <w14:ligatures w14:val="none"/>
        </w:rPr>
        <w:t xml:space="preserve">, así como </w:t>
      </w:r>
      <w:r w:rsidR="008A1863" w:rsidRPr="00581941">
        <w:rPr>
          <w:rFonts w:ascii="Times New Roman" w:eastAsia="Times New Roman" w:hAnsi="Times New Roman" w:cs="Times New Roman"/>
          <w:kern w:val="0"/>
          <w:lang w:val="es-ES"/>
          <w14:ligatures w14:val="none"/>
        </w:rPr>
        <w:t>también por</w:t>
      </w:r>
      <w:r w:rsidRPr="00581941">
        <w:rPr>
          <w:rFonts w:ascii="Times New Roman" w:eastAsia="Times New Roman" w:hAnsi="Times New Roman" w:cs="Times New Roman"/>
          <w:kern w:val="0"/>
          <w:lang w:val="es-ES"/>
          <w14:ligatures w14:val="none"/>
        </w:rPr>
        <w:t xml:space="preserve"> el </w:t>
      </w:r>
      <w:r w:rsidR="00F153A3" w:rsidRPr="00581941">
        <w:rPr>
          <w:rFonts w:ascii="Times New Roman" w:eastAsia="Times New Roman" w:hAnsi="Times New Roman" w:cs="Times New Roman"/>
          <w:kern w:val="0"/>
          <w:lang w:val="es-ES"/>
          <w14:ligatures w14:val="none"/>
        </w:rPr>
        <w:t xml:space="preserve">profesor José Antonio </w:t>
      </w:r>
      <w:proofErr w:type="spellStart"/>
      <w:r w:rsidR="00F153A3" w:rsidRPr="00581941">
        <w:rPr>
          <w:rFonts w:ascii="Times New Roman" w:eastAsia="Times New Roman" w:hAnsi="Times New Roman" w:cs="Times New Roman"/>
          <w:kern w:val="0"/>
          <w:lang w:val="es-ES"/>
          <w14:ligatures w14:val="none"/>
        </w:rPr>
        <w:t>Pejovés</w:t>
      </w:r>
      <w:proofErr w:type="spellEnd"/>
      <w:r w:rsidR="00F153A3" w:rsidRPr="00581941">
        <w:rPr>
          <w:rFonts w:ascii="Times New Roman" w:eastAsia="Times New Roman" w:hAnsi="Times New Roman" w:cs="Times New Roman"/>
          <w:kern w:val="0"/>
          <w:lang w:val="es-ES"/>
          <w14:ligatures w14:val="none"/>
        </w:rPr>
        <w:t xml:space="preserve"> Macedo</w:t>
      </w:r>
      <w:r w:rsidRPr="00581941">
        <w:rPr>
          <w:rFonts w:ascii="Times New Roman" w:eastAsia="Times New Roman" w:hAnsi="Times New Roman" w:cs="Times New Roman"/>
          <w:kern w:val="0"/>
          <w:lang w:val="es-ES"/>
          <w14:ligatures w14:val="none"/>
        </w:rPr>
        <w:t>, quien el año 2016 fue contratado por la Secretaría de la CIP</w:t>
      </w:r>
      <w:r w:rsidR="00BC71E8" w:rsidRPr="00581941">
        <w:rPr>
          <w:rFonts w:ascii="Times New Roman" w:eastAsia="Times New Roman" w:hAnsi="Times New Roman" w:cs="Times New Roman"/>
          <w:kern w:val="0"/>
          <w:lang w:val="es-ES"/>
          <w14:ligatures w14:val="none"/>
        </w:rPr>
        <w:t xml:space="preserve"> a los fines de revisar y ampliar el contenido del texto</w:t>
      </w:r>
      <w:r w:rsidR="00F153A3" w:rsidRPr="00581941">
        <w:rPr>
          <w:rFonts w:ascii="Times New Roman" w:eastAsia="Times New Roman" w:hAnsi="Times New Roman" w:cs="Times New Roman"/>
          <w:kern w:val="0"/>
          <w:lang w:val="es-ES"/>
          <w14:ligatures w14:val="none"/>
        </w:rPr>
        <w:t>.</w:t>
      </w:r>
    </w:p>
    <w:p w14:paraId="251B5182" w14:textId="61886C8A" w:rsidR="0077399D" w:rsidRPr="00581941" w:rsidRDefault="00F153A3"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los años subsiguientes, en particular </w:t>
      </w:r>
      <w:r w:rsidR="008431BA" w:rsidRPr="00581941">
        <w:rPr>
          <w:rFonts w:ascii="Times New Roman" w:eastAsia="Times New Roman" w:hAnsi="Times New Roman" w:cs="Times New Roman"/>
          <w:kern w:val="0"/>
          <w:lang w:val="es-ES"/>
          <w14:ligatures w14:val="none"/>
        </w:rPr>
        <w:t>durante la celebración del II Seminario Hemisférico sobre la Legislación Marítima y Portuaria celebrado en Montevideo, Uruguay del</w:t>
      </w:r>
      <w:r w:rsidR="0077399D" w:rsidRPr="00581941">
        <w:rPr>
          <w:rFonts w:ascii="Times New Roman" w:eastAsia="Times New Roman" w:hAnsi="Times New Roman" w:cs="Times New Roman"/>
          <w:kern w:val="0"/>
          <w:lang w:val="es-ES"/>
          <w14:ligatures w14:val="none"/>
        </w:rPr>
        <w:t xml:space="preserve"> 11 al 13 de abril de 2018; así como en los siguientes seminarios sobre este mismo tema y los seminarios Hemisféricos sobre Políticas Públicas, Legislación y Regulación, se evidenció la necesidad de </w:t>
      </w:r>
      <w:r w:rsidR="00BC71E8" w:rsidRPr="00581941">
        <w:rPr>
          <w:rFonts w:ascii="Times New Roman" w:eastAsia="Times New Roman" w:hAnsi="Times New Roman" w:cs="Times New Roman"/>
          <w:kern w:val="0"/>
          <w:lang w:val="es-ES"/>
          <w14:ligatures w14:val="none"/>
        </w:rPr>
        <w:t xml:space="preserve">volver </w:t>
      </w:r>
      <w:r w:rsidR="0077399D" w:rsidRPr="00581941">
        <w:rPr>
          <w:rFonts w:ascii="Times New Roman" w:eastAsia="Times New Roman" w:hAnsi="Times New Roman" w:cs="Times New Roman"/>
          <w:kern w:val="0"/>
          <w:lang w:val="es-ES"/>
          <w14:ligatures w14:val="none"/>
        </w:rPr>
        <w:t>actualizar el presente documento.</w:t>
      </w:r>
      <w:r w:rsidR="00BC71E8" w:rsidRPr="00581941">
        <w:rPr>
          <w:rFonts w:ascii="Times New Roman" w:eastAsia="Times New Roman" w:hAnsi="Times New Roman" w:cs="Times New Roman"/>
          <w:kern w:val="0"/>
          <w:lang w:val="es-ES"/>
          <w14:ligatures w14:val="none"/>
        </w:rPr>
        <w:t xml:space="preserve"> </w:t>
      </w:r>
    </w:p>
    <w:p w14:paraId="1A3DAADB" w14:textId="44D2055C" w:rsidR="00E52024" w:rsidRPr="00581941" w:rsidRDefault="00BC71E8"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las conclusiones de estos seminarios hemisféricos, se </w:t>
      </w:r>
      <w:r w:rsidR="008A1863" w:rsidRPr="00581941">
        <w:rPr>
          <w:rFonts w:ascii="Times New Roman" w:eastAsia="Times New Roman" w:hAnsi="Times New Roman" w:cs="Times New Roman"/>
          <w:kern w:val="0"/>
          <w:lang w:val="es-ES"/>
          <w14:ligatures w14:val="none"/>
        </w:rPr>
        <w:t>constató</w:t>
      </w:r>
      <w:r w:rsidRPr="00581941">
        <w:rPr>
          <w:rFonts w:ascii="Times New Roman" w:eastAsia="Times New Roman" w:hAnsi="Times New Roman" w:cs="Times New Roman"/>
          <w:kern w:val="0"/>
          <w:lang w:val="es-ES"/>
          <w14:ligatures w14:val="none"/>
        </w:rPr>
        <w:t xml:space="preserve"> la necesidad de </w:t>
      </w:r>
      <w:r w:rsidR="008A1863" w:rsidRPr="00581941">
        <w:rPr>
          <w:rFonts w:ascii="Times New Roman" w:eastAsia="Times New Roman" w:hAnsi="Times New Roman" w:cs="Times New Roman"/>
          <w:kern w:val="0"/>
          <w:lang w:val="es-ES"/>
          <w14:ligatures w14:val="none"/>
        </w:rPr>
        <w:t>examinar</w:t>
      </w:r>
      <w:r w:rsidRPr="00581941">
        <w:rPr>
          <w:rFonts w:ascii="Times New Roman" w:eastAsia="Times New Roman" w:hAnsi="Times New Roman" w:cs="Times New Roman"/>
          <w:kern w:val="0"/>
          <w:lang w:val="es-ES"/>
          <w14:ligatures w14:val="none"/>
        </w:rPr>
        <w:t xml:space="preserve"> </w:t>
      </w:r>
      <w:r w:rsidR="008A1863" w:rsidRPr="00581941">
        <w:rPr>
          <w:rFonts w:ascii="Times New Roman" w:eastAsia="Times New Roman" w:hAnsi="Times New Roman" w:cs="Times New Roman"/>
          <w:kern w:val="0"/>
          <w:lang w:val="es-ES"/>
          <w14:ligatures w14:val="none"/>
        </w:rPr>
        <w:t>este</w:t>
      </w:r>
      <w:r w:rsidRPr="00581941">
        <w:rPr>
          <w:rFonts w:ascii="Times New Roman" w:eastAsia="Times New Roman" w:hAnsi="Times New Roman" w:cs="Times New Roman"/>
          <w:kern w:val="0"/>
          <w:lang w:val="es-ES"/>
          <w14:ligatures w14:val="none"/>
        </w:rPr>
        <w:t xml:space="preserve"> </w:t>
      </w:r>
      <w:r w:rsidR="008A1863" w:rsidRPr="00581941">
        <w:rPr>
          <w:rFonts w:ascii="Times New Roman" w:eastAsia="Times New Roman" w:hAnsi="Times New Roman" w:cs="Times New Roman"/>
          <w:kern w:val="0"/>
          <w:lang w:val="es-ES"/>
          <w14:ligatures w14:val="none"/>
        </w:rPr>
        <w:t>instrumento</w:t>
      </w:r>
      <w:r w:rsidRPr="00581941">
        <w:rPr>
          <w:rFonts w:ascii="Times New Roman" w:eastAsia="Times New Roman" w:hAnsi="Times New Roman" w:cs="Times New Roman"/>
          <w:kern w:val="0"/>
          <w:lang w:val="es-ES"/>
          <w14:ligatures w14:val="none"/>
        </w:rPr>
        <w:t xml:space="preserve">, ya </w:t>
      </w:r>
      <w:r w:rsidR="00061AE1" w:rsidRPr="00581941">
        <w:rPr>
          <w:rFonts w:ascii="Times New Roman" w:eastAsia="Times New Roman" w:hAnsi="Times New Roman" w:cs="Times New Roman"/>
          <w:kern w:val="0"/>
          <w:lang w:val="es-ES"/>
          <w14:ligatures w14:val="none"/>
        </w:rPr>
        <w:t>que la</w:t>
      </w:r>
      <w:r w:rsidR="00E52024" w:rsidRPr="00581941">
        <w:rPr>
          <w:rFonts w:ascii="Times New Roman" w:eastAsia="Times New Roman" w:hAnsi="Times New Roman" w:cs="Times New Roman"/>
          <w:kern w:val="0"/>
          <w:lang w:val="es-ES"/>
          <w14:ligatures w14:val="none"/>
        </w:rPr>
        <w:t xml:space="preserve"> legislación portuaria enfrenta un desafío ineludible</w:t>
      </w:r>
      <w:r w:rsidR="00061AE1" w:rsidRPr="00581941">
        <w:rPr>
          <w:rFonts w:ascii="Times New Roman" w:eastAsia="Times New Roman" w:hAnsi="Times New Roman" w:cs="Times New Roman"/>
          <w:kern w:val="0"/>
          <w:lang w:val="es-ES"/>
          <w14:ligatures w14:val="none"/>
        </w:rPr>
        <w:t xml:space="preserve"> y más aún tras vivenciar los efectos de la pandemia producto del covid-19. </w:t>
      </w:r>
      <w:r w:rsidR="008A1863" w:rsidRPr="00581941">
        <w:rPr>
          <w:rFonts w:ascii="Times New Roman" w:eastAsia="Times New Roman" w:hAnsi="Times New Roman" w:cs="Times New Roman"/>
          <w:kern w:val="0"/>
          <w:lang w:val="es-ES"/>
          <w14:ligatures w14:val="none"/>
        </w:rPr>
        <w:t>En ese sentido y a</w:t>
      </w:r>
      <w:r w:rsidR="00061AE1" w:rsidRPr="00581941">
        <w:rPr>
          <w:rFonts w:ascii="Times New Roman" w:eastAsia="Times New Roman" w:hAnsi="Times New Roman" w:cs="Times New Roman"/>
          <w:kern w:val="0"/>
          <w:lang w:val="es-ES"/>
          <w14:ligatures w14:val="none"/>
        </w:rPr>
        <w:t xml:space="preserve"> los fines de poder</w:t>
      </w:r>
      <w:r w:rsidR="00E52024" w:rsidRPr="00581941">
        <w:rPr>
          <w:rFonts w:ascii="Times New Roman" w:eastAsia="Times New Roman" w:hAnsi="Times New Roman" w:cs="Times New Roman"/>
          <w:kern w:val="0"/>
          <w:lang w:val="es-ES"/>
          <w14:ligatures w14:val="none"/>
        </w:rPr>
        <w:t xml:space="preserve"> abordar la modernización de los puertos en apoyo al comercio marítimo exterior, las redes de transporte y satisfacer las necesidades de la industria marítima y portuaria acoplando las expectativas de las líneas navieras</w:t>
      </w:r>
      <w:r w:rsidR="00061AE1" w:rsidRPr="00581941">
        <w:rPr>
          <w:rFonts w:ascii="Times New Roman" w:eastAsia="Times New Roman" w:hAnsi="Times New Roman" w:cs="Times New Roman"/>
          <w:kern w:val="0"/>
          <w:lang w:val="es-ES"/>
          <w14:ligatures w14:val="none"/>
        </w:rPr>
        <w:t>; se requiere de una legislación que impulse</w:t>
      </w:r>
      <w:r w:rsidR="00E52024" w:rsidRPr="00581941">
        <w:rPr>
          <w:rFonts w:ascii="Times New Roman" w:eastAsia="Times New Roman" w:hAnsi="Times New Roman" w:cs="Times New Roman"/>
          <w:kern w:val="0"/>
          <w:lang w:val="es-ES"/>
          <w14:ligatures w14:val="none"/>
        </w:rPr>
        <w:t xml:space="preserve"> la actividad portuaria, </w:t>
      </w:r>
      <w:r w:rsidR="00061AE1" w:rsidRPr="00581941">
        <w:rPr>
          <w:rFonts w:ascii="Times New Roman" w:eastAsia="Times New Roman" w:hAnsi="Times New Roman" w:cs="Times New Roman"/>
          <w:kern w:val="0"/>
          <w:lang w:val="es-ES"/>
          <w14:ligatures w14:val="none"/>
        </w:rPr>
        <w:t>enfrentando los desafíos de la ciberseguridad pero aprovechando la digitalización, bajo un esquema que permita la integración de la mujer y de manera particular promueva la responsabilidad social corporativa en la industria portuaria</w:t>
      </w:r>
      <w:r w:rsidR="00E52024" w:rsidRPr="00581941">
        <w:rPr>
          <w:rFonts w:ascii="Times New Roman" w:eastAsia="Times New Roman" w:hAnsi="Times New Roman" w:cs="Times New Roman"/>
          <w:kern w:val="0"/>
          <w:lang w:val="es-ES"/>
          <w14:ligatures w14:val="none"/>
        </w:rPr>
        <w:t>.</w:t>
      </w:r>
    </w:p>
    <w:p w14:paraId="0B4ECC5F" w14:textId="6375239F" w:rsidR="00061AE1" w:rsidRPr="00581941" w:rsidRDefault="00CF5685" w:rsidP="00220951">
      <w:pPr>
        <w:ind w:left="567"/>
        <w:jc w:val="both"/>
        <w:rPr>
          <w:rFonts w:ascii="Times New Roman" w:hAnsi="Times New Roman" w:cs="Times New Roman"/>
          <w:lang w:val="es-ES"/>
        </w:rPr>
      </w:pPr>
      <w:r w:rsidRPr="00581941">
        <w:rPr>
          <w:rFonts w:ascii="Times New Roman" w:eastAsia="Times New Roman" w:hAnsi="Times New Roman" w:cs="Times New Roman"/>
          <w:kern w:val="0"/>
          <w:lang w:val="es-ES"/>
          <w14:ligatures w14:val="none"/>
        </w:rPr>
        <w:t>P</w:t>
      </w:r>
      <w:r w:rsidR="00061AE1" w:rsidRPr="00581941">
        <w:rPr>
          <w:rFonts w:ascii="Times New Roman" w:eastAsia="Times New Roman" w:hAnsi="Times New Roman" w:cs="Times New Roman"/>
          <w:kern w:val="0"/>
          <w:lang w:val="es-ES"/>
          <w14:ligatures w14:val="none"/>
        </w:rPr>
        <w:t xml:space="preserve">recisamente estos cuatro elementos, tales como </w:t>
      </w:r>
      <w:r w:rsidRPr="00581941">
        <w:rPr>
          <w:rFonts w:ascii="Times New Roman" w:hAnsi="Times New Roman" w:cs="Times New Roman"/>
          <w:b/>
          <w:bCs/>
          <w:lang w:val="es-ES"/>
        </w:rPr>
        <w:t>r</w:t>
      </w:r>
      <w:r w:rsidR="00061AE1" w:rsidRPr="00581941">
        <w:rPr>
          <w:rFonts w:ascii="Times New Roman" w:hAnsi="Times New Roman" w:cs="Times New Roman"/>
          <w:b/>
          <w:bCs/>
          <w:lang w:val="es-ES"/>
        </w:rPr>
        <w:t xml:space="preserve">esponsabilidad </w:t>
      </w:r>
      <w:r w:rsidRPr="00581941">
        <w:rPr>
          <w:rFonts w:ascii="Times New Roman" w:hAnsi="Times New Roman" w:cs="Times New Roman"/>
          <w:b/>
          <w:bCs/>
          <w:lang w:val="es-ES"/>
        </w:rPr>
        <w:t>s</w:t>
      </w:r>
      <w:r w:rsidR="00061AE1" w:rsidRPr="00581941">
        <w:rPr>
          <w:rFonts w:ascii="Times New Roman" w:hAnsi="Times New Roman" w:cs="Times New Roman"/>
          <w:b/>
          <w:bCs/>
          <w:lang w:val="es-ES"/>
        </w:rPr>
        <w:t xml:space="preserve">ocial </w:t>
      </w:r>
      <w:r w:rsidRPr="00581941">
        <w:rPr>
          <w:rFonts w:ascii="Times New Roman" w:hAnsi="Times New Roman" w:cs="Times New Roman"/>
          <w:b/>
          <w:bCs/>
          <w:lang w:val="es-ES"/>
        </w:rPr>
        <w:t>c</w:t>
      </w:r>
      <w:r w:rsidR="00061AE1" w:rsidRPr="00581941">
        <w:rPr>
          <w:rFonts w:ascii="Times New Roman" w:hAnsi="Times New Roman" w:cs="Times New Roman"/>
          <w:b/>
          <w:bCs/>
          <w:lang w:val="es-ES"/>
        </w:rPr>
        <w:t>orporativa</w:t>
      </w:r>
      <w:r w:rsidRPr="00581941">
        <w:rPr>
          <w:rFonts w:ascii="Times New Roman" w:hAnsi="Times New Roman" w:cs="Times New Roman"/>
          <w:lang w:val="es-ES"/>
        </w:rPr>
        <w:t xml:space="preserve">, </w:t>
      </w:r>
      <w:r w:rsidRPr="00581941">
        <w:rPr>
          <w:rFonts w:ascii="Times New Roman" w:hAnsi="Times New Roman" w:cs="Times New Roman"/>
          <w:b/>
          <w:bCs/>
          <w:lang w:val="es-ES"/>
        </w:rPr>
        <w:t>e</w:t>
      </w:r>
      <w:r w:rsidR="00061AE1" w:rsidRPr="00581941">
        <w:rPr>
          <w:rFonts w:ascii="Times New Roman" w:hAnsi="Times New Roman" w:cs="Times New Roman"/>
          <w:b/>
          <w:bCs/>
          <w:lang w:val="es-ES"/>
        </w:rPr>
        <w:t xml:space="preserve">quidad de </w:t>
      </w:r>
      <w:r w:rsidRPr="00581941">
        <w:rPr>
          <w:rFonts w:ascii="Times New Roman" w:hAnsi="Times New Roman" w:cs="Times New Roman"/>
          <w:b/>
          <w:bCs/>
          <w:lang w:val="es-ES"/>
        </w:rPr>
        <w:t>g</w:t>
      </w:r>
      <w:r w:rsidR="00061AE1" w:rsidRPr="00581941">
        <w:rPr>
          <w:rFonts w:ascii="Times New Roman" w:hAnsi="Times New Roman" w:cs="Times New Roman"/>
          <w:b/>
          <w:bCs/>
          <w:lang w:val="es-ES"/>
        </w:rPr>
        <w:t>énero</w:t>
      </w:r>
      <w:r w:rsidRPr="00581941">
        <w:rPr>
          <w:rFonts w:ascii="Times New Roman" w:hAnsi="Times New Roman" w:cs="Times New Roman"/>
          <w:lang w:val="es-ES"/>
        </w:rPr>
        <w:t xml:space="preserve">, </w:t>
      </w:r>
      <w:r w:rsidRPr="00581941">
        <w:rPr>
          <w:rFonts w:ascii="Times New Roman" w:hAnsi="Times New Roman" w:cs="Times New Roman"/>
          <w:b/>
          <w:bCs/>
          <w:lang w:val="es-ES"/>
        </w:rPr>
        <w:t>d</w:t>
      </w:r>
      <w:r w:rsidR="00061AE1" w:rsidRPr="00581941">
        <w:rPr>
          <w:rFonts w:ascii="Times New Roman" w:hAnsi="Times New Roman" w:cs="Times New Roman"/>
          <w:b/>
          <w:bCs/>
          <w:lang w:val="es-ES"/>
        </w:rPr>
        <w:t>igitalización</w:t>
      </w:r>
      <w:r w:rsidRPr="00581941">
        <w:rPr>
          <w:rFonts w:ascii="Times New Roman" w:hAnsi="Times New Roman" w:cs="Times New Roman"/>
          <w:lang w:val="es-ES"/>
        </w:rPr>
        <w:t xml:space="preserve"> y </w:t>
      </w:r>
      <w:r w:rsidRPr="00581941">
        <w:rPr>
          <w:rFonts w:ascii="Times New Roman" w:hAnsi="Times New Roman" w:cs="Times New Roman"/>
          <w:b/>
          <w:bCs/>
          <w:lang w:val="es-ES"/>
        </w:rPr>
        <w:t>c</w:t>
      </w:r>
      <w:r w:rsidR="00061AE1" w:rsidRPr="00581941">
        <w:rPr>
          <w:rFonts w:ascii="Times New Roman" w:hAnsi="Times New Roman" w:cs="Times New Roman"/>
          <w:b/>
          <w:bCs/>
          <w:lang w:val="es-ES"/>
        </w:rPr>
        <w:t>iberseguridad</w:t>
      </w:r>
      <w:r w:rsidRPr="00581941">
        <w:rPr>
          <w:rFonts w:ascii="Times New Roman" w:hAnsi="Times New Roman" w:cs="Times New Roman"/>
          <w:lang w:val="es-ES"/>
        </w:rPr>
        <w:t xml:space="preserve"> son puntos fundamentales que debería incluir toda legislación portuaria moderna, pero que no aparecen en la temática actual, por lo que la Secretaría de la CIP/OEA tomó la iniciativa de revisar el documento en conjunto y actualizarlo.</w:t>
      </w:r>
    </w:p>
    <w:p w14:paraId="273E5889" w14:textId="7BC3C0D8" w:rsidR="0077399D" w:rsidRPr="00581941" w:rsidRDefault="006F316F" w:rsidP="00220951">
      <w:pPr>
        <w:spacing w:before="100" w:beforeAutospacing="1" w:after="100" w:afterAutospacing="1"/>
        <w:ind w:left="567"/>
        <w:jc w:val="both"/>
        <w:rPr>
          <w:rFonts w:ascii="Times New Roman" w:hAnsi="Times New Roman" w:cs="Times New Roman"/>
          <w:lang w:val="es-ES"/>
        </w:rPr>
      </w:pPr>
      <w:r w:rsidRPr="00581941">
        <w:rPr>
          <w:rFonts w:ascii="Times New Roman" w:eastAsia="Times New Roman" w:hAnsi="Times New Roman" w:cs="Times New Roman"/>
          <w:kern w:val="0"/>
          <w:lang w:val="es-ES"/>
          <w14:ligatures w14:val="none"/>
        </w:rPr>
        <w:t>En ese tenor, en</w:t>
      </w:r>
      <w:r w:rsidR="0077399D" w:rsidRPr="00581941">
        <w:rPr>
          <w:rFonts w:ascii="Times New Roman" w:eastAsia="Times New Roman" w:hAnsi="Times New Roman" w:cs="Times New Roman"/>
          <w:kern w:val="0"/>
          <w:lang w:val="es-ES"/>
          <w14:ligatures w14:val="none"/>
        </w:rPr>
        <w:t xml:space="preserve"> fecha 3 de febrero de 2023, </w:t>
      </w:r>
      <w:r w:rsidR="007C08C9" w:rsidRPr="00581941">
        <w:rPr>
          <w:rFonts w:ascii="Times New Roman" w:eastAsia="Times New Roman" w:hAnsi="Times New Roman" w:cs="Times New Roman"/>
          <w:kern w:val="0"/>
          <w:lang w:val="es-ES"/>
          <w14:ligatures w14:val="none"/>
        </w:rPr>
        <w:t>la</w:t>
      </w:r>
      <w:r w:rsidR="0077399D" w:rsidRPr="00581941">
        <w:rPr>
          <w:rFonts w:ascii="Times New Roman" w:eastAsia="Times New Roman" w:hAnsi="Times New Roman" w:cs="Times New Roman"/>
          <w:kern w:val="0"/>
          <w:lang w:val="es-ES"/>
          <w14:ligatures w14:val="none"/>
        </w:rPr>
        <w:t xml:space="preserve"> Secretar</w:t>
      </w:r>
      <w:r w:rsidR="007C08C9" w:rsidRPr="00581941">
        <w:rPr>
          <w:rFonts w:ascii="Times New Roman" w:eastAsia="Times New Roman" w:hAnsi="Times New Roman" w:cs="Times New Roman"/>
          <w:kern w:val="0"/>
          <w:lang w:val="es-ES"/>
          <w14:ligatures w14:val="none"/>
        </w:rPr>
        <w:t>ía</w:t>
      </w:r>
      <w:r w:rsidR="0077399D" w:rsidRPr="00581941">
        <w:rPr>
          <w:rFonts w:ascii="Times New Roman" w:eastAsia="Times New Roman" w:hAnsi="Times New Roman" w:cs="Times New Roman"/>
          <w:kern w:val="0"/>
          <w:lang w:val="es-ES"/>
          <w14:ligatures w14:val="none"/>
        </w:rPr>
        <w:t xml:space="preserve"> de la Comisión Interamericana de Puertos de la Organización de Estados Americanos (CIP/OEA), dirige una comunicación al Miembro Asociado de este organismo, </w:t>
      </w:r>
      <w:r w:rsidR="0077399D" w:rsidRPr="00581941">
        <w:rPr>
          <w:rFonts w:ascii="Times New Roman" w:eastAsia="Times New Roman" w:hAnsi="Times New Roman" w:cs="Times New Roman"/>
          <w:b/>
          <w:bCs/>
          <w:kern w:val="0"/>
          <w:lang w:val="es-ES"/>
          <w14:ligatures w14:val="none"/>
        </w:rPr>
        <w:t xml:space="preserve">E&amp;M International </w:t>
      </w:r>
      <w:proofErr w:type="spellStart"/>
      <w:r w:rsidR="0077399D" w:rsidRPr="00581941">
        <w:rPr>
          <w:rFonts w:ascii="Times New Roman" w:eastAsia="Times New Roman" w:hAnsi="Times New Roman" w:cs="Times New Roman"/>
          <w:b/>
          <w:bCs/>
          <w:kern w:val="0"/>
          <w:lang w:val="es-ES"/>
          <w14:ligatures w14:val="none"/>
        </w:rPr>
        <w:t>Consulting</w:t>
      </w:r>
      <w:proofErr w:type="spellEnd"/>
      <w:r w:rsidR="0077399D" w:rsidRPr="00581941">
        <w:rPr>
          <w:rFonts w:ascii="Times New Roman" w:eastAsia="Times New Roman" w:hAnsi="Times New Roman" w:cs="Times New Roman"/>
          <w:kern w:val="0"/>
          <w:lang w:val="es-ES"/>
          <w14:ligatures w14:val="none"/>
        </w:rPr>
        <w:t xml:space="preserve"> a los fines de que esta empresa, con amplia experiencia en la redacción de documentos legales, tales como convenios internacionales, leyes, decretos, libros, entre otros, pueda realizar una revisión del documento denominado “</w:t>
      </w:r>
      <w:r w:rsidR="0077399D" w:rsidRPr="00581941">
        <w:rPr>
          <w:rFonts w:ascii="Times New Roman" w:hAnsi="Times New Roman" w:cs="Times New Roman"/>
          <w:b/>
          <w:bCs/>
          <w:i/>
          <w:iCs/>
          <w:lang w:val="es-ES"/>
        </w:rPr>
        <w:t>CONTENIDO TEMÁTICO DE LA GUÍA DE LA LEY MODELO DE PUERTOS PARA LOS ESTADOS MIEMBROS DE LA CIP-OEA</w:t>
      </w:r>
      <w:r w:rsidR="0077399D" w:rsidRPr="00581941">
        <w:rPr>
          <w:rFonts w:ascii="Times New Roman" w:hAnsi="Times New Roman" w:cs="Times New Roman"/>
          <w:lang w:val="es-ES"/>
        </w:rPr>
        <w:t>” libre de costos.</w:t>
      </w:r>
    </w:p>
    <w:p w14:paraId="41C6ACDD" w14:textId="74160BB0" w:rsidR="00F153A3" w:rsidRPr="00581941" w:rsidRDefault="00BC71E8" w:rsidP="00220951">
      <w:pPr>
        <w:spacing w:before="100" w:beforeAutospacing="1" w:after="100" w:afterAutospacing="1"/>
        <w:ind w:left="567"/>
        <w:jc w:val="both"/>
        <w:rPr>
          <w:rFonts w:ascii="Times New Roman" w:eastAsia="Times New Roman" w:hAnsi="Times New Roman" w:cs="Times New Roman"/>
          <w:b/>
          <w:bCs/>
          <w:kern w:val="0"/>
          <w:lang w:val="es-ES"/>
          <w14:ligatures w14:val="none"/>
        </w:rPr>
      </w:pPr>
      <w:r w:rsidRPr="00581941">
        <w:rPr>
          <w:rFonts w:ascii="Times New Roman" w:hAnsi="Times New Roman" w:cs="Times New Roman"/>
          <w:lang w:val="es-ES"/>
        </w:rPr>
        <w:t xml:space="preserve">En esa misma fecha, 3 de febrero de 2023, la Secretaría de la CIP/OEA solicita apoyo al </w:t>
      </w:r>
      <w:r w:rsidRPr="00581941">
        <w:rPr>
          <w:rFonts w:ascii="Times New Roman" w:eastAsia="Times New Roman" w:hAnsi="Times New Roman" w:cs="Times New Roman"/>
          <w:kern w:val="0"/>
          <w:lang w:val="es-ES"/>
          <w14:ligatures w14:val="none"/>
        </w:rPr>
        <w:t xml:space="preserve">Instituto Iberoamericano de Derecho </w:t>
      </w:r>
      <w:proofErr w:type="spellStart"/>
      <w:r w:rsidRPr="00581941">
        <w:rPr>
          <w:rFonts w:ascii="Times New Roman" w:eastAsia="Times New Roman" w:hAnsi="Times New Roman" w:cs="Times New Roman"/>
          <w:kern w:val="0"/>
          <w:lang w:val="es-ES"/>
          <w14:ligatures w14:val="none"/>
        </w:rPr>
        <w:t>Marítimo</w:t>
      </w:r>
      <w:proofErr w:type="spellEnd"/>
      <w:r w:rsidRPr="00581941">
        <w:rPr>
          <w:rFonts w:ascii="Times New Roman" w:eastAsia="Times New Roman" w:hAnsi="Times New Roman" w:cs="Times New Roman"/>
          <w:kern w:val="0"/>
          <w:lang w:val="es-ES"/>
          <w14:ligatures w14:val="none"/>
        </w:rPr>
        <w:t xml:space="preserve"> (IIDM) para que colabore con E&amp;M International </w:t>
      </w:r>
      <w:proofErr w:type="spellStart"/>
      <w:r w:rsidRPr="00581941">
        <w:rPr>
          <w:rFonts w:ascii="Times New Roman" w:eastAsia="Times New Roman" w:hAnsi="Times New Roman" w:cs="Times New Roman"/>
          <w:kern w:val="0"/>
          <w:lang w:val="es-ES"/>
          <w14:ligatures w14:val="none"/>
        </w:rPr>
        <w:t>Consulting</w:t>
      </w:r>
      <w:proofErr w:type="spellEnd"/>
      <w:r w:rsidRPr="00581941">
        <w:rPr>
          <w:rFonts w:ascii="Times New Roman" w:eastAsia="Times New Roman" w:hAnsi="Times New Roman" w:cs="Times New Roman"/>
          <w:kern w:val="0"/>
          <w:lang w:val="es-ES"/>
          <w14:ligatures w14:val="none"/>
        </w:rPr>
        <w:t xml:space="preserve"> en la revisión de este documento.</w:t>
      </w:r>
    </w:p>
    <w:p w14:paraId="590A7708" w14:textId="3756B97D" w:rsidR="00633085" w:rsidRPr="00581941" w:rsidRDefault="006B4A37"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Este documento presenta una serie de elementos que podríamos considerar esenciales para ser incluidos en una legislación portuaria moderna; sin embargo no se trata de un convenio internacional, ni de una ley modelo, incluso no se trata de una guía legislativa conforme a la definición de la UNCITRAL</w:t>
      </w:r>
      <w:r w:rsidR="00782CB3" w:rsidRPr="00581941">
        <w:rPr>
          <w:rStyle w:val="FootnoteReference"/>
          <w:rFonts w:ascii="Times New Roman" w:eastAsia="Times New Roman" w:hAnsi="Times New Roman" w:cs="Times New Roman"/>
          <w:kern w:val="0"/>
          <w:lang w:val="es-ES"/>
          <w14:ligatures w14:val="none"/>
        </w:rPr>
        <w:footnoteReference w:id="1"/>
      </w:r>
      <w:r w:rsidRPr="00581941">
        <w:rPr>
          <w:rFonts w:ascii="Times New Roman" w:eastAsia="Times New Roman" w:hAnsi="Times New Roman" w:cs="Times New Roman"/>
          <w:kern w:val="0"/>
          <w:lang w:val="es-ES"/>
          <w14:ligatures w14:val="none"/>
        </w:rPr>
        <w:t xml:space="preserve">; y tomando en consideración la naturaleza del derecho portuario  conformado por leyes internas de carácter regulatorio y muy vinculado al derecho administrativo, el cual podría </w:t>
      </w:r>
      <w:r w:rsidR="008A1863" w:rsidRPr="00581941">
        <w:rPr>
          <w:rFonts w:ascii="Times New Roman" w:eastAsia="Times New Roman" w:hAnsi="Times New Roman" w:cs="Times New Roman"/>
          <w:kern w:val="0"/>
          <w:lang w:val="es-ES"/>
          <w14:ligatures w14:val="none"/>
        </w:rPr>
        <w:t>variar</w:t>
      </w:r>
      <w:r w:rsidRPr="00581941">
        <w:rPr>
          <w:rFonts w:ascii="Times New Roman" w:eastAsia="Times New Roman" w:hAnsi="Times New Roman" w:cs="Times New Roman"/>
          <w:kern w:val="0"/>
          <w:lang w:val="es-ES"/>
          <w14:ligatures w14:val="none"/>
        </w:rPr>
        <w:t xml:space="preserve"> de un país a otro, podría resultar muy difícil imponer un criterio determinado que logre uniformidad entre los Estados. </w:t>
      </w:r>
    </w:p>
    <w:p w14:paraId="3CDD2E19" w14:textId="668C423F" w:rsidR="00633085" w:rsidRPr="00581941" w:rsidRDefault="00633085" w:rsidP="00220951">
      <w:pPr>
        <w:spacing w:before="100" w:beforeAutospacing="1" w:after="100" w:afterAutospacing="1"/>
        <w:ind w:left="567"/>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b/>
          <w:bCs/>
          <w:kern w:val="0"/>
          <w:lang w:val="es-ES"/>
          <w14:ligatures w14:val="none"/>
        </w:rPr>
        <w:t>II. Metodol</w:t>
      </w:r>
      <w:r w:rsidR="00C134A2" w:rsidRPr="00581941">
        <w:rPr>
          <w:rFonts w:ascii="Times New Roman" w:eastAsia="Times New Roman" w:hAnsi="Times New Roman" w:cs="Times New Roman"/>
          <w:b/>
          <w:bCs/>
          <w:kern w:val="0"/>
          <w:lang w:val="es-ES"/>
          <w14:ligatures w14:val="none"/>
        </w:rPr>
        <w:t>ogía</w:t>
      </w:r>
      <w:r w:rsidRPr="00581941">
        <w:rPr>
          <w:rFonts w:ascii="Times New Roman" w:eastAsia="Times New Roman" w:hAnsi="Times New Roman" w:cs="Times New Roman"/>
          <w:b/>
          <w:bCs/>
          <w:kern w:val="0"/>
          <w:lang w:val="es-ES"/>
          <w14:ligatures w14:val="none"/>
        </w:rPr>
        <w:t xml:space="preserve"> </w:t>
      </w:r>
    </w:p>
    <w:p w14:paraId="701A979C" w14:textId="6101626C" w:rsidR="00633085" w:rsidRPr="00581941" w:rsidRDefault="003A2C14"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Este documento toma como base la última revisión hecha al mismo en el 2016, incorporando las conclusiones de los seminarios sobre legislación marítima y portuaria y sobre políticas públicas, legislación y regulación. Asimismo, se modifican algunos términos a iniciativa de los responsables de este proyecto, producto de las investigaciones realizadas y la experiencia </w:t>
      </w:r>
      <w:r w:rsidR="00F31AB1" w:rsidRPr="00581941">
        <w:rPr>
          <w:rFonts w:ascii="Times New Roman" w:eastAsia="Times New Roman" w:hAnsi="Times New Roman" w:cs="Times New Roman"/>
          <w:kern w:val="0"/>
          <w:lang w:val="es-ES"/>
          <w14:ligatures w14:val="none"/>
        </w:rPr>
        <w:t>adquirida en el ejercicio de sus carreras.</w:t>
      </w:r>
      <w:r w:rsidRPr="00581941">
        <w:rPr>
          <w:rFonts w:ascii="Times New Roman" w:eastAsia="Times New Roman" w:hAnsi="Times New Roman" w:cs="Times New Roman"/>
          <w:kern w:val="0"/>
          <w:lang w:val="es-ES"/>
          <w14:ligatures w14:val="none"/>
        </w:rPr>
        <w:t xml:space="preserve"> </w:t>
      </w:r>
    </w:p>
    <w:p w14:paraId="28A5844D" w14:textId="35BF70C8" w:rsidR="00633085" w:rsidRPr="00581941" w:rsidRDefault="00341501"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Igualmente</w:t>
      </w:r>
      <w:r w:rsidR="00472978" w:rsidRPr="00581941">
        <w:rPr>
          <w:rFonts w:ascii="Times New Roman" w:eastAsia="Times New Roman" w:hAnsi="Times New Roman" w:cs="Times New Roman"/>
          <w:kern w:val="0"/>
          <w:lang w:val="es-ES"/>
          <w14:ligatures w14:val="none"/>
        </w:rPr>
        <w:t>,</w:t>
      </w:r>
      <w:r w:rsidR="00F31AB1" w:rsidRPr="00581941">
        <w:rPr>
          <w:rFonts w:ascii="Times New Roman" w:eastAsia="Times New Roman" w:hAnsi="Times New Roman" w:cs="Times New Roman"/>
          <w:kern w:val="0"/>
          <w:lang w:val="es-ES"/>
          <w14:ligatures w14:val="none"/>
        </w:rPr>
        <w:t xml:space="preserve"> se toman como referencia estudios y</w:t>
      </w:r>
      <w:r w:rsidR="00633085" w:rsidRPr="00581941">
        <w:rPr>
          <w:rFonts w:ascii="Times New Roman" w:eastAsia="Times New Roman" w:hAnsi="Times New Roman" w:cs="Times New Roman"/>
          <w:kern w:val="0"/>
          <w:lang w:val="es-ES"/>
          <w14:ligatures w14:val="none"/>
        </w:rPr>
        <w:t xml:space="preserve"> </w:t>
      </w:r>
      <w:r>
        <w:rPr>
          <w:rFonts w:ascii="Times New Roman" w:eastAsia="Times New Roman" w:hAnsi="Times New Roman" w:cs="Times New Roman"/>
          <w:kern w:val="0"/>
          <w:lang w:val="es-ES"/>
          <w14:ligatures w14:val="none"/>
        </w:rPr>
        <w:t>análisis</w:t>
      </w:r>
      <w:r w:rsidR="00633085" w:rsidRPr="00581941">
        <w:rPr>
          <w:rFonts w:ascii="Times New Roman" w:eastAsia="Times New Roman" w:hAnsi="Times New Roman" w:cs="Times New Roman"/>
          <w:kern w:val="0"/>
          <w:lang w:val="es-ES"/>
          <w14:ligatures w14:val="none"/>
        </w:rPr>
        <w:t xml:space="preserve"> </w:t>
      </w:r>
      <w:r w:rsidR="00F31AB1" w:rsidRPr="00581941">
        <w:rPr>
          <w:rFonts w:ascii="Times New Roman" w:eastAsia="Times New Roman" w:hAnsi="Times New Roman" w:cs="Times New Roman"/>
          <w:kern w:val="0"/>
          <w:lang w:val="es-ES"/>
          <w14:ligatures w14:val="none"/>
        </w:rPr>
        <w:t>de</w:t>
      </w:r>
      <w:r w:rsidR="00633085" w:rsidRPr="00581941">
        <w:rPr>
          <w:rFonts w:ascii="Times New Roman" w:eastAsia="Times New Roman" w:hAnsi="Times New Roman" w:cs="Times New Roman"/>
          <w:kern w:val="0"/>
          <w:lang w:val="es-ES"/>
          <w14:ligatures w14:val="none"/>
        </w:rPr>
        <w:t xml:space="preserve"> especialistas</w:t>
      </w:r>
      <w:r w:rsidR="00F31AB1" w:rsidRPr="00581941">
        <w:rPr>
          <w:rFonts w:ascii="Times New Roman" w:eastAsia="Times New Roman" w:hAnsi="Times New Roman" w:cs="Times New Roman"/>
          <w:kern w:val="0"/>
          <w:lang w:val="es-ES"/>
          <w14:ligatures w14:val="none"/>
        </w:rPr>
        <w:t xml:space="preserve"> en la </w:t>
      </w:r>
      <w:proofErr w:type="gramStart"/>
      <w:r w:rsidR="00F31AB1" w:rsidRPr="00581941">
        <w:rPr>
          <w:rFonts w:ascii="Times New Roman" w:eastAsia="Times New Roman" w:hAnsi="Times New Roman" w:cs="Times New Roman"/>
          <w:kern w:val="0"/>
          <w:lang w:val="es-ES"/>
          <w14:ligatures w14:val="none"/>
        </w:rPr>
        <w:t>materia</w:t>
      </w:r>
      <w:proofErr w:type="gramEnd"/>
      <w:r w:rsidR="00633085" w:rsidRPr="00581941">
        <w:rPr>
          <w:rFonts w:ascii="Times New Roman" w:eastAsia="Times New Roman" w:hAnsi="Times New Roman" w:cs="Times New Roman"/>
          <w:kern w:val="0"/>
          <w:lang w:val="es-ES"/>
          <w14:ligatures w14:val="none"/>
        </w:rPr>
        <w:t xml:space="preserve"> </w:t>
      </w:r>
      <w:r>
        <w:rPr>
          <w:rFonts w:ascii="Times New Roman" w:eastAsia="Times New Roman" w:hAnsi="Times New Roman" w:cs="Times New Roman"/>
          <w:kern w:val="0"/>
          <w:lang w:val="es-ES"/>
          <w14:ligatures w14:val="none"/>
        </w:rPr>
        <w:t>así como</w:t>
      </w:r>
      <w:r w:rsidR="00633085" w:rsidRPr="00581941">
        <w:rPr>
          <w:rFonts w:ascii="Times New Roman" w:eastAsia="Times New Roman" w:hAnsi="Times New Roman" w:cs="Times New Roman"/>
          <w:kern w:val="0"/>
          <w:lang w:val="es-ES"/>
          <w14:ligatures w14:val="none"/>
        </w:rPr>
        <w:t xml:space="preserve"> documentos elaborados por organizaciones</w:t>
      </w:r>
      <w:r>
        <w:rPr>
          <w:rFonts w:ascii="Times New Roman" w:eastAsia="Times New Roman" w:hAnsi="Times New Roman" w:cs="Times New Roman"/>
          <w:kern w:val="0"/>
          <w:lang w:val="es-ES"/>
          <w14:ligatures w14:val="none"/>
        </w:rPr>
        <w:t xml:space="preserve"> internacionales y no gubernamentales vinculados</w:t>
      </w:r>
      <w:r w:rsidR="00633085" w:rsidRPr="00581941">
        <w:rPr>
          <w:rFonts w:ascii="Times New Roman" w:eastAsia="Times New Roman" w:hAnsi="Times New Roman" w:cs="Times New Roman"/>
          <w:kern w:val="0"/>
          <w:lang w:val="es-ES"/>
          <w14:ligatures w14:val="none"/>
        </w:rPr>
        <w:t xml:space="preserve"> a la industria </w:t>
      </w:r>
      <w:r>
        <w:rPr>
          <w:rFonts w:ascii="Times New Roman" w:eastAsia="Times New Roman" w:hAnsi="Times New Roman" w:cs="Times New Roman"/>
          <w:kern w:val="0"/>
          <w:lang w:val="es-ES"/>
          <w14:ligatures w14:val="none"/>
        </w:rPr>
        <w:t xml:space="preserve">marítima y </w:t>
      </w:r>
      <w:r w:rsidR="00633085" w:rsidRPr="00581941">
        <w:rPr>
          <w:rFonts w:ascii="Times New Roman" w:eastAsia="Times New Roman" w:hAnsi="Times New Roman" w:cs="Times New Roman"/>
          <w:kern w:val="0"/>
          <w:lang w:val="es-ES"/>
          <w14:ligatures w14:val="none"/>
        </w:rPr>
        <w:t xml:space="preserve">portuaria. </w:t>
      </w:r>
    </w:p>
    <w:p w14:paraId="562A8A06" w14:textId="62E63872" w:rsidR="00F31AB1" w:rsidRPr="00581941" w:rsidRDefault="00F31AB1"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No se pretende </w:t>
      </w:r>
      <w:r w:rsidR="007C08C9" w:rsidRPr="00581941">
        <w:rPr>
          <w:rFonts w:ascii="Times New Roman" w:eastAsia="Times New Roman" w:hAnsi="Times New Roman" w:cs="Times New Roman"/>
          <w:kern w:val="0"/>
          <w:lang w:val="es-ES"/>
          <w14:ligatures w14:val="none"/>
        </w:rPr>
        <w:t xml:space="preserve">eliminar </w:t>
      </w:r>
      <w:r w:rsidRPr="00581941">
        <w:rPr>
          <w:rFonts w:ascii="Times New Roman" w:eastAsia="Times New Roman" w:hAnsi="Times New Roman" w:cs="Times New Roman"/>
          <w:kern w:val="0"/>
          <w:lang w:val="es-ES"/>
          <w14:ligatures w14:val="none"/>
        </w:rPr>
        <w:t>este documento, sino revisar, adecuar, actualizar el mismo</w:t>
      </w:r>
      <w:proofErr w:type="gramStart"/>
      <w:r w:rsidRPr="00581941">
        <w:rPr>
          <w:rFonts w:ascii="Times New Roman" w:eastAsia="Times New Roman" w:hAnsi="Times New Roman" w:cs="Times New Roman"/>
          <w:kern w:val="0"/>
          <w:lang w:val="es-ES"/>
          <w14:ligatures w14:val="none"/>
        </w:rPr>
        <w:t>, ,</w:t>
      </w:r>
      <w:proofErr w:type="gramEnd"/>
      <w:r w:rsidRPr="00581941">
        <w:rPr>
          <w:rFonts w:ascii="Times New Roman" w:eastAsia="Times New Roman" w:hAnsi="Times New Roman" w:cs="Times New Roman"/>
          <w:kern w:val="0"/>
          <w:lang w:val="es-ES"/>
          <w14:ligatures w14:val="none"/>
        </w:rPr>
        <w:t xml:space="preserve"> simplificando</w:t>
      </w:r>
      <w:r w:rsidR="00341501">
        <w:rPr>
          <w:rFonts w:ascii="Times New Roman" w:eastAsia="Times New Roman" w:hAnsi="Times New Roman" w:cs="Times New Roman"/>
          <w:kern w:val="0"/>
          <w:lang w:val="es-ES"/>
          <w14:ligatures w14:val="none"/>
        </w:rPr>
        <w:t xml:space="preserve"> y aclarando</w:t>
      </w:r>
      <w:r w:rsidRPr="00581941">
        <w:rPr>
          <w:rFonts w:ascii="Times New Roman" w:eastAsia="Times New Roman" w:hAnsi="Times New Roman" w:cs="Times New Roman"/>
          <w:kern w:val="0"/>
          <w:lang w:val="es-ES"/>
          <w14:ligatures w14:val="none"/>
        </w:rPr>
        <w:t xml:space="preserve"> su contenido.</w:t>
      </w:r>
    </w:p>
    <w:p w14:paraId="70D1520A" w14:textId="1E995210" w:rsidR="00633085" w:rsidRPr="00581941" w:rsidRDefault="00313787"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Mediante este documento la Secretaría</w:t>
      </w:r>
      <w:r w:rsidR="000C77CF" w:rsidRPr="00581941">
        <w:rPr>
          <w:rFonts w:ascii="Times New Roman" w:eastAsia="Times New Roman" w:hAnsi="Times New Roman" w:cs="Times New Roman"/>
          <w:kern w:val="0"/>
          <w:lang w:val="es-ES"/>
          <w14:ligatures w14:val="none"/>
        </w:rPr>
        <w:t xml:space="preserve"> de la Comisión Interamericana de Puertos </w:t>
      </w:r>
      <w:r w:rsidR="00EB634D" w:rsidRPr="00581941">
        <w:rPr>
          <w:rFonts w:ascii="Times New Roman" w:eastAsia="Times New Roman" w:hAnsi="Times New Roman" w:cs="Times New Roman"/>
          <w:kern w:val="0"/>
          <w:lang w:val="es-ES"/>
          <w14:ligatures w14:val="none"/>
        </w:rPr>
        <w:t>presenta recomendaciones</w:t>
      </w:r>
      <w:r w:rsidR="000C77CF" w:rsidRPr="00581941">
        <w:rPr>
          <w:rFonts w:ascii="Times New Roman" w:eastAsia="Times New Roman" w:hAnsi="Times New Roman" w:cs="Times New Roman"/>
          <w:kern w:val="0"/>
          <w:lang w:val="es-ES"/>
          <w14:ligatures w14:val="none"/>
        </w:rPr>
        <w:t xml:space="preserve"> a los Estados miembros de la CIP-OEA sobre Elementos Esenciales para ser tomados en cuenta en sus legislaciones portuarias. Se mantienen </w:t>
      </w:r>
      <w:r w:rsidR="00633085" w:rsidRPr="00581941">
        <w:rPr>
          <w:rFonts w:ascii="Times New Roman" w:eastAsia="Times New Roman" w:hAnsi="Times New Roman" w:cs="Times New Roman"/>
          <w:kern w:val="0"/>
          <w:lang w:val="es-ES"/>
          <w14:ligatures w14:val="none"/>
        </w:rPr>
        <w:t>mencion</w:t>
      </w:r>
      <w:r w:rsidR="000C77CF" w:rsidRPr="00581941">
        <w:rPr>
          <w:rFonts w:ascii="Times New Roman" w:eastAsia="Times New Roman" w:hAnsi="Times New Roman" w:cs="Times New Roman"/>
          <w:kern w:val="0"/>
          <w:lang w:val="es-ES"/>
          <w14:ligatures w14:val="none"/>
        </w:rPr>
        <w:t>es de</w:t>
      </w:r>
      <w:r w:rsidR="00633085" w:rsidRPr="00581941">
        <w:rPr>
          <w:rFonts w:ascii="Times New Roman" w:eastAsia="Times New Roman" w:hAnsi="Times New Roman" w:cs="Times New Roman"/>
          <w:kern w:val="0"/>
          <w:lang w:val="es-ES"/>
          <w14:ligatures w14:val="none"/>
        </w:rPr>
        <w:t xml:space="preserve"> </w:t>
      </w:r>
      <w:proofErr w:type="spellStart"/>
      <w:r w:rsidR="00633085" w:rsidRPr="00581941">
        <w:rPr>
          <w:rFonts w:ascii="Times New Roman" w:eastAsia="Times New Roman" w:hAnsi="Times New Roman" w:cs="Times New Roman"/>
          <w:kern w:val="0"/>
          <w:lang w:val="es-ES"/>
          <w14:ligatures w14:val="none"/>
        </w:rPr>
        <w:t>artículos</w:t>
      </w:r>
      <w:proofErr w:type="spellEnd"/>
      <w:r w:rsidR="00633085" w:rsidRPr="00581941">
        <w:rPr>
          <w:rFonts w:ascii="Times New Roman" w:eastAsia="Times New Roman" w:hAnsi="Times New Roman" w:cs="Times New Roman"/>
          <w:kern w:val="0"/>
          <w:lang w:val="es-ES"/>
          <w14:ligatures w14:val="none"/>
        </w:rPr>
        <w:t xml:space="preserve"> y </w:t>
      </w:r>
      <w:proofErr w:type="spellStart"/>
      <w:r w:rsidR="00633085" w:rsidRPr="00581941">
        <w:rPr>
          <w:rFonts w:ascii="Times New Roman" w:eastAsia="Times New Roman" w:hAnsi="Times New Roman" w:cs="Times New Roman"/>
          <w:kern w:val="0"/>
          <w:lang w:val="es-ES"/>
          <w14:ligatures w14:val="none"/>
        </w:rPr>
        <w:t>capítulos</w:t>
      </w:r>
      <w:proofErr w:type="spellEnd"/>
      <w:r w:rsidR="00633085" w:rsidRPr="00581941">
        <w:rPr>
          <w:rFonts w:ascii="Times New Roman" w:eastAsia="Times New Roman" w:hAnsi="Times New Roman" w:cs="Times New Roman"/>
          <w:kern w:val="0"/>
          <w:lang w:val="es-ES"/>
          <w14:ligatures w14:val="none"/>
        </w:rPr>
        <w:t xml:space="preserve"> que contienen normas </w:t>
      </w:r>
      <w:proofErr w:type="spellStart"/>
      <w:r w:rsidR="00633085" w:rsidRPr="00581941">
        <w:rPr>
          <w:rFonts w:ascii="Times New Roman" w:eastAsia="Times New Roman" w:hAnsi="Times New Roman" w:cs="Times New Roman"/>
          <w:kern w:val="0"/>
          <w:lang w:val="es-ES"/>
          <w14:ligatures w14:val="none"/>
        </w:rPr>
        <w:t>jurídicas</w:t>
      </w:r>
      <w:proofErr w:type="spellEnd"/>
      <w:r w:rsidR="00EB634D" w:rsidRPr="00581941">
        <w:rPr>
          <w:rFonts w:ascii="Times New Roman" w:eastAsia="Times New Roman" w:hAnsi="Times New Roman" w:cs="Times New Roman"/>
          <w:kern w:val="0"/>
          <w:position w:val="10"/>
          <w:lang w:val="es-ES"/>
          <w14:ligatures w14:val="none"/>
        </w:rPr>
        <w:t xml:space="preserve"> </w:t>
      </w:r>
      <w:r w:rsidR="00633085" w:rsidRPr="00581941">
        <w:rPr>
          <w:rFonts w:ascii="Times New Roman" w:eastAsia="Times New Roman" w:hAnsi="Times New Roman" w:cs="Times New Roman"/>
          <w:kern w:val="0"/>
          <w:lang w:val="es-ES"/>
          <w14:ligatures w14:val="none"/>
        </w:rPr>
        <w:t xml:space="preserve">relacionadas con </w:t>
      </w:r>
      <w:r w:rsidR="000C77CF" w:rsidRPr="00581941">
        <w:rPr>
          <w:rFonts w:ascii="Times New Roman" w:eastAsia="Times New Roman" w:hAnsi="Times New Roman" w:cs="Times New Roman"/>
          <w:kern w:val="0"/>
          <w:lang w:val="es-ES"/>
          <w14:ligatures w14:val="none"/>
        </w:rPr>
        <w:t>estos elementos</w:t>
      </w:r>
      <w:r w:rsidR="00633085" w:rsidRPr="00581941">
        <w:rPr>
          <w:rFonts w:ascii="Times New Roman" w:eastAsia="Times New Roman" w:hAnsi="Times New Roman" w:cs="Times New Roman"/>
          <w:kern w:val="0"/>
          <w:lang w:val="es-ES"/>
          <w14:ligatures w14:val="none"/>
        </w:rPr>
        <w:t xml:space="preserve"> </w:t>
      </w:r>
      <w:r w:rsidR="000C77CF" w:rsidRPr="00581941">
        <w:rPr>
          <w:rFonts w:ascii="Times New Roman" w:eastAsia="Times New Roman" w:hAnsi="Times New Roman" w:cs="Times New Roman"/>
          <w:kern w:val="0"/>
          <w:lang w:val="es-ES"/>
          <w14:ligatures w14:val="none"/>
        </w:rPr>
        <w:t>establecidos en legislaciones</w:t>
      </w:r>
      <w:r w:rsidR="00633085" w:rsidRPr="00581941">
        <w:rPr>
          <w:rFonts w:ascii="Times New Roman" w:eastAsia="Times New Roman" w:hAnsi="Times New Roman" w:cs="Times New Roman"/>
          <w:kern w:val="0"/>
          <w:lang w:val="es-ES"/>
          <w14:ligatures w14:val="none"/>
        </w:rPr>
        <w:t xml:space="preserve"> portuarias de los Estados miembros de la CIP-OEA</w:t>
      </w:r>
      <w:r w:rsidR="004503F3" w:rsidRPr="00581941">
        <w:rPr>
          <w:rFonts w:ascii="Times New Roman" w:eastAsia="Times New Roman" w:hAnsi="Times New Roman" w:cs="Times New Roman"/>
          <w:kern w:val="0"/>
          <w:lang w:val="es-ES"/>
          <w14:ligatures w14:val="none"/>
        </w:rPr>
        <w:t>,</w:t>
      </w:r>
      <w:r w:rsidR="00633085" w:rsidRPr="00581941">
        <w:rPr>
          <w:rFonts w:ascii="Times New Roman" w:eastAsia="Times New Roman" w:hAnsi="Times New Roman" w:cs="Times New Roman"/>
          <w:kern w:val="0"/>
          <w:lang w:val="es-ES"/>
          <w14:ligatures w14:val="none"/>
        </w:rPr>
        <w:t xml:space="preserve"> de </w:t>
      </w:r>
      <w:proofErr w:type="spellStart"/>
      <w:r w:rsidR="00633085" w:rsidRPr="00581941">
        <w:rPr>
          <w:rFonts w:ascii="Times New Roman" w:eastAsia="Times New Roman" w:hAnsi="Times New Roman" w:cs="Times New Roman"/>
          <w:kern w:val="0"/>
          <w:lang w:val="es-ES"/>
          <w14:ligatures w14:val="none"/>
        </w:rPr>
        <w:t>España</w:t>
      </w:r>
      <w:proofErr w:type="spellEnd"/>
      <w:r w:rsidR="004503F3" w:rsidRPr="00581941">
        <w:rPr>
          <w:rFonts w:ascii="Times New Roman" w:eastAsia="Times New Roman" w:hAnsi="Times New Roman" w:cs="Times New Roman"/>
          <w:kern w:val="0"/>
          <w:lang w:val="es-ES"/>
          <w14:ligatures w14:val="none"/>
        </w:rPr>
        <w:t xml:space="preserve"> y la Unión Europea,</w:t>
      </w:r>
      <w:r w:rsidR="00633085" w:rsidRPr="00581941">
        <w:rPr>
          <w:rFonts w:ascii="Times New Roman" w:eastAsia="Times New Roman" w:hAnsi="Times New Roman" w:cs="Times New Roman"/>
          <w:kern w:val="0"/>
          <w:lang w:val="es-ES"/>
          <w14:ligatures w14:val="none"/>
        </w:rPr>
        <w:t xml:space="preserve"> a modo de ejemplo</w:t>
      </w:r>
      <w:r w:rsidR="000C77CF" w:rsidRPr="00581941">
        <w:rPr>
          <w:rFonts w:ascii="Times New Roman" w:eastAsia="Times New Roman" w:hAnsi="Times New Roman" w:cs="Times New Roman"/>
          <w:kern w:val="0"/>
          <w:lang w:val="es-ES"/>
          <w14:ligatures w14:val="none"/>
        </w:rPr>
        <w:t xml:space="preserve">, para facilitar el entendimiento de </w:t>
      </w:r>
      <w:r w:rsidR="00AD643F" w:rsidRPr="00581941">
        <w:rPr>
          <w:rFonts w:ascii="Times New Roman" w:eastAsia="Times New Roman" w:hAnsi="Times New Roman" w:cs="Times New Roman"/>
          <w:kern w:val="0"/>
          <w:lang w:val="es-ES"/>
          <w14:ligatures w14:val="none"/>
        </w:rPr>
        <w:t>éstos</w:t>
      </w:r>
      <w:r w:rsidR="000C77CF" w:rsidRPr="00581941">
        <w:rPr>
          <w:rFonts w:ascii="Times New Roman" w:eastAsia="Times New Roman" w:hAnsi="Times New Roman" w:cs="Times New Roman"/>
          <w:kern w:val="0"/>
          <w:lang w:val="es-ES"/>
          <w14:ligatures w14:val="none"/>
        </w:rPr>
        <w:t>.</w:t>
      </w:r>
      <w:r w:rsidR="004503F3" w:rsidRPr="00581941">
        <w:rPr>
          <w:rStyle w:val="FootnoteReference"/>
          <w:rFonts w:ascii="Times New Roman" w:eastAsia="Times New Roman" w:hAnsi="Times New Roman" w:cs="Times New Roman"/>
          <w:kern w:val="0"/>
          <w:lang w:val="es-ES"/>
          <w14:ligatures w14:val="none"/>
        </w:rPr>
        <w:footnoteReference w:id="2"/>
      </w:r>
    </w:p>
    <w:p w14:paraId="3C54F192" w14:textId="77777777" w:rsidR="008A1863" w:rsidRPr="00581941" w:rsidRDefault="008A1863"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p>
    <w:p w14:paraId="623E1FF5" w14:textId="712F5778" w:rsidR="00633085" w:rsidRPr="00581941" w:rsidRDefault="00633085"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III. </w:t>
      </w:r>
      <w:r w:rsidR="004A199B" w:rsidRPr="00581941">
        <w:rPr>
          <w:rFonts w:ascii="Times New Roman" w:eastAsia="Times New Roman" w:hAnsi="Times New Roman" w:cs="Times New Roman"/>
          <w:b/>
          <w:bCs/>
          <w:kern w:val="0"/>
          <w:lang w:val="es-ES"/>
          <w14:ligatures w14:val="none"/>
        </w:rPr>
        <w:t>Listado de Elementos Esenciales recomendados a los Estados miembros para sus legislaciones portuarias</w:t>
      </w:r>
      <w:r w:rsidR="004A199B"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2616972B" w14:textId="0DDEB59C" w:rsidR="008A1863" w:rsidRPr="00581941" w:rsidRDefault="008A1863" w:rsidP="008A1863">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oportuno destacar que los Estados miembros al momento de preparar sus legislaciones deben considerar, entre otros, lo siguiente: </w:t>
      </w:r>
    </w:p>
    <w:p w14:paraId="4BB20D0F" w14:textId="77777777"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Conocer la realidad y determinar la necesidad de aportar soluciones a las situaciones que se presentan en el entorno portuario;</w:t>
      </w:r>
    </w:p>
    <w:p w14:paraId="08ABDA62" w14:textId="77777777"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Identificar los beneficios que aporta una legislación y su impacto social, legal, político, ambiental y económico, entre otros;</w:t>
      </w:r>
    </w:p>
    <w:p w14:paraId="43E5A496" w14:textId="77777777"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necesario disponer de un plazo para la </w:t>
      </w:r>
      <w:proofErr w:type="gramStart"/>
      <w:r w:rsidRPr="00581941">
        <w:rPr>
          <w:rFonts w:ascii="Times New Roman" w:eastAsia="Times New Roman" w:hAnsi="Times New Roman" w:cs="Times New Roman"/>
          <w:kern w:val="0"/>
          <w:lang w:val="es-ES"/>
          <w14:ligatures w14:val="none"/>
        </w:rPr>
        <w:t>entrada en vigencia</w:t>
      </w:r>
      <w:proofErr w:type="gramEnd"/>
      <w:r w:rsidRPr="00581941">
        <w:rPr>
          <w:rFonts w:ascii="Times New Roman" w:eastAsia="Times New Roman" w:hAnsi="Times New Roman" w:cs="Times New Roman"/>
          <w:kern w:val="0"/>
          <w:lang w:val="es-ES"/>
          <w14:ligatures w14:val="none"/>
        </w:rPr>
        <w:t xml:space="preserve"> de la ley;</w:t>
      </w:r>
    </w:p>
    <w:p w14:paraId="5BE7F72A" w14:textId="3009DD4B"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Identificación de recursos y costos económicos para implementar la ley;</w:t>
      </w:r>
    </w:p>
    <w:p w14:paraId="6D01FCF1" w14:textId="77777777"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Determinar la aptitud de las personas para aceptar los cambios en la legislación, las posibles limitaciones a sus derechos o las nuevas obligaciones; </w:t>
      </w:r>
    </w:p>
    <w:p w14:paraId="00519EF8" w14:textId="1E3D8522"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Consultar a las autoridades y las diferentes partes que intervienen en el sector marítimo y portuario a los fines de obtener opiniones;</w:t>
      </w:r>
    </w:p>
    <w:p w14:paraId="564C357B" w14:textId="77777777" w:rsidR="008A1863" w:rsidRPr="00581941" w:rsidRDefault="008A1863" w:rsidP="00C64FE1">
      <w:pPr>
        <w:numPr>
          <w:ilvl w:val="0"/>
          <w:numId w:val="2"/>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Se debe realizar investigaciones de antecedentes legislativos, iniciativas legales previas, estudios doctrinarios, jurisprudencias, los usos y costumbres, que conforman las fuentes del derecho.</w:t>
      </w:r>
      <w:r w:rsidRPr="00581941">
        <w:rPr>
          <w:rStyle w:val="FootnoteReference"/>
          <w:rFonts w:ascii="Times New Roman" w:eastAsia="Times New Roman" w:hAnsi="Times New Roman" w:cs="Times New Roman"/>
          <w:kern w:val="0"/>
          <w:lang w:val="es-ES"/>
          <w14:ligatures w14:val="none"/>
        </w:rPr>
        <w:footnoteReference w:id="3"/>
      </w:r>
    </w:p>
    <w:p w14:paraId="3E9694D5" w14:textId="5F96C3A0" w:rsidR="006F316F" w:rsidRPr="00581941" w:rsidRDefault="006F316F" w:rsidP="008A1863">
      <w:pPr>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Dependiendo de la legislación interna de cada Estado, suele incorporarse una parte</w:t>
      </w:r>
      <w:r w:rsidR="00994E45" w:rsidRPr="00581941">
        <w:rPr>
          <w:rFonts w:ascii="Times New Roman" w:eastAsia="Times New Roman" w:hAnsi="Times New Roman" w:cs="Times New Roman"/>
          <w:kern w:val="0"/>
          <w:lang w:val="es-ES"/>
          <w14:ligatures w14:val="none"/>
        </w:rPr>
        <w:t xml:space="preserve"> introductoria</w:t>
      </w:r>
      <w:r w:rsidRPr="00581941">
        <w:rPr>
          <w:rFonts w:ascii="Times New Roman" w:eastAsia="Times New Roman" w:hAnsi="Times New Roman" w:cs="Times New Roman"/>
          <w:kern w:val="0"/>
          <w:lang w:val="es-ES"/>
          <w14:ligatures w14:val="none"/>
        </w:rPr>
        <w:t xml:space="preserve"> en la cual se indica </w:t>
      </w:r>
      <w:r w:rsidR="00994E45" w:rsidRPr="00581941">
        <w:rPr>
          <w:rFonts w:ascii="Times New Roman" w:eastAsia="Times New Roman" w:hAnsi="Times New Roman" w:cs="Times New Roman"/>
          <w:kern w:val="0"/>
          <w:lang w:val="es-ES"/>
          <w14:ligatures w14:val="none"/>
        </w:rPr>
        <w:t xml:space="preserve">el </w:t>
      </w:r>
      <w:r w:rsidRPr="00581941">
        <w:rPr>
          <w:rFonts w:ascii="Times New Roman" w:eastAsia="Times New Roman" w:hAnsi="Times New Roman" w:cs="Times New Roman"/>
          <w:kern w:val="0"/>
          <w:lang w:val="es-ES"/>
          <w14:ligatures w14:val="none"/>
        </w:rPr>
        <w:t>nombre</w:t>
      </w:r>
      <w:r w:rsidR="00994E45" w:rsidRPr="00581941">
        <w:rPr>
          <w:rFonts w:ascii="Times New Roman" w:eastAsia="Times New Roman" w:hAnsi="Times New Roman" w:cs="Times New Roman"/>
          <w:kern w:val="0"/>
          <w:lang w:val="es-ES"/>
          <w14:ligatures w14:val="none"/>
        </w:rPr>
        <w:t xml:space="preserve"> de la ley</w:t>
      </w:r>
      <w:r w:rsidRPr="00581941">
        <w:rPr>
          <w:rFonts w:ascii="Times New Roman" w:eastAsia="Times New Roman" w:hAnsi="Times New Roman" w:cs="Times New Roman"/>
          <w:kern w:val="0"/>
          <w:lang w:val="es-ES"/>
          <w14:ligatures w14:val="none"/>
        </w:rPr>
        <w:t>, la exposición de motivos o considerandos, en los cuales se expresa la necesidad</w:t>
      </w:r>
      <w:r w:rsidR="00994E45" w:rsidRPr="00581941">
        <w:rPr>
          <w:rFonts w:ascii="Times New Roman" w:eastAsia="Times New Roman" w:hAnsi="Times New Roman" w:cs="Times New Roman"/>
          <w:kern w:val="0"/>
          <w:lang w:val="es-ES"/>
          <w14:ligatures w14:val="none"/>
        </w:rPr>
        <w:t>, cómo surge</w:t>
      </w:r>
      <w:r w:rsidR="00DA512D" w:rsidRPr="00581941">
        <w:rPr>
          <w:rFonts w:ascii="Times New Roman" w:eastAsia="Times New Roman" w:hAnsi="Times New Roman" w:cs="Times New Roman"/>
          <w:kern w:val="0"/>
          <w:lang w:val="es-ES"/>
          <w14:ligatures w14:val="none"/>
        </w:rPr>
        <w:t xml:space="preserve"> o antecedentes</w:t>
      </w:r>
      <w:r w:rsidRPr="00581941">
        <w:rPr>
          <w:rFonts w:ascii="Times New Roman" w:eastAsia="Times New Roman" w:hAnsi="Times New Roman" w:cs="Times New Roman"/>
          <w:kern w:val="0"/>
          <w:lang w:val="es-ES"/>
          <w14:ligatures w14:val="none"/>
        </w:rPr>
        <w:t xml:space="preserve"> y fundamentación de la ley. </w:t>
      </w:r>
      <w:r w:rsidR="00994E45" w:rsidRPr="00581941">
        <w:rPr>
          <w:rFonts w:ascii="Times New Roman" w:eastAsia="Times New Roman" w:hAnsi="Times New Roman" w:cs="Times New Roman"/>
          <w:kern w:val="0"/>
          <w:lang w:val="es-ES"/>
          <w14:ligatures w14:val="none"/>
        </w:rPr>
        <w:t>Asimismo,</w:t>
      </w:r>
      <w:r w:rsidRPr="00581941">
        <w:rPr>
          <w:rFonts w:ascii="Times New Roman" w:eastAsia="Times New Roman" w:hAnsi="Times New Roman" w:cs="Times New Roman"/>
          <w:kern w:val="0"/>
          <w:lang w:val="es-ES"/>
          <w14:ligatures w14:val="none"/>
        </w:rPr>
        <w:t xml:space="preserve"> </w:t>
      </w:r>
      <w:r w:rsidR="00994E45" w:rsidRPr="00581941">
        <w:rPr>
          <w:rFonts w:ascii="Times New Roman" w:hAnsi="Times New Roman" w:cs="Times New Roman"/>
          <w:lang w:val="es-ES"/>
        </w:rPr>
        <w:t xml:space="preserve">las referencias legales que enuncian los instrumentos consultados para elaborar la ley, como por ejemplo enunciar la </w:t>
      </w:r>
      <w:r w:rsidR="00994E45" w:rsidRPr="00581941">
        <w:rPr>
          <w:rFonts w:ascii="Times New Roman" w:eastAsia="Times New Roman" w:hAnsi="Times New Roman" w:cs="Times New Roman"/>
          <w:kern w:val="0"/>
          <w:lang w:val="es-ES"/>
          <w14:ligatures w14:val="none"/>
        </w:rPr>
        <w:t>Constitución nacional, las legislaciones, convenios internacionales, entre otros.</w:t>
      </w:r>
    </w:p>
    <w:p w14:paraId="3E23A9DF" w14:textId="77777777" w:rsidR="008F244E" w:rsidRPr="00581941" w:rsidRDefault="008F244E" w:rsidP="00220951">
      <w:pPr>
        <w:ind w:left="567"/>
        <w:jc w:val="both"/>
        <w:rPr>
          <w:rFonts w:ascii="Times New Roman" w:eastAsia="Times New Roman" w:hAnsi="Times New Roman" w:cs="Times New Roman"/>
          <w:b/>
          <w:bCs/>
          <w:kern w:val="0"/>
          <w:lang w:val="es-ES"/>
          <w14:ligatures w14:val="none"/>
        </w:rPr>
      </w:pPr>
    </w:p>
    <w:p w14:paraId="26DC42F2" w14:textId="77BF2FC6" w:rsidR="008F244E" w:rsidRPr="00581941" w:rsidRDefault="008F244E" w:rsidP="008A1863">
      <w:pPr>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Resulta prudente organizar el texto de una forma </w:t>
      </w:r>
      <w:proofErr w:type="spellStart"/>
      <w:r w:rsidRPr="00581941">
        <w:rPr>
          <w:rFonts w:ascii="Times New Roman" w:eastAsia="Times New Roman" w:hAnsi="Times New Roman" w:cs="Times New Roman"/>
          <w:kern w:val="0"/>
          <w:lang w:val="es-ES"/>
          <w14:ligatures w14:val="none"/>
        </w:rPr>
        <w:t>lógica</w:t>
      </w:r>
      <w:proofErr w:type="spellEnd"/>
      <w:r w:rsidRPr="00581941">
        <w:rPr>
          <w:rFonts w:ascii="Times New Roman" w:eastAsia="Times New Roman" w:hAnsi="Times New Roman" w:cs="Times New Roman"/>
          <w:kern w:val="0"/>
          <w:lang w:val="es-ES"/>
          <w14:ligatures w14:val="none"/>
        </w:rPr>
        <w:t xml:space="preserve">, es decir de lo general a lo particular, de lo abstracto a lo concreto, de lo normal a lo excepcional, de lo sustantivo a lo procedimental. </w:t>
      </w:r>
    </w:p>
    <w:p w14:paraId="14583A9D" w14:textId="5743B166" w:rsidR="001B6BFC" w:rsidRPr="00581941" w:rsidRDefault="001B6BFC" w:rsidP="008A1863">
      <w:pPr>
        <w:pStyle w:val="NormalWeb"/>
        <w:jc w:val="both"/>
        <w:rPr>
          <w:lang w:val="es-ES"/>
        </w:rPr>
      </w:pPr>
      <w:r w:rsidRPr="00581941">
        <w:rPr>
          <w:lang w:val="es-ES"/>
        </w:rPr>
        <w:t xml:space="preserve">Se recomienda que el contenido temático se organice con la finalidad de que sean claros, concisos y precisos, a fin de facilitar la </w:t>
      </w:r>
      <w:proofErr w:type="spellStart"/>
      <w:r w:rsidRPr="00581941">
        <w:rPr>
          <w:lang w:val="es-ES"/>
        </w:rPr>
        <w:t>identificación</w:t>
      </w:r>
      <w:proofErr w:type="spellEnd"/>
      <w:r w:rsidRPr="00581941">
        <w:rPr>
          <w:lang w:val="es-ES"/>
        </w:rPr>
        <w:t xml:space="preserve"> de sus disposiciones. En ese orden, es aconsejable estructurar el texto normativo de la forma siguiente: </w:t>
      </w:r>
    </w:p>
    <w:p w14:paraId="2E0FC3C6" w14:textId="77777777" w:rsidR="00A9223B" w:rsidRPr="00581941" w:rsidRDefault="00A9223B" w:rsidP="008A1863">
      <w:pPr>
        <w:pStyle w:val="NormalWeb"/>
        <w:jc w:val="both"/>
        <w:rPr>
          <w:lang w:val="es-ES"/>
        </w:rPr>
      </w:pPr>
    </w:p>
    <w:p w14:paraId="24B45023" w14:textId="3D30AC96" w:rsidR="00531B87" w:rsidRPr="00581941" w:rsidRDefault="00531B87" w:rsidP="00220951">
      <w:pPr>
        <w:pStyle w:val="NormalWeb"/>
        <w:ind w:left="567"/>
        <w:jc w:val="both"/>
        <w:rPr>
          <w:lang w:val="es-ES"/>
        </w:rPr>
      </w:pPr>
      <w:r w:rsidRPr="00581941">
        <w:rPr>
          <w:lang w:val="es-ES"/>
        </w:rPr>
        <w:t xml:space="preserve">I.- Disposiciones iniciales: </w:t>
      </w:r>
    </w:p>
    <w:p w14:paraId="0FB17219" w14:textId="77777777" w:rsidR="00531B87" w:rsidRPr="00581941" w:rsidRDefault="00531B87" w:rsidP="00220951">
      <w:pPr>
        <w:pStyle w:val="NormalWeb"/>
        <w:ind w:left="567"/>
        <w:jc w:val="both"/>
        <w:rPr>
          <w:lang w:val="es-ES"/>
        </w:rPr>
      </w:pPr>
      <w:r w:rsidRPr="00581941">
        <w:rPr>
          <w:lang w:val="es-ES"/>
        </w:rPr>
        <w:t>Objeto de la ley</w:t>
      </w:r>
    </w:p>
    <w:p w14:paraId="08C746D2" w14:textId="77777777" w:rsidR="00531B87" w:rsidRPr="00581941" w:rsidRDefault="00531B87" w:rsidP="00220951">
      <w:pPr>
        <w:pStyle w:val="NormalWeb"/>
        <w:ind w:left="567"/>
        <w:jc w:val="both"/>
        <w:rPr>
          <w:lang w:val="es-ES"/>
        </w:rPr>
      </w:pPr>
      <w:proofErr w:type="spellStart"/>
      <w:r w:rsidRPr="00581941">
        <w:rPr>
          <w:lang w:val="es-ES"/>
        </w:rPr>
        <w:t>Ámbito</w:t>
      </w:r>
      <w:proofErr w:type="spellEnd"/>
      <w:r w:rsidRPr="00581941">
        <w:rPr>
          <w:lang w:val="es-ES"/>
        </w:rPr>
        <w:t xml:space="preserve"> de </w:t>
      </w:r>
      <w:proofErr w:type="spellStart"/>
      <w:r w:rsidRPr="00581941">
        <w:rPr>
          <w:lang w:val="es-ES"/>
        </w:rPr>
        <w:t>aplicación</w:t>
      </w:r>
      <w:proofErr w:type="spellEnd"/>
      <w:r w:rsidRPr="00581941">
        <w:rPr>
          <w:lang w:val="es-ES"/>
        </w:rPr>
        <w:t xml:space="preserve">. </w:t>
      </w:r>
    </w:p>
    <w:p w14:paraId="0AA38765" w14:textId="77777777" w:rsidR="00531B87" w:rsidRPr="00581941" w:rsidRDefault="00531B87" w:rsidP="00220951">
      <w:pPr>
        <w:pStyle w:val="NormalWeb"/>
        <w:ind w:left="567"/>
        <w:jc w:val="both"/>
        <w:rPr>
          <w:lang w:val="es-ES"/>
        </w:rPr>
      </w:pPr>
      <w:r w:rsidRPr="00581941">
        <w:rPr>
          <w:lang w:val="es-ES"/>
        </w:rPr>
        <w:t xml:space="preserve">Principios generales. </w:t>
      </w:r>
    </w:p>
    <w:p w14:paraId="25C4C402" w14:textId="462EC0B4" w:rsidR="00531B87" w:rsidRPr="00581941" w:rsidRDefault="00531B87" w:rsidP="00220951">
      <w:pPr>
        <w:pStyle w:val="NormalWeb"/>
        <w:ind w:left="567"/>
        <w:jc w:val="both"/>
        <w:rPr>
          <w:lang w:val="es-ES"/>
        </w:rPr>
      </w:pPr>
      <w:r w:rsidRPr="00581941">
        <w:rPr>
          <w:lang w:val="es-ES"/>
        </w:rPr>
        <w:t xml:space="preserve">Definiciones. </w:t>
      </w:r>
    </w:p>
    <w:p w14:paraId="752FE248" w14:textId="77777777" w:rsidR="00AD643F" w:rsidRPr="00581941" w:rsidRDefault="00531B87" w:rsidP="00220951">
      <w:pPr>
        <w:pStyle w:val="NormalWeb"/>
        <w:ind w:left="567"/>
        <w:jc w:val="both"/>
        <w:rPr>
          <w:lang w:val="es-ES"/>
        </w:rPr>
      </w:pPr>
      <w:r w:rsidRPr="00581941">
        <w:rPr>
          <w:lang w:val="es-ES"/>
        </w:rPr>
        <w:t xml:space="preserve">II. Disposiciones generales; </w:t>
      </w:r>
      <w:r w:rsidR="00AD643F" w:rsidRPr="00581941">
        <w:rPr>
          <w:lang w:val="es-ES"/>
        </w:rPr>
        <w:t xml:space="preserve">que conforman la </w:t>
      </w:r>
      <w:proofErr w:type="spellStart"/>
      <w:r w:rsidR="00AD643F" w:rsidRPr="00581941">
        <w:rPr>
          <w:lang w:val="es-ES"/>
        </w:rPr>
        <w:t>regulación</w:t>
      </w:r>
      <w:proofErr w:type="spellEnd"/>
      <w:r w:rsidR="00AD643F" w:rsidRPr="00581941">
        <w:rPr>
          <w:lang w:val="es-ES"/>
        </w:rPr>
        <w:t xml:space="preserve"> material o cuerpo normativo de la ley, con la </w:t>
      </w:r>
      <w:proofErr w:type="spellStart"/>
      <w:r w:rsidR="00AD643F" w:rsidRPr="00581941">
        <w:rPr>
          <w:lang w:val="es-ES"/>
        </w:rPr>
        <w:t>ordenación</w:t>
      </w:r>
      <w:proofErr w:type="spellEnd"/>
      <w:r w:rsidR="00AD643F" w:rsidRPr="00581941">
        <w:rPr>
          <w:lang w:val="es-ES"/>
        </w:rPr>
        <w:t xml:space="preserve"> en </w:t>
      </w:r>
      <w:proofErr w:type="spellStart"/>
      <w:r w:rsidR="00AD643F" w:rsidRPr="00581941">
        <w:rPr>
          <w:lang w:val="es-ES"/>
        </w:rPr>
        <w:t>títulos</w:t>
      </w:r>
      <w:proofErr w:type="spellEnd"/>
      <w:r w:rsidR="00AD643F" w:rsidRPr="00581941">
        <w:rPr>
          <w:lang w:val="es-ES"/>
        </w:rPr>
        <w:t xml:space="preserve">, </w:t>
      </w:r>
      <w:proofErr w:type="spellStart"/>
      <w:r w:rsidR="00AD643F" w:rsidRPr="00581941">
        <w:rPr>
          <w:lang w:val="es-ES"/>
        </w:rPr>
        <w:t>capítulos</w:t>
      </w:r>
      <w:proofErr w:type="spellEnd"/>
      <w:r w:rsidR="00AD643F" w:rsidRPr="00581941">
        <w:rPr>
          <w:lang w:val="es-ES"/>
        </w:rPr>
        <w:t xml:space="preserve"> y </w:t>
      </w:r>
      <w:proofErr w:type="spellStart"/>
      <w:r w:rsidR="00AD643F" w:rsidRPr="00581941">
        <w:rPr>
          <w:lang w:val="es-ES"/>
        </w:rPr>
        <w:t>artículos</w:t>
      </w:r>
      <w:proofErr w:type="spellEnd"/>
      <w:r w:rsidR="00AD643F" w:rsidRPr="00581941">
        <w:rPr>
          <w:lang w:val="es-ES"/>
        </w:rPr>
        <w:t xml:space="preserve"> que corresponda </w:t>
      </w:r>
      <w:proofErr w:type="spellStart"/>
      <w:r w:rsidR="00AD643F" w:rsidRPr="00581941">
        <w:rPr>
          <w:lang w:val="es-ES"/>
        </w:rPr>
        <w:t>según</w:t>
      </w:r>
      <w:proofErr w:type="spellEnd"/>
      <w:r w:rsidR="00AD643F" w:rsidRPr="00581941">
        <w:rPr>
          <w:lang w:val="es-ES"/>
        </w:rPr>
        <w:t xml:space="preserve"> su contenido. </w:t>
      </w:r>
    </w:p>
    <w:p w14:paraId="220827B4" w14:textId="42CDBE0B" w:rsidR="00531B87" w:rsidRPr="00581941" w:rsidRDefault="00531B87" w:rsidP="00220951">
      <w:pPr>
        <w:pStyle w:val="NormalWeb"/>
        <w:ind w:left="567"/>
        <w:jc w:val="both"/>
        <w:rPr>
          <w:lang w:val="es-ES"/>
        </w:rPr>
      </w:pPr>
      <w:r w:rsidRPr="00581941">
        <w:rPr>
          <w:lang w:val="es-ES"/>
        </w:rPr>
        <w:t xml:space="preserve">III. Disposiciones especiales; </w:t>
      </w:r>
      <w:r w:rsidR="00AD643F" w:rsidRPr="00581941">
        <w:rPr>
          <w:lang w:val="es-ES"/>
        </w:rPr>
        <w:t>como excepciones, dispensas o reservas.</w:t>
      </w:r>
    </w:p>
    <w:p w14:paraId="02B710C8" w14:textId="54DC0C4C" w:rsidR="00AD643F" w:rsidRPr="00581941" w:rsidRDefault="00531B87" w:rsidP="00220951">
      <w:pPr>
        <w:pStyle w:val="NormalWeb"/>
        <w:ind w:left="567"/>
        <w:jc w:val="both"/>
        <w:rPr>
          <w:lang w:val="es-ES"/>
        </w:rPr>
      </w:pPr>
      <w:r w:rsidRPr="00581941">
        <w:rPr>
          <w:lang w:val="es-ES"/>
        </w:rPr>
        <w:t xml:space="preserve">IV. Disposiciones de </w:t>
      </w:r>
      <w:proofErr w:type="spellStart"/>
      <w:r w:rsidRPr="00581941">
        <w:rPr>
          <w:lang w:val="es-ES"/>
        </w:rPr>
        <w:t>sustentación</w:t>
      </w:r>
      <w:proofErr w:type="spellEnd"/>
      <w:r w:rsidRPr="00581941">
        <w:rPr>
          <w:lang w:val="es-ES"/>
        </w:rPr>
        <w:t xml:space="preserve"> </w:t>
      </w:r>
      <w:proofErr w:type="spellStart"/>
      <w:r w:rsidRPr="00581941">
        <w:rPr>
          <w:lang w:val="es-ES"/>
        </w:rPr>
        <w:t>económica</w:t>
      </w:r>
      <w:proofErr w:type="spellEnd"/>
      <w:r w:rsidR="00AD643F" w:rsidRPr="00581941">
        <w:rPr>
          <w:lang w:val="es-ES"/>
        </w:rPr>
        <w:t xml:space="preserve">; toda ley debe contener las fuentes de </w:t>
      </w:r>
      <w:proofErr w:type="spellStart"/>
      <w:r w:rsidR="00AD643F" w:rsidRPr="00581941">
        <w:rPr>
          <w:lang w:val="es-ES"/>
        </w:rPr>
        <w:t>sustentación</w:t>
      </w:r>
      <w:proofErr w:type="spellEnd"/>
      <w:r w:rsidR="00AD643F" w:rsidRPr="00581941">
        <w:rPr>
          <w:lang w:val="es-ES"/>
        </w:rPr>
        <w:t xml:space="preserve"> de los fondos que demande su </w:t>
      </w:r>
      <w:proofErr w:type="spellStart"/>
      <w:r w:rsidR="00AD643F" w:rsidRPr="00581941">
        <w:rPr>
          <w:lang w:val="es-ES"/>
        </w:rPr>
        <w:t>implementación</w:t>
      </w:r>
      <w:proofErr w:type="spellEnd"/>
      <w:r w:rsidR="00AD643F" w:rsidRPr="00581941">
        <w:rPr>
          <w:lang w:val="es-ES"/>
        </w:rPr>
        <w:t>, de lo contrario sería ineficaz.</w:t>
      </w:r>
    </w:p>
    <w:p w14:paraId="0E5FB117" w14:textId="0E22490C" w:rsidR="00531B87" w:rsidRPr="00581941" w:rsidRDefault="00531B87" w:rsidP="00220951">
      <w:pPr>
        <w:pStyle w:val="NormalWeb"/>
        <w:ind w:left="567"/>
        <w:jc w:val="both"/>
        <w:rPr>
          <w:lang w:val="es-ES"/>
        </w:rPr>
      </w:pPr>
      <w:r w:rsidRPr="00581941">
        <w:rPr>
          <w:lang w:val="es-ES"/>
        </w:rPr>
        <w:t>V. Disposiciones de exenciones de impuestos en general</w:t>
      </w:r>
      <w:r w:rsidR="00710170" w:rsidRPr="00581941">
        <w:rPr>
          <w:lang w:val="es-ES"/>
        </w:rPr>
        <w:t>; esto para incentivar la inversión y beneficiar a un sector determinado de la economía</w:t>
      </w:r>
      <w:r w:rsidR="00F43C82" w:rsidRPr="00581941">
        <w:rPr>
          <w:lang w:val="es-ES"/>
        </w:rPr>
        <w:t>, en este caso, las actividades portuarias</w:t>
      </w:r>
      <w:r w:rsidR="00710170" w:rsidRPr="00581941">
        <w:rPr>
          <w:lang w:val="es-ES"/>
        </w:rPr>
        <w:t>.</w:t>
      </w:r>
    </w:p>
    <w:p w14:paraId="5B35709A" w14:textId="4E39CAB4" w:rsidR="00531B87" w:rsidRPr="00581941" w:rsidRDefault="00531B87" w:rsidP="00220951">
      <w:pPr>
        <w:pStyle w:val="NormalWeb"/>
        <w:ind w:left="567"/>
        <w:jc w:val="both"/>
        <w:rPr>
          <w:lang w:val="es-ES"/>
        </w:rPr>
      </w:pPr>
      <w:r w:rsidRPr="00581941">
        <w:rPr>
          <w:lang w:val="es-ES"/>
        </w:rPr>
        <w:t>VI. Disposiciones de exenciones de arbitrios nacionales o municipales</w:t>
      </w:r>
      <w:r w:rsidR="00332BCE" w:rsidRPr="00581941">
        <w:rPr>
          <w:lang w:val="es-ES"/>
        </w:rPr>
        <w:t>; para los casos que se requieran este tipo de exenciones.</w:t>
      </w:r>
      <w:r w:rsidRPr="00581941">
        <w:rPr>
          <w:lang w:val="es-ES"/>
        </w:rPr>
        <w:t xml:space="preserve"> </w:t>
      </w:r>
    </w:p>
    <w:p w14:paraId="44C3C726" w14:textId="7CE758D2" w:rsidR="00531B87" w:rsidRPr="00581941" w:rsidRDefault="00531B87" w:rsidP="00220951">
      <w:pPr>
        <w:pStyle w:val="NormalWeb"/>
        <w:ind w:left="567"/>
        <w:jc w:val="both"/>
        <w:rPr>
          <w:lang w:val="es-ES"/>
        </w:rPr>
      </w:pPr>
      <w:r w:rsidRPr="00581941">
        <w:rPr>
          <w:lang w:val="es-ES"/>
        </w:rPr>
        <w:t xml:space="preserve">VII.- Disposiciones que dan mandatos para la </w:t>
      </w:r>
      <w:proofErr w:type="spellStart"/>
      <w:r w:rsidRPr="00581941">
        <w:rPr>
          <w:lang w:val="es-ES"/>
        </w:rPr>
        <w:t>elaboración</w:t>
      </w:r>
      <w:proofErr w:type="spellEnd"/>
      <w:r w:rsidRPr="00581941">
        <w:rPr>
          <w:lang w:val="es-ES"/>
        </w:rPr>
        <w:t xml:space="preserve"> de informes o memorias </w:t>
      </w:r>
      <w:proofErr w:type="spellStart"/>
      <w:r w:rsidRPr="00581941">
        <w:rPr>
          <w:lang w:val="es-ES"/>
        </w:rPr>
        <w:t>periódicas</w:t>
      </w:r>
      <w:proofErr w:type="spellEnd"/>
      <w:r w:rsidR="00332BCE" w:rsidRPr="00581941">
        <w:rPr>
          <w:lang w:val="es-ES"/>
        </w:rPr>
        <w:t>;</w:t>
      </w:r>
      <w:r w:rsidRPr="00581941">
        <w:rPr>
          <w:lang w:val="es-ES"/>
        </w:rPr>
        <w:t xml:space="preserve"> </w:t>
      </w:r>
      <w:r w:rsidR="00332BCE" w:rsidRPr="00581941">
        <w:rPr>
          <w:lang w:val="es-ES"/>
        </w:rPr>
        <w:t xml:space="preserve">aquí se encuentran aquellas que imponen una responsabilidad a una entidad </w:t>
      </w:r>
      <w:proofErr w:type="spellStart"/>
      <w:r w:rsidR="00332BCE" w:rsidRPr="00581941">
        <w:rPr>
          <w:lang w:val="es-ES"/>
        </w:rPr>
        <w:t>pública</w:t>
      </w:r>
      <w:proofErr w:type="spellEnd"/>
      <w:r w:rsidR="00332BCE" w:rsidRPr="00581941">
        <w:rPr>
          <w:lang w:val="es-ES"/>
        </w:rPr>
        <w:t xml:space="preserve"> o privada de presentar </w:t>
      </w:r>
      <w:proofErr w:type="spellStart"/>
      <w:r w:rsidR="00332BCE" w:rsidRPr="00581941">
        <w:rPr>
          <w:lang w:val="es-ES"/>
        </w:rPr>
        <w:t>periódica</w:t>
      </w:r>
      <w:proofErr w:type="spellEnd"/>
      <w:r w:rsidR="00332BCE" w:rsidRPr="00581941">
        <w:rPr>
          <w:lang w:val="es-ES"/>
        </w:rPr>
        <w:t xml:space="preserve"> y </w:t>
      </w:r>
      <w:proofErr w:type="spellStart"/>
      <w:r w:rsidR="00332BCE" w:rsidRPr="00581941">
        <w:rPr>
          <w:lang w:val="es-ES"/>
        </w:rPr>
        <w:t>sistemáticamente</w:t>
      </w:r>
      <w:proofErr w:type="spellEnd"/>
      <w:r w:rsidR="00332BCE" w:rsidRPr="00581941">
        <w:rPr>
          <w:lang w:val="es-ES"/>
        </w:rPr>
        <w:t xml:space="preserve"> </w:t>
      </w:r>
      <w:proofErr w:type="spellStart"/>
      <w:r w:rsidR="00332BCE" w:rsidRPr="00581941">
        <w:rPr>
          <w:lang w:val="es-ES"/>
        </w:rPr>
        <w:t>información</w:t>
      </w:r>
      <w:proofErr w:type="spellEnd"/>
      <w:r w:rsidR="00332BCE" w:rsidRPr="00581941">
        <w:rPr>
          <w:lang w:val="es-ES"/>
        </w:rPr>
        <w:t xml:space="preserve"> relacionada con sus funciones</w:t>
      </w:r>
      <w:r w:rsidR="00F43C82" w:rsidRPr="00581941">
        <w:rPr>
          <w:lang w:val="es-ES"/>
        </w:rPr>
        <w:t>, lo cual es cabalmente aplicable a la materia portuaria</w:t>
      </w:r>
      <w:r w:rsidR="00332BCE" w:rsidRPr="00581941">
        <w:rPr>
          <w:lang w:val="es-ES"/>
        </w:rPr>
        <w:t xml:space="preserve">. </w:t>
      </w:r>
    </w:p>
    <w:p w14:paraId="3FAB8B54" w14:textId="18E79E28" w:rsidR="00531B87" w:rsidRPr="00581941" w:rsidRDefault="00531B87" w:rsidP="00220951">
      <w:pPr>
        <w:pStyle w:val="NormalWeb"/>
        <w:ind w:left="567"/>
        <w:jc w:val="both"/>
        <w:rPr>
          <w:lang w:val="es-ES"/>
        </w:rPr>
      </w:pPr>
      <w:r w:rsidRPr="00581941">
        <w:rPr>
          <w:lang w:val="es-ES"/>
        </w:rPr>
        <w:t xml:space="preserve">VIII. Disposiciones sobre estructura organizativa; </w:t>
      </w:r>
      <w:r w:rsidR="00332BCE" w:rsidRPr="00581941">
        <w:rPr>
          <w:lang w:val="es-ES"/>
        </w:rPr>
        <w:t xml:space="preserve">contienen la </w:t>
      </w:r>
      <w:proofErr w:type="spellStart"/>
      <w:r w:rsidR="00332BCE" w:rsidRPr="00581941">
        <w:rPr>
          <w:lang w:val="es-ES"/>
        </w:rPr>
        <w:t>creación</w:t>
      </w:r>
      <w:proofErr w:type="spellEnd"/>
      <w:r w:rsidR="00332BCE" w:rsidRPr="00581941">
        <w:rPr>
          <w:lang w:val="es-ES"/>
        </w:rPr>
        <w:t xml:space="preserve"> de los </w:t>
      </w:r>
      <w:proofErr w:type="spellStart"/>
      <w:r w:rsidR="00332BCE" w:rsidRPr="00581941">
        <w:rPr>
          <w:lang w:val="es-ES"/>
        </w:rPr>
        <w:t>órganos</w:t>
      </w:r>
      <w:proofErr w:type="spellEnd"/>
      <w:r w:rsidR="00332BCE" w:rsidRPr="00581941">
        <w:rPr>
          <w:lang w:val="es-ES"/>
        </w:rPr>
        <w:t xml:space="preserve"> de una </w:t>
      </w:r>
      <w:proofErr w:type="spellStart"/>
      <w:r w:rsidR="00332BCE" w:rsidRPr="00581941">
        <w:rPr>
          <w:lang w:val="es-ES"/>
        </w:rPr>
        <w:t>institución</w:t>
      </w:r>
      <w:proofErr w:type="spellEnd"/>
      <w:r w:rsidR="00332BCE" w:rsidRPr="00581941">
        <w:rPr>
          <w:lang w:val="es-ES"/>
        </w:rPr>
        <w:t xml:space="preserve"> y describen sus funciones o le atribuyen nuevas a las ya existentes. </w:t>
      </w:r>
    </w:p>
    <w:p w14:paraId="41246713" w14:textId="4E00D675" w:rsidR="00531B87" w:rsidRPr="00581941" w:rsidRDefault="00531B87" w:rsidP="00220951">
      <w:pPr>
        <w:pStyle w:val="NormalWeb"/>
        <w:ind w:left="567"/>
        <w:jc w:val="both"/>
        <w:rPr>
          <w:lang w:val="es-ES"/>
        </w:rPr>
      </w:pPr>
      <w:r w:rsidRPr="00581941">
        <w:rPr>
          <w:lang w:val="es-ES"/>
        </w:rPr>
        <w:t xml:space="preserve">IX. Disposiciones procedimentales; </w:t>
      </w:r>
      <w:r w:rsidR="00332BCE" w:rsidRPr="00581941">
        <w:rPr>
          <w:lang w:val="es-ES"/>
        </w:rPr>
        <w:t xml:space="preserve">que definen </w:t>
      </w:r>
      <w:r w:rsidR="00F43C82" w:rsidRPr="00581941">
        <w:rPr>
          <w:lang w:val="es-ES"/>
        </w:rPr>
        <w:t>las diferentes etapas</w:t>
      </w:r>
      <w:r w:rsidR="00332BCE" w:rsidRPr="00581941">
        <w:rPr>
          <w:lang w:val="es-ES"/>
        </w:rPr>
        <w:t xml:space="preserve"> de </w:t>
      </w:r>
      <w:proofErr w:type="spellStart"/>
      <w:r w:rsidR="00332BCE" w:rsidRPr="00581941">
        <w:rPr>
          <w:lang w:val="es-ES"/>
        </w:rPr>
        <w:t>ejecución</w:t>
      </w:r>
      <w:proofErr w:type="spellEnd"/>
      <w:r w:rsidR="00332BCE" w:rsidRPr="00581941">
        <w:rPr>
          <w:lang w:val="es-ES"/>
        </w:rPr>
        <w:t xml:space="preserve"> que </w:t>
      </w:r>
      <w:r w:rsidR="00F43C82" w:rsidRPr="00581941">
        <w:rPr>
          <w:lang w:val="es-ES"/>
        </w:rPr>
        <w:t>se describen</w:t>
      </w:r>
      <w:r w:rsidR="00332BCE" w:rsidRPr="00581941">
        <w:rPr>
          <w:lang w:val="es-ES"/>
        </w:rPr>
        <w:t xml:space="preserve"> de forma secuencial o </w:t>
      </w:r>
      <w:proofErr w:type="spellStart"/>
      <w:r w:rsidR="00332BCE" w:rsidRPr="00581941">
        <w:rPr>
          <w:lang w:val="es-ES"/>
        </w:rPr>
        <w:t>cronológica</w:t>
      </w:r>
      <w:proofErr w:type="spellEnd"/>
      <w:r w:rsidR="00332BCE" w:rsidRPr="00581941">
        <w:rPr>
          <w:lang w:val="es-ES"/>
        </w:rPr>
        <w:t xml:space="preserve">. </w:t>
      </w:r>
    </w:p>
    <w:p w14:paraId="2B5D5243" w14:textId="7A9A7534" w:rsidR="00531B87" w:rsidRPr="00581941" w:rsidRDefault="00531B87" w:rsidP="00220951">
      <w:pPr>
        <w:pStyle w:val="NormalWeb"/>
        <w:ind w:left="567"/>
        <w:jc w:val="both"/>
        <w:rPr>
          <w:lang w:val="es-ES"/>
        </w:rPr>
      </w:pPr>
      <w:r w:rsidRPr="00581941">
        <w:rPr>
          <w:lang w:val="es-ES"/>
        </w:rPr>
        <w:t xml:space="preserve">X. Disposiciones sobre infracciones y sanciones de </w:t>
      </w:r>
      <w:proofErr w:type="spellStart"/>
      <w:r w:rsidRPr="00581941">
        <w:rPr>
          <w:lang w:val="es-ES"/>
        </w:rPr>
        <w:t>carácter</w:t>
      </w:r>
      <w:proofErr w:type="spellEnd"/>
      <w:r w:rsidRPr="00581941">
        <w:rPr>
          <w:lang w:val="es-ES"/>
        </w:rPr>
        <w:t xml:space="preserve"> administrativo, civil y penal; </w:t>
      </w:r>
    </w:p>
    <w:p w14:paraId="362999A6" w14:textId="1A87CDA4" w:rsidR="00531B87" w:rsidRPr="00581941" w:rsidRDefault="00531B87" w:rsidP="00220951">
      <w:pPr>
        <w:pStyle w:val="NormalWeb"/>
        <w:ind w:left="567"/>
        <w:jc w:val="both"/>
        <w:rPr>
          <w:lang w:val="es-ES"/>
        </w:rPr>
      </w:pPr>
      <w:r w:rsidRPr="00581941">
        <w:rPr>
          <w:lang w:val="es-ES"/>
        </w:rPr>
        <w:t xml:space="preserve">XI. Disposiciones finales; </w:t>
      </w:r>
    </w:p>
    <w:p w14:paraId="74F84FD1" w14:textId="259B7B61" w:rsidR="00531B87" w:rsidRPr="00581941" w:rsidRDefault="00531B87" w:rsidP="00220951">
      <w:pPr>
        <w:pStyle w:val="NormalWeb"/>
        <w:ind w:left="567"/>
        <w:jc w:val="both"/>
        <w:rPr>
          <w:lang w:val="es-ES"/>
        </w:rPr>
      </w:pPr>
      <w:r w:rsidRPr="00581941">
        <w:rPr>
          <w:lang w:val="es-ES"/>
        </w:rPr>
        <w:t xml:space="preserve">XII.  Disposiciones que ordenan elaborar reglamentos. </w:t>
      </w:r>
    </w:p>
    <w:p w14:paraId="751AEEF2" w14:textId="0F0108C9" w:rsidR="00531B87" w:rsidRPr="00581941" w:rsidRDefault="00531B87" w:rsidP="00220951">
      <w:pPr>
        <w:pStyle w:val="NormalWeb"/>
        <w:ind w:left="567"/>
        <w:jc w:val="both"/>
        <w:rPr>
          <w:lang w:val="es-ES"/>
        </w:rPr>
      </w:pPr>
      <w:r w:rsidRPr="00581941">
        <w:rPr>
          <w:lang w:val="es-ES"/>
        </w:rPr>
        <w:t xml:space="preserve">XIII. Disposiciones transitorias. </w:t>
      </w:r>
    </w:p>
    <w:p w14:paraId="254DBB04" w14:textId="15584884" w:rsidR="00531B87" w:rsidRPr="00581941" w:rsidRDefault="00531B87" w:rsidP="00220951">
      <w:pPr>
        <w:pStyle w:val="NormalWeb"/>
        <w:ind w:left="567"/>
        <w:jc w:val="both"/>
        <w:rPr>
          <w:lang w:val="es-ES"/>
        </w:rPr>
      </w:pPr>
      <w:r w:rsidRPr="00581941">
        <w:rPr>
          <w:lang w:val="es-ES"/>
        </w:rPr>
        <w:t xml:space="preserve">XIV.  Disposiciones de </w:t>
      </w:r>
      <w:proofErr w:type="spellStart"/>
      <w:r w:rsidRPr="00581941">
        <w:rPr>
          <w:lang w:val="es-ES"/>
        </w:rPr>
        <w:t>modificación</w:t>
      </w:r>
      <w:proofErr w:type="spellEnd"/>
      <w:r w:rsidRPr="00581941">
        <w:rPr>
          <w:lang w:val="es-ES"/>
        </w:rPr>
        <w:t xml:space="preserve">. </w:t>
      </w:r>
    </w:p>
    <w:p w14:paraId="320C6118" w14:textId="19D783A4" w:rsidR="00531B87" w:rsidRPr="00581941" w:rsidRDefault="00531B87" w:rsidP="00220951">
      <w:pPr>
        <w:pStyle w:val="NormalWeb"/>
        <w:ind w:left="567"/>
        <w:contextualSpacing/>
        <w:jc w:val="both"/>
        <w:rPr>
          <w:lang w:val="es-ES"/>
        </w:rPr>
      </w:pPr>
      <w:r w:rsidRPr="00581941">
        <w:rPr>
          <w:lang w:val="es-ES"/>
        </w:rPr>
        <w:t xml:space="preserve">XV.  Disposiciones de </w:t>
      </w:r>
      <w:proofErr w:type="spellStart"/>
      <w:r w:rsidRPr="00581941">
        <w:rPr>
          <w:lang w:val="es-ES"/>
        </w:rPr>
        <w:t>incorporación</w:t>
      </w:r>
      <w:proofErr w:type="spellEnd"/>
      <w:r w:rsidRPr="00581941">
        <w:rPr>
          <w:lang w:val="es-ES"/>
        </w:rPr>
        <w:t xml:space="preserve">. </w:t>
      </w:r>
    </w:p>
    <w:p w14:paraId="63847161" w14:textId="77777777" w:rsidR="00531B87" w:rsidRPr="00581941" w:rsidRDefault="00531B87" w:rsidP="00220951">
      <w:pPr>
        <w:pStyle w:val="NormalWeb"/>
        <w:ind w:left="567"/>
        <w:contextualSpacing/>
        <w:jc w:val="both"/>
        <w:rPr>
          <w:lang w:val="es-ES"/>
        </w:rPr>
      </w:pPr>
    </w:p>
    <w:p w14:paraId="2A18A211" w14:textId="77777777" w:rsidR="00531B87" w:rsidRPr="00581941" w:rsidRDefault="00531B87" w:rsidP="00220951">
      <w:pPr>
        <w:pStyle w:val="NormalWeb"/>
        <w:ind w:left="567"/>
        <w:contextualSpacing/>
        <w:jc w:val="both"/>
        <w:rPr>
          <w:lang w:val="es-ES"/>
        </w:rPr>
      </w:pPr>
      <w:r w:rsidRPr="00581941">
        <w:rPr>
          <w:lang w:val="es-ES"/>
        </w:rPr>
        <w:t>XVI. Disposiciones derogatorias.</w:t>
      </w:r>
    </w:p>
    <w:p w14:paraId="1FF5AAFD" w14:textId="35697775" w:rsidR="00531B87" w:rsidRPr="00581941" w:rsidRDefault="00531B87" w:rsidP="00220951">
      <w:pPr>
        <w:pStyle w:val="NormalWeb"/>
        <w:ind w:left="567"/>
        <w:contextualSpacing/>
        <w:jc w:val="both"/>
        <w:rPr>
          <w:lang w:val="es-ES"/>
        </w:rPr>
      </w:pPr>
      <w:r w:rsidRPr="00581941">
        <w:rPr>
          <w:lang w:val="es-ES"/>
        </w:rPr>
        <w:br/>
        <w:t xml:space="preserve">XVII Disposiciones de </w:t>
      </w:r>
      <w:proofErr w:type="gramStart"/>
      <w:r w:rsidRPr="00581941">
        <w:rPr>
          <w:lang w:val="es-ES"/>
        </w:rPr>
        <w:t>entrada en vigencia</w:t>
      </w:r>
      <w:proofErr w:type="gramEnd"/>
      <w:r w:rsidRPr="00581941">
        <w:rPr>
          <w:lang w:val="es-ES"/>
        </w:rPr>
        <w:t xml:space="preserve">. </w:t>
      </w:r>
    </w:p>
    <w:p w14:paraId="42F84912" w14:textId="77777777" w:rsidR="00531B87" w:rsidRPr="00581941" w:rsidRDefault="00531B87" w:rsidP="00220951">
      <w:pPr>
        <w:pStyle w:val="NormalWeb"/>
        <w:ind w:left="567"/>
        <w:contextualSpacing/>
        <w:jc w:val="both"/>
        <w:rPr>
          <w:lang w:val="es-ES"/>
        </w:rPr>
      </w:pPr>
    </w:p>
    <w:p w14:paraId="2EAD7A83" w14:textId="372D0432" w:rsidR="00531B87" w:rsidRPr="00581941" w:rsidRDefault="00531B87" w:rsidP="00220951">
      <w:pPr>
        <w:pStyle w:val="NormalWeb"/>
        <w:ind w:left="567"/>
        <w:jc w:val="both"/>
        <w:rPr>
          <w:lang w:val="es-ES"/>
        </w:rPr>
      </w:pPr>
      <w:r w:rsidRPr="00581941">
        <w:rPr>
          <w:lang w:val="es-ES"/>
        </w:rPr>
        <w:t>Datos de lugar, fecha, órgano estatal que emite la ley.</w:t>
      </w:r>
    </w:p>
    <w:p w14:paraId="093460C2" w14:textId="4D0B982B" w:rsidR="008F244E" w:rsidRPr="00581941" w:rsidRDefault="008F244E" w:rsidP="00220951">
      <w:pPr>
        <w:pStyle w:val="NormalWeb"/>
        <w:ind w:left="567"/>
        <w:jc w:val="both"/>
        <w:rPr>
          <w:lang w:val="es-ES"/>
        </w:rPr>
      </w:pPr>
      <w:r w:rsidRPr="00581941">
        <w:rPr>
          <w:lang w:val="es-ES"/>
        </w:rPr>
        <w:t>Este orden o formato no tiene que seguirse de manera exegética, sino que es simplemente una guía o formato que se recomienda</w:t>
      </w:r>
      <w:r w:rsidR="00F43C82" w:rsidRPr="00581941">
        <w:rPr>
          <w:lang w:val="es-ES"/>
        </w:rPr>
        <w:t>, por lo que los Estados tienen la libertad de variar para acomodarse a los formatos y leyes internas</w:t>
      </w:r>
      <w:r w:rsidRPr="00581941">
        <w:rPr>
          <w:lang w:val="es-ES"/>
        </w:rPr>
        <w:t>.</w:t>
      </w:r>
    </w:p>
    <w:p w14:paraId="092C38B1" w14:textId="2247DDD7" w:rsidR="006F316F" w:rsidRPr="00581941" w:rsidRDefault="00472978"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Por lo tanto</w:t>
      </w:r>
      <w:r w:rsidR="00254C12"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vamos a pasar a citar los diferentes elementos esenciales identificados y que cada Estado conforme a sus legislaciones internas lo pueda integrar colocándolos en el formato que le resulte más conveniente y apropiado</w:t>
      </w:r>
      <w:r w:rsidR="00254C12" w:rsidRPr="00581941">
        <w:rPr>
          <w:rFonts w:ascii="Times New Roman" w:eastAsia="Times New Roman" w:hAnsi="Times New Roman" w:cs="Times New Roman"/>
          <w:kern w:val="0"/>
          <w:lang w:val="es-ES"/>
          <w14:ligatures w14:val="none"/>
        </w:rPr>
        <w:t xml:space="preserve"> y conforme a sus legislaciones internas</w:t>
      </w:r>
      <w:r w:rsidR="00F43C82" w:rsidRPr="00581941">
        <w:rPr>
          <w:rFonts w:ascii="Times New Roman" w:eastAsia="Times New Roman" w:hAnsi="Times New Roman" w:cs="Times New Roman"/>
          <w:kern w:val="0"/>
          <w:lang w:val="es-ES"/>
          <w14:ligatures w14:val="none"/>
        </w:rPr>
        <w:t>, como se ha indicado previamente</w:t>
      </w:r>
      <w:r w:rsidRPr="00581941">
        <w:rPr>
          <w:rFonts w:ascii="Times New Roman" w:eastAsia="Times New Roman" w:hAnsi="Times New Roman" w:cs="Times New Roman"/>
          <w:kern w:val="0"/>
          <w:lang w:val="es-ES"/>
          <w14:ligatures w14:val="none"/>
        </w:rPr>
        <w:t xml:space="preserve">. </w:t>
      </w:r>
    </w:p>
    <w:p w14:paraId="659B0B75" w14:textId="1FCCE090" w:rsidR="00633085" w:rsidRPr="00581941" w:rsidRDefault="0063308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Objet</w:t>
      </w:r>
      <w:r w:rsidR="006F316F" w:rsidRPr="00581941">
        <w:rPr>
          <w:rFonts w:ascii="Times New Roman" w:eastAsia="Times New Roman" w:hAnsi="Times New Roman" w:cs="Times New Roman"/>
          <w:kern w:val="0"/>
          <w:lang w:val="es-ES"/>
          <w14:ligatures w14:val="none"/>
        </w:rPr>
        <w:t>o</w:t>
      </w:r>
      <w:r w:rsidRPr="00581941">
        <w:rPr>
          <w:rFonts w:ascii="Times New Roman" w:eastAsia="Times New Roman" w:hAnsi="Times New Roman" w:cs="Times New Roman"/>
          <w:kern w:val="0"/>
          <w:lang w:val="es-ES"/>
          <w14:ligatures w14:val="none"/>
        </w:rPr>
        <w:t xml:space="preserve"> de la ley</w:t>
      </w:r>
      <w:r w:rsidR="00254C12" w:rsidRPr="00581941">
        <w:rPr>
          <w:rFonts w:ascii="Times New Roman" w:eastAsia="Times New Roman" w:hAnsi="Times New Roman" w:cs="Times New Roman"/>
          <w:kern w:val="0"/>
          <w:lang w:val="es-ES"/>
          <w14:ligatures w14:val="none"/>
        </w:rPr>
        <w:t>;</w:t>
      </w:r>
    </w:p>
    <w:p w14:paraId="28D33950" w14:textId="11CFA65E" w:rsidR="006F316F" w:rsidRPr="00581941" w:rsidRDefault="006F316F"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Ámbito</w:t>
      </w:r>
      <w:proofErr w:type="spellEnd"/>
      <w:r w:rsidRPr="00581941">
        <w:rPr>
          <w:rFonts w:ascii="Times New Roman" w:eastAsia="Times New Roman" w:hAnsi="Times New Roman" w:cs="Times New Roman"/>
          <w:kern w:val="0"/>
          <w:lang w:val="es-ES"/>
          <w14:ligatures w14:val="none"/>
        </w:rPr>
        <w:t xml:space="preserve"> de </w:t>
      </w:r>
      <w:proofErr w:type="spellStart"/>
      <w:r w:rsidRPr="00581941">
        <w:rPr>
          <w:rFonts w:ascii="Times New Roman" w:eastAsia="Times New Roman" w:hAnsi="Times New Roman" w:cs="Times New Roman"/>
          <w:kern w:val="0"/>
          <w:lang w:val="es-ES"/>
          <w14:ligatures w14:val="none"/>
        </w:rPr>
        <w:t>aplicación</w:t>
      </w:r>
      <w:proofErr w:type="spellEnd"/>
      <w:r w:rsidRPr="00581941">
        <w:rPr>
          <w:rFonts w:ascii="Times New Roman" w:eastAsia="Times New Roman" w:hAnsi="Times New Roman" w:cs="Times New Roman"/>
          <w:kern w:val="0"/>
          <w:lang w:val="es-ES"/>
          <w14:ligatures w14:val="none"/>
        </w:rPr>
        <w:t xml:space="preserve"> de la ley</w:t>
      </w:r>
      <w:r w:rsidR="00254C12" w:rsidRPr="00581941">
        <w:rPr>
          <w:rFonts w:ascii="Times New Roman" w:eastAsia="Times New Roman" w:hAnsi="Times New Roman" w:cs="Times New Roman"/>
          <w:kern w:val="0"/>
          <w:lang w:val="es-ES"/>
          <w14:ligatures w14:val="none"/>
        </w:rPr>
        <w:t>;</w:t>
      </w:r>
    </w:p>
    <w:p w14:paraId="32E087A5" w14:textId="662E2483" w:rsidR="00994E45" w:rsidRPr="00581941" w:rsidRDefault="00994E4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Principios Generales</w:t>
      </w:r>
      <w:r w:rsidR="00254C12" w:rsidRPr="00581941">
        <w:rPr>
          <w:rFonts w:ascii="Times New Roman" w:eastAsia="Times New Roman" w:hAnsi="Times New Roman" w:cs="Times New Roman"/>
          <w:kern w:val="0"/>
          <w:lang w:val="es-ES"/>
          <w14:ligatures w14:val="none"/>
        </w:rPr>
        <w:t>;</w:t>
      </w:r>
    </w:p>
    <w:p w14:paraId="6F7B31F7" w14:textId="133B908E" w:rsidR="001B6BFC" w:rsidRPr="00581941" w:rsidRDefault="00994E4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Definiciones</w:t>
      </w:r>
      <w:r w:rsidR="00254C12" w:rsidRPr="00581941">
        <w:rPr>
          <w:rFonts w:ascii="Times New Roman" w:eastAsia="Times New Roman" w:hAnsi="Times New Roman" w:cs="Times New Roman"/>
          <w:kern w:val="0"/>
          <w:lang w:val="es-ES"/>
          <w14:ligatures w14:val="none"/>
        </w:rPr>
        <w:t>;</w:t>
      </w:r>
    </w:p>
    <w:p w14:paraId="081373EE" w14:textId="07AE949B" w:rsidR="00633085" w:rsidRPr="00581941" w:rsidRDefault="0063308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Definición</w:t>
      </w:r>
      <w:proofErr w:type="spellEnd"/>
      <w:r w:rsidRPr="00581941">
        <w:rPr>
          <w:rFonts w:ascii="Times New Roman" w:eastAsia="Times New Roman" w:hAnsi="Times New Roman" w:cs="Times New Roman"/>
          <w:kern w:val="0"/>
          <w:lang w:val="es-ES"/>
          <w14:ligatures w14:val="none"/>
        </w:rPr>
        <w:t xml:space="preserve"> del rol del Estado y </w:t>
      </w:r>
      <w:r w:rsidR="009B7BA7" w:rsidRPr="00581941">
        <w:rPr>
          <w:rFonts w:ascii="Times New Roman" w:eastAsia="Times New Roman" w:hAnsi="Times New Roman" w:cs="Times New Roman"/>
          <w:kern w:val="0"/>
          <w:lang w:val="es-ES"/>
          <w14:ligatures w14:val="none"/>
        </w:rPr>
        <w:t>el sector</w:t>
      </w:r>
      <w:r w:rsidRPr="00581941">
        <w:rPr>
          <w:rFonts w:ascii="Times New Roman" w:eastAsia="Times New Roman" w:hAnsi="Times New Roman" w:cs="Times New Roman"/>
          <w:kern w:val="0"/>
          <w:lang w:val="es-ES"/>
          <w14:ligatures w14:val="none"/>
        </w:rPr>
        <w:t xml:space="preserve"> privado</w:t>
      </w:r>
      <w:r w:rsidR="00254C12"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4C4F921B" w14:textId="18C829AC"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Competencia de los </w:t>
      </w:r>
      <w:r w:rsidR="00341501">
        <w:rPr>
          <w:rFonts w:ascii="Times New Roman" w:eastAsia="Times New Roman" w:hAnsi="Times New Roman" w:cs="Times New Roman"/>
          <w:kern w:val="0"/>
          <w:lang w:val="es-ES"/>
          <w14:ligatures w14:val="none"/>
        </w:rPr>
        <w:t>o</w:t>
      </w:r>
      <w:r w:rsidRPr="00581941">
        <w:rPr>
          <w:rFonts w:ascii="Times New Roman" w:eastAsia="Times New Roman" w:hAnsi="Times New Roman" w:cs="Times New Roman"/>
          <w:kern w:val="0"/>
          <w:lang w:val="es-ES"/>
          <w14:ligatures w14:val="none"/>
        </w:rPr>
        <w:t>rganismos</w:t>
      </w:r>
      <w:r w:rsidR="00341501">
        <w:rPr>
          <w:rFonts w:ascii="Times New Roman" w:eastAsia="Times New Roman" w:hAnsi="Times New Roman" w:cs="Times New Roman"/>
          <w:kern w:val="0"/>
          <w:lang w:val="es-ES"/>
          <w14:ligatures w14:val="none"/>
        </w:rPr>
        <w:t xml:space="preserve"> estatales</w:t>
      </w:r>
      <w:r w:rsidRPr="00581941">
        <w:rPr>
          <w:rFonts w:ascii="Times New Roman" w:eastAsia="Times New Roman" w:hAnsi="Times New Roman" w:cs="Times New Roman"/>
          <w:kern w:val="0"/>
          <w:lang w:val="es-ES"/>
          <w14:ligatures w14:val="none"/>
        </w:rPr>
        <w:t xml:space="preserve"> </w:t>
      </w:r>
      <w:r w:rsidR="00341501">
        <w:rPr>
          <w:rFonts w:ascii="Times New Roman" w:eastAsia="Times New Roman" w:hAnsi="Times New Roman" w:cs="Times New Roman"/>
          <w:kern w:val="0"/>
          <w:lang w:val="es-ES"/>
          <w14:ligatures w14:val="none"/>
        </w:rPr>
        <w:t>r</w:t>
      </w:r>
      <w:r w:rsidRPr="00581941">
        <w:rPr>
          <w:rFonts w:ascii="Times New Roman" w:eastAsia="Times New Roman" w:hAnsi="Times New Roman" w:cs="Times New Roman"/>
          <w:kern w:val="0"/>
          <w:lang w:val="es-ES"/>
          <w14:ligatures w14:val="none"/>
        </w:rPr>
        <w:t>eguladores</w:t>
      </w:r>
      <w:r w:rsidR="00254C12" w:rsidRPr="00581941">
        <w:rPr>
          <w:rFonts w:ascii="Times New Roman" w:eastAsia="Times New Roman" w:hAnsi="Times New Roman" w:cs="Times New Roman"/>
          <w:kern w:val="0"/>
          <w:lang w:val="es-ES"/>
          <w14:ligatures w14:val="none"/>
        </w:rPr>
        <w:t>;</w:t>
      </w:r>
    </w:p>
    <w:p w14:paraId="05B018D8" w14:textId="7BFF481B" w:rsidR="00254C12" w:rsidRPr="00581941" w:rsidRDefault="00341501"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Competencia de los organismos estatales de</w:t>
      </w:r>
      <w:r w:rsidR="00254C12" w:rsidRPr="00581941">
        <w:rPr>
          <w:rFonts w:ascii="Times New Roman" w:eastAsia="Times New Roman" w:hAnsi="Times New Roman" w:cs="Times New Roman"/>
          <w:kern w:val="0"/>
          <w:lang w:val="es-ES"/>
          <w14:ligatures w14:val="none"/>
        </w:rPr>
        <w:t xml:space="preserve"> control</w:t>
      </w:r>
      <w:r w:rsidR="00001382" w:rsidRPr="00581941">
        <w:rPr>
          <w:rFonts w:ascii="Times New Roman" w:eastAsia="Times New Roman" w:hAnsi="Times New Roman" w:cs="Times New Roman"/>
          <w:kern w:val="0"/>
          <w:lang w:val="es-ES"/>
          <w14:ligatures w14:val="none"/>
        </w:rPr>
        <w:t xml:space="preserve"> y fiscalización</w:t>
      </w:r>
      <w:r w:rsidR="00254C12" w:rsidRPr="00581941">
        <w:rPr>
          <w:rFonts w:ascii="Times New Roman" w:eastAsia="Times New Roman" w:hAnsi="Times New Roman" w:cs="Times New Roman"/>
          <w:kern w:val="0"/>
          <w:lang w:val="es-ES"/>
          <w14:ligatures w14:val="none"/>
        </w:rPr>
        <w:t xml:space="preserve">; </w:t>
      </w:r>
    </w:p>
    <w:p w14:paraId="3BE30747" w14:textId="4377A885"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Autoridad Portuaria. Objetivos y funciones</w:t>
      </w:r>
      <w:r w:rsidR="00254C12" w:rsidRPr="00581941">
        <w:rPr>
          <w:rFonts w:ascii="Times New Roman" w:eastAsia="Times New Roman" w:hAnsi="Times New Roman" w:cs="Times New Roman"/>
          <w:kern w:val="0"/>
          <w:lang w:val="es-ES"/>
          <w14:ligatures w14:val="none"/>
        </w:rPr>
        <w:t>;</w:t>
      </w:r>
    </w:p>
    <w:p w14:paraId="7DEA9AEE" w14:textId="793C5C01"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Principios de </w:t>
      </w:r>
      <w:proofErr w:type="spellStart"/>
      <w:r w:rsidRPr="00581941">
        <w:rPr>
          <w:rFonts w:ascii="Times New Roman" w:eastAsia="Times New Roman" w:hAnsi="Times New Roman" w:cs="Times New Roman"/>
          <w:kern w:val="0"/>
          <w:lang w:val="es-ES"/>
          <w14:ligatures w14:val="none"/>
        </w:rPr>
        <w:t>descentralización</w:t>
      </w:r>
      <w:proofErr w:type="spellEnd"/>
      <w:r w:rsidRPr="00581941">
        <w:rPr>
          <w:rFonts w:ascii="Times New Roman" w:eastAsia="Times New Roman" w:hAnsi="Times New Roman" w:cs="Times New Roman"/>
          <w:kern w:val="0"/>
          <w:lang w:val="es-ES"/>
          <w14:ligatures w14:val="none"/>
        </w:rPr>
        <w:t xml:space="preserve"> portuaria</w:t>
      </w:r>
      <w:r w:rsidR="00254C12"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31FA9192" w14:textId="77777777" w:rsidR="000D4DD2" w:rsidRPr="00581941" w:rsidRDefault="000D4DD2"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Coordinación</w:t>
      </w:r>
      <w:proofErr w:type="spellEnd"/>
      <w:r w:rsidRPr="00581941">
        <w:rPr>
          <w:rFonts w:ascii="Times New Roman" w:eastAsia="Times New Roman" w:hAnsi="Times New Roman" w:cs="Times New Roman"/>
          <w:kern w:val="0"/>
          <w:lang w:val="es-ES"/>
          <w14:ligatures w14:val="none"/>
        </w:rPr>
        <w:t xml:space="preserve"> con otros organismos estatales; </w:t>
      </w:r>
    </w:p>
    <w:p w14:paraId="273934C3" w14:textId="20C65671" w:rsidR="009A62F5" w:rsidRPr="00581941" w:rsidRDefault="008E0720"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Modelos de Administración o Gestión Portuaria</w:t>
      </w:r>
      <w:r w:rsidR="00341501">
        <w:rPr>
          <w:rFonts w:ascii="Times New Roman" w:eastAsia="Times New Roman" w:hAnsi="Times New Roman" w:cs="Times New Roman"/>
          <w:kern w:val="0"/>
          <w:lang w:val="es-ES"/>
          <w14:ligatures w14:val="none"/>
        </w:rPr>
        <w:t>/Sistemas de explotación de infraestructura</w:t>
      </w:r>
      <w:r w:rsidRPr="00581941">
        <w:rPr>
          <w:rFonts w:ascii="Times New Roman" w:eastAsia="Times New Roman" w:hAnsi="Times New Roman" w:cs="Times New Roman"/>
          <w:kern w:val="0"/>
          <w:lang w:val="es-ES"/>
          <w14:ligatures w14:val="none"/>
        </w:rPr>
        <w:t xml:space="preserve"> (Alianza o Participación Público-Privada en los puertos, </w:t>
      </w:r>
      <w:r w:rsidR="000D5430" w:rsidRPr="00581941">
        <w:rPr>
          <w:rFonts w:ascii="Times New Roman" w:eastAsia="Times New Roman" w:hAnsi="Times New Roman" w:cs="Times New Roman"/>
          <w:kern w:val="0"/>
          <w:lang w:val="es-ES"/>
          <w14:ligatures w14:val="none"/>
        </w:rPr>
        <w:t>C</w:t>
      </w:r>
      <w:r w:rsidRPr="00581941">
        <w:rPr>
          <w:rFonts w:ascii="Times New Roman" w:eastAsia="Times New Roman" w:hAnsi="Times New Roman" w:cs="Times New Roman"/>
          <w:kern w:val="0"/>
          <w:lang w:val="es-ES"/>
          <w14:ligatures w14:val="none"/>
        </w:rPr>
        <w:t>oncesiones</w:t>
      </w:r>
      <w:r w:rsidR="000D5430" w:rsidRPr="00581941">
        <w:rPr>
          <w:rFonts w:ascii="Times New Roman" w:eastAsia="Times New Roman" w:hAnsi="Times New Roman" w:cs="Times New Roman"/>
          <w:kern w:val="0"/>
          <w:lang w:val="es-ES"/>
          <w14:ligatures w14:val="none"/>
        </w:rPr>
        <w:t>, Arriendo, Sociedades Mixtas</w:t>
      </w:r>
      <w:r w:rsidRPr="00581941">
        <w:rPr>
          <w:rFonts w:ascii="Times New Roman" w:eastAsia="Times New Roman" w:hAnsi="Times New Roman" w:cs="Times New Roman"/>
          <w:kern w:val="0"/>
          <w:lang w:val="es-ES"/>
          <w14:ligatures w14:val="none"/>
        </w:rPr>
        <w:t>);</w:t>
      </w:r>
    </w:p>
    <w:p w14:paraId="40A28C5A" w14:textId="77777777" w:rsidR="009A62F5" w:rsidRPr="00581941" w:rsidRDefault="009A62F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Definición</w:t>
      </w:r>
      <w:proofErr w:type="spellEnd"/>
      <w:r w:rsidRPr="00581941">
        <w:rPr>
          <w:rFonts w:ascii="Times New Roman" w:eastAsia="Times New Roman" w:hAnsi="Times New Roman" w:cs="Times New Roman"/>
          <w:kern w:val="0"/>
          <w:lang w:val="es-ES"/>
          <w14:ligatures w14:val="none"/>
        </w:rPr>
        <w:t xml:space="preserve"> de los bienes portuarios;</w:t>
      </w:r>
    </w:p>
    <w:p w14:paraId="13D10828" w14:textId="77777777" w:rsidR="009A62F5" w:rsidRPr="00581941" w:rsidRDefault="009A62F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de los servicios portuarios; </w:t>
      </w:r>
    </w:p>
    <w:p w14:paraId="3B1CB06E" w14:textId="2FA79A4B" w:rsidR="00B216E6" w:rsidRPr="00581941" w:rsidRDefault="001D346A"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Habilitaciones, permisos y autorizaciones</w:t>
      </w:r>
      <w:r w:rsidR="00B216E6" w:rsidRPr="00581941">
        <w:rPr>
          <w:rFonts w:ascii="Times New Roman" w:eastAsia="Times New Roman" w:hAnsi="Times New Roman" w:cs="Times New Roman"/>
          <w:kern w:val="0"/>
          <w:lang w:val="es-ES"/>
          <w14:ligatures w14:val="none"/>
        </w:rPr>
        <w:t xml:space="preserve">, incluyendo los requisitos y responsabilidades de los operadores portuarios; </w:t>
      </w:r>
    </w:p>
    <w:p w14:paraId="7C7D0CF4" w14:textId="2D105238" w:rsidR="00254C12" w:rsidRPr="00581941" w:rsidRDefault="00254C12"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Tratamiento tarifario</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04D8DD77" w14:textId="6E2DF3E0"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Tratamiento</w:t>
      </w:r>
      <w:r w:rsidR="00E37908" w:rsidRPr="00581941">
        <w:rPr>
          <w:rFonts w:ascii="Times New Roman" w:eastAsia="Times New Roman" w:hAnsi="Times New Roman" w:cs="Times New Roman"/>
          <w:kern w:val="0"/>
          <w:lang w:val="es-ES"/>
          <w14:ligatures w14:val="none"/>
        </w:rPr>
        <w:t xml:space="preserve"> tributario</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47A4B808" w14:textId="5E1C6E0D"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Tratamiento </w:t>
      </w:r>
      <w:r w:rsidR="00E37908" w:rsidRPr="00581941">
        <w:rPr>
          <w:rFonts w:ascii="Times New Roman" w:eastAsia="Times New Roman" w:hAnsi="Times New Roman" w:cs="Times New Roman"/>
          <w:kern w:val="0"/>
          <w:lang w:val="es-ES"/>
          <w14:ligatures w14:val="none"/>
        </w:rPr>
        <w:t>aduanero</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14BC6729" w14:textId="50AEC3A4"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Seguridad portuaria integral</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4A1E35C2" w14:textId="77777777" w:rsidR="003E6C9A"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Protección</w:t>
      </w:r>
      <w:proofErr w:type="spellEnd"/>
      <w:r w:rsidRPr="00581941">
        <w:rPr>
          <w:rFonts w:ascii="Times New Roman" w:eastAsia="Times New Roman" w:hAnsi="Times New Roman" w:cs="Times New Roman"/>
          <w:kern w:val="0"/>
          <w:lang w:val="es-ES"/>
          <w14:ligatures w14:val="none"/>
        </w:rPr>
        <w:t xml:space="preserve"> de la libre competencia</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7803ADC6" w14:textId="3C99C1C3" w:rsidR="009B7BA7" w:rsidRPr="00581941" w:rsidRDefault="003E6C9A"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Planificación</w:t>
      </w:r>
      <w:proofErr w:type="spellEnd"/>
      <w:r w:rsidRPr="00581941">
        <w:rPr>
          <w:rFonts w:ascii="Times New Roman" w:eastAsia="Times New Roman" w:hAnsi="Times New Roman" w:cs="Times New Roman"/>
          <w:kern w:val="0"/>
          <w:lang w:val="es-ES"/>
          <w14:ligatures w14:val="none"/>
        </w:rPr>
        <w:t xml:space="preserve"> Territorial y Portuaria/Planes de desarrollo portuario</w:t>
      </w:r>
      <w:r w:rsidR="008E0720" w:rsidRPr="00581941">
        <w:rPr>
          <w:rFonts w:ascii="Times New Roman" w:eastAsia="Times New Roman" w:hAnsi="Times New Roman" w:cs="Times New Roman"/>
          <w:kern w:val="0"/>
          <w:lang w:val="es-ES"/>
          <w14:ligatures w14:val="none"/>
        </w:rPr>
        <w:t>;</w:t>
      </w:r>
      <w:r w:rsidR="009B7BA7" w:rsidRPr="00581941">
        <w:rPr>
          <w:rFonts w:ascii="Times New Roman" w:eastAsia="Times New Roman" w:hAnsi="Times New Roman" w:cs="Times New Roman"/>
          <w:kern w:val="0"/>
          <w:lang w:val="es-ES"/>
          <w14:ligatures w14:val="none"/>
        </w:rPr>
        <w:t xml:space="preserve"> </w:t>
      </w:r>
    </w:p>
    <w:p w14:paraId="1DE9061B" w14:textId="77777777" w:rsidR="003E6C9A" w:rsidRPr="00581941" w:rsidRDefault="003E6C9A"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Relación</w:t>
      </w:r>
      <w:proofErr w:type="spellEnd"/>
      <w:r w:rsidRPr="00581941">
        <w:rPr>
          <w:rFonts w:ascii="Times New Roman" w:eastAsia="Times New Roman" w:hAnsi="Times New Roman" w:cs="Times New Roman"/>
          <w:kern w:val="0"/>
          <w:lang w:val="es-ES"/>
          <w14:ligatures w14:val="none"/>
        </w:rPr>
        <w:t xml:space="preserve"> ciudad puerto; </w:t>
      </w:r>
    </w:p>
    <w:p w14:paraId="402E73AD" w14:textId="4A96A9B6"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Normas laborales</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5118794E" w14:textId="5031F3E2"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Medio ambiente</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1E3639CE" w14:textId="20AFBD76"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Responsabilidad civil de los administradores portuarios</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215448E3" w14:textId="000024C3"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Responsabilidad Social</w:t>
      </w:r>
      <w:r w:rsidR="00254C12" w:rsidRPr="00581941">
        <w:rPr>
          <w:rFonts w:ascii="Times New Roman" w:eastAsia="Times New Roman" w:hAnsi="Times New Roman" w:cs="Times New Roman"/>
          <w:kern w:val="0"/>
          <w:lang w:val="es-ES"/>
          <w14:ligatures w14:val="none"/>
        </w:rPr>
        <w:t xml:space="preserve"> Corporativa</w:t>
      </w:r>
      <w:r w:rsidR="008E0720" w:rsidRPr="00581941">
        <w:rPr>
          <w:rFonts w:ascii="Times New Roman" w:eastAsia="Times New Roman" w:hAnsi="Times New Roman" w:cs="Times New Roman"/>
          <w:kern w:val="0"/>
          <w:lang w:val="es-ES"/>
          <w14:ligatures w14:val="none"/>
        </w:rPr>
        <w:t>;</w:t>
      </w:r>
    </w:p>
    <w:p w14:paraId="397CF705" w14:textId="208F08A3" w:rsidR="009B7BA7" w:rsidRPr="00581941"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Igualdad de Género</w:t>
      </w:r>
      <w:r w:rsidR="008E0720" w:rsidRPr="00581941">
        <w:rPr>
          <w:rFonts w:ascii="Times New Roman" w:eastAsia="Times New Roman" w:hAnsi="Times New Roman" w:cs="Times New Roman"/>
          <w:kern w:val="0"/>
          <w:lang w:val="es-ES"/>
          <w14:ligatures w14:val="none"/>
        </w:rPr>
        <w:t>;</w:t>
      </w:r>
    </w:p>
    <w:p w14:paraId="53B2610A" w14:textId="77777777" w:rsidR="009229AE" w:rsidRDefault="009B7BA7"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Digitalización</w:t>
      </w:r>
    </w:p>
    <w:p w14:paraId="38A2FD66" w14:textId="113963EC" w:rsidR="00A66CF1" w:rsidRPr="00581941" w:rsidRDefault="00A66CF1"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Mecanismos alternativos de </w:t>
      </w:r>
      <w:r w:rsidR="0069062E" w:rsidRPr="00581941">
        <w:rPr>
          <w:rFonts w:ascii="Times New Roman" w:eastAsia="Times New Roman" w:hAnsi="Times New Roman" w:cs="Times New Roman"/>
          <w:kern w:val="0"/>
          <w:lang w:val="es-ES"/>
          <w14:ligatures w14:val="none"/>
        </w:rPr>
        <w:t>solución</w:t>
      </w:r>
      <w:r w:rsidRPr="00581941">
        <w:rPr>
          <w:rFonts w:ascii="Times New Roman" w:eastAsia="Times New Roman" w:hAnsi="Times New Roman" w:cs="Times New Roman"/>
          <w:kern w:val="0"/>
          <w:lang w:val="es-ES"/>
          <w14:ligatures w14:val="none"/>
        </w:rPr>
        <w:t xml:space="preserve"> de controversias</w:t>
      </w:r>
      <w:r w:rsidR="008E0720" w:rsidRPr="00581941">
        <w:rPr>
          <w:rFonts w:ascii="Times New Roman" w:eastAsia="Times New Roman" w:hAnsi="Times New Roman" w:cs="Times New Roman"/>
          <w:kern w:val="0"/>
          <w:lang w:val="es-ES"/>
          <w14:ligatures w14:val="none"/>
        </w:rPr>
        <w:t>;</w:t>
      </w:r>
    </w:p>
    <w:p w14:paraId="678DEA06" w14:textId="44EE86D9" w:rsidR="00633085" w:rsidRPr="00581941" w:rsidRDefault="0063308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Infracciones y sanciones</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4A57D44D" w14:textId="6985E2C0" w:rsidR="00633085" w:rsidRPr="00581941" w:rsidRDefault="0063308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Disposiciones complementarias y transitorias</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26786BEF" w14:textId="7B413492" w:rsidR="00633085" w:rsidRPr="00581941" w:rsidRDefault="00633085" w:rsidP="00C64FE1">
      <w:pPr>
        <w:pStyle w:val="ListParagraph"/>
        <w:numPr>
          <w:ilvl w:val="0"/>
          <w:numId w:val="1"/>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Disposiciones finales</w:t>
      </w:r>
      <w:r w:rsidR="008E0720"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723AD0E1" w14:textId="00D76972" w:rsidR="003134B1" w:rsidRPr="00581941" w:rsidRDefault="00B75FA1" w:rsidP="0069062E">
      <w:pPr>
        <w:spacing w:before="100" w:beforeAutospacing="1" w:after="100" w:afterAutospacing="1"/>
        <w:ind w:left="284"/>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Resulta necesario aportar algunas referencias</w:t>
      </w:r>
      <w:r w:rsidR="00341501">
        <w:rPr>
          <w:rFonts w:ascii="Times New Roman" w:eastAsia="Times New Roman" w:hAnsi="Times New Roman" w:cs="Times New Roman"/>
          <w:kern w:val="0"/>
          <w:lang w:val="es-ES"/>
          <w14:ligatures w14:val="none"/>
        </w:rPr>
        <w:t xml:space="preserve"> o ejemplos</w:t>
      </w:r>
      <w:r w:rsidRPr="00581941">
        <w:rPr>
          <w:rFonts w:ascii="Times New Roman" w:eastAsia="Times New Roman" w:hAnsi="Times New Roman" w:cs="Times New Roman"/>
          <w:kern w:val="0"/>
          <w:lang w:val="es-ES"/>
          <w14:ligatures w14:val="none"/>
        </w:rPr>
        <w:t xml:space="preserve"> sobre los elementos arriba citados en la f</w:t>
      </w:r>
      <w:r w:rsidR="00341501">
        <w:rPr>
          <w:rFonts w:ascii="Times New Roman" w:eastAsia="Times New Roman" w:hAnsi="Times New Roman" w:cs="Times New Roman"/>
          <w:kern w:val="0"/>
          <w:lang w:val="es-ES"/>
          <w14:ligatures w14:val="none"/>
        </w:rPr>
        <w:t>o</w:t>
      </w:r>
      <w:r w:rsidRPr="00581941">
        <w:rPr>
          <w:rFonts w:ascii="Times New Roman" w:eastAsia="Times New Roman" w:hAnsi="Times New Roman" w:cs="Times New Roman"/>
          <w:kern w:val="0"/>
          <w:lang w:val="es-ES"/>
          <w14:ligatures w14:val="none"/>
        </w:rPr>
        <w:t>rma siguiente:</w:t>
      </w:r>
    </w:p>
    <w:p w14:paraId="358ACA4A" w14:textId="1FE7285C" w:rsidR="00B75FA1" w:rsidRPr="00581941" w:rsidRDefault="00B75FA1"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1.- </w:t>
      </w:r>
      <w:r w:rsidRPr="00581941">
        <w:rPr>
          <w:rFonts w:ascii="Times New Roman" w:eastAsia="Times New Roman" w:hAnsi="Times New Roman" w:cs="Times New Roman"/>
          <w:b/>
          <w:bCs/>
          <w:kern w:val="0"/>
          <w:lang w:val="es-ES"/>
          <w14:ligatures w14:val="none"/>
        </w:rPr>
        <w:t xml:space="preserve">Objeto de la </w:t>
      </w:r>
      <w:r w:rsidR="00A9223B" w:rsidRPr="00581941">
        <w:rPr>
          <w:rFonts w:ascii="Times New Roman" w:eastAsia="Times New Roman" w:hAnsi="Times New Roman" w:cs="Times New Roman"/>
          <w:b/>
          <w:bCs/>
          <w:kern w:val="0"/>
          <w:lang w:val="es-ES"/>
          <w14:ligatures w14:val="none"/>
        </w:rPr>
        <w:t>ley. -</w:t>
      </w:r>
    </w:p>
    <w:p w14:paraId="7A5395BA" w14:textId="62CB58E4" w:rsidR="000924AA" w:rsidRPr="00581941" w:rsidRDefault="00B75FA1" w:rsidP="00220951">
      <w:pPr>
        <w:pStyle w:val="NormalWeb"/>
        <w:ind w:left="567"/>
        <w:jc w:val="both"/>
        <w:rPr>
          <w:lang w:val="es-ES"/>
        </w:rPr>
      </w:pPr>
      <w:r w:rsidRPr="00581941">
        <w:rPr>
          <w:lang w:val="es-ES"/>
        </w:rPr>
        <w:t xml:space="preserve">El objeto de la ley busca indicar la materia sobre la cual versará la </w:t>
      </w:r>
      <w:r w:rsidR="0069062E" w:rsidRPr="00581941">
        <w:rPr>
          <w:lang w:val="es-ES"/>
        </w:rPr>
        <w:t>regulación</w:t>
      </w:r>
      <w:r w:rsidRPr="00581941">
        <w:rPr>
          <w:lang w:val="es-ES"/>
        </w:rPr>
        <w:t xml:space="preserve"> y reflejará las </w:t>
      </w:r>
      <w:r w:rsidR="0069062E" w:rsidRPr="00581941">
        <w:rPr>
          <w:lang w:val="es-ES"/>
        </w:rPr>
        <w:t>características</w:t>
      </w:r>
      <w:r w:rsidRPr="00581941">
        <w:rPr>
          <w:lang w:val="es-ES"/>
        </w:rPr>
        <w:t xml:space="preserve"> esenciales del texto normativo. En el caso de la ley portuaria el Estado debe determinar para qué </w:t>
      </w:r>
      <w:r w:rsidR="000924AA" w:rsidRPr="00581941">
        <w:rPr>
          <w:lang w:val="es-ES"/>
        </w:rPr>
        <w:t xml:space="preserve">realiza su ley de puertos, establecer las normas rectoras de la actividad de los puertos, los servicios portuarios, los entes que interactúan en el mismo, las diferentes instituciones públicas y privadas que convergen. </w:t>
      </w:r>
    </w:p>
    <w:p w14:paraId="016ABDCA" w14:textId="6EC4665A" w:rsidR="00B75FA1" w:rsidRPr="00581941" w:rsidRDefault="000924AA" w:rsidP="00220951">
      <w:pPr>
        <w:pStyle w:val="NormalWeb"/>
        <w:ind w:left="567"/>
        <w:jc w:val="both"/>
        <w:rPr>
          <w:lang w:val="es-ES"/>
        </w:rPr>
      </w:pPr>
      <w:r w:rsidRPr="00581941">
        <w:rPr>
          <w:lang w:val="es-ES"/>
        </w:rPr>
        <w:t>Resulta</w:t>
      </w:r>
      <w:r w:rsidR="00B75FA1" w:rsidRPr="00581941">
        <w:rPr>
          <w:lang w:val="es-ES"/>
        </w:rPr>
        <w:t xml:space="preserve"> apropiado que en la Ley de Puertos se consigne una norma dedicada </w:t>
      </w:r>
      <w:r w:rsidRPr="00581941">
        <w:rPr>
          <w:lang w:val="es-ES"/>
        </w:rPr>
        <w:t>a su objeto</w:t>
      </w:r>
      <w:r w:rsidR="00B75FA1" w:rsidRPr="00581941">
        <w:rPr>
          <w:lang w:val="es-ES"/>
        </w:rPr>
        <w:t xml:space="preserve">, ya que </w:t>
      </w:r>
      <w:r w:rsidR="00341501" w:rsidRPr="00581941">
        <w:rPr>
          <w:lang w:val="es-ES"/>
        </w:rPr>
        <w:t>esto</w:t>
      </w:r>
      <w:r w:rsidR="00B75FA1" w:rsidRPr="00581941">
        <w:rPr>
          <w:lang w:val="es-ES"/>
        </w:rPr>
        <w:t xml:space="preserve"> permite determinar y acotar sus alcances reales lo cual a su vez facilita su </w:t>
      </w:r>
      <w:r w:rsidR="0069062E" w:rsidRPr="00581941">
        <w:rPr>
          <w:lang w:val="es-ES"/>
        </w:rPr>
        <w:t>aplicación</w:t>
      </w:r>
      <w:r w:rsidR="00B75FA1" w:rsidRPr="00581941">
        <w:rPr>
          <w:lang w:val="es-ES"/>
        </w:rPr>
        <w:t xml:space="preserve"> efectiva.</w:t>
      </w:r>
      <w:r w:rsidRPr="00581941">
        <w:rPr>
          <w:rStyle w:val="FootnoteReference"/>
          <w:lang w:val="es-ES"/>
        </w:rPr>
        <w:footnoteReference w:id="4"/>
      </w:r>
      <w:r w:rsidR="00B75FA1" w:rsidRPr="00581941">
        <w:rPr>
          <w:lang w:val="es-ES"/>
        </w:rPr>
        <w:t xml:space="preserve"> </w:t>
      </w:r>
    </w:p>
    <w:p w14:paraId="37E5DD72" w14:textId="52F99EE8" w:rsidR="000924AA" w:rsidRPr="00581941" w:rsidRDefault="003134B1"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2</w:t>
      </w:r>
      <w:r w:rsidR="00633085" w:rsidRPr="00581941">
        <w:rPr>
          <w:rFonts w:ascii="Times New Roman" w:eastAsia="Times New Roman" w:hAnsi="Times New Roman" w:cs="Times New Roman"/>
          <w:kern w:val="0"/>
          <w:lang w:val="es-ES"/>
          <w14:ligatures w14:val="none"/>
        </w:rPr>
        <w:t xml:space="preserve">. </w:t>
      </w:r>
      <w:r w:rsidR="0069062E" w:rsidRPr="00581941">
        <w:rPr>
          <w:rFonts w:ascii="Times New Roman" w:eastAsia="Times New Roman" w:hAnsi="Times New Roman" w:cs="Times New Roman"/>
          <w:b/>
          <w:bCs/>
          <w:kern w:val="0"/>
          <w:lang w:val="es-ES"/>
          <w14:ligatures w14:val="none"/>
        </w:rPr>
        <w:t>Ámbito</w:t>
      </w:r>
      <w:r w:rsidR="00633085" w:rsidRPr="00581941">
        <w:rPr>
          <w:rFonts w:ascii="Times New Roman" w:eastAsia="Times New Roman" w:hAnsi="Times New Roman" w:cs="Times New Roman"/>
          <w:b/>
          <w:bCs/>
          <w:kern w:val="0"/>
          <w:lang w:val="es-ES"/>
          <w14:ligatures w14:val="none"/>
        </w:rPr>
        <w:t xml:space="preserve"> de </w:t>
      </w:r>
      <w:r w:rsidR="0069062E" w:rsidRPr="00581941">
        <w:rPr>
          <w:rFonts w:ascii="Times New Roman" w:eastAsia="Times New Roman" w:hAnsi="Times New Roman" w:cs="Times New Roman"/>
          <w:b/>
          <w:bCs/>
          <w:kern w:val="0"/>
          <w:lang w:val="es-ES"/>
          <w14:ligatures w14:val="none"/>
        </w:rPr>
        <w:t>Aplicación</w:t>
      </w:r>
      <w:r w:rsidR="00633085" w:rsidRPr="00581941">
        <w:rPr>
          <w:rFonts w:ascii="Times New Roman" w:eastAsia="Times New Roman" w:hAnsi="Times New Roman" w:cs="Times New Roman"/>
          <w:b/>
          <w:bCs/>
          <w:kern w:val="0"/>
          <w:lang w:val="es-ES"/>
          <w14:ligatures w14:val="none"/>
        </w:rPr>
        <w:t xml:space="preserve"> de la </w:t>
      </w:r>
      <w:proofErr w:type="gramStart"/>
      <w:r w:rsidR="00633085" w:rsidRPr="00581941">
        <w:rPr>
          <w:rFonts w:ascii="Times New Roman" w:eastAsia="Times New Roman" w:hAnsi="Times New Roman" w:cs="Times New Roman"/>
          <w:b/>
          <w:bCs/>
          <w:kern w:val="0"/>
          <w:lang w:val="es-ES"/>
          <w14:ligatures w14:val="none"/>
        </w:rPr>
        <w:t>Ley</w:t>
      </w:r>
      <w:r w:rsidR="000924AA" w:rsidRPr="00581941">
        <w:rPr>
          <w:rFonts w:ascii="Times New Roman" w:eastAsia="Times New Roman" w:hAnsi="Times New Roman" w:cs="Times New Roman"/>
          <w:kern w:val="0"/>
          <w:lang w:val="es-ES"/>
          <w14:ligatures w14:val="none"/>
        </w:rPr>
        <w:t>.-</w:t>
      </w:r>
      <w:proofErr w:type="gramEnd"/>
    </w:p>
    <w:p w14:paraId="4581314B" w14:textId="1A3D093F" w:rsidR="00B433EA" w:rsidRPr="00581941" w:rsidRDefault="000924AA" w:rsidP="00220951">
      <w:pPr>
        <w:spacing w:beforeAutospacing="1" w:after="100" w:afterAutospacing="1"/>
        <w:ind w:left="567"/>
        <w:jc w:val="both"/>
        <w:rPr>
          <w:rFonts w:ascii="Times New Roman" w:hAnsi="Times New Roman" w:cs="Times New Roman"/>
          <w:lang w:val="es-ES"/>
        </w:rPr>
      </w:pPr>
      <w:r w:rsidRPr="00581941">
        <w:rPr>
          <w:rFonts w:ascii="Times New Roman" w:eastAsia="Times New Roman" w:hAnsi="Times New Roman" w:cs="Times New Roman"/>
          <w:kern w:val="0"/>
          <w:lang w:val="es-ES"/>
          <w14:ligatures w14:val="none"/>
        </w:rPr>
        <w:t xml:space="preserve">La ley de </w:t>
      </w:r>
      <w:r w:rsidR="00B433EA" w:rsidRPr="00581941">
        <w:rPr>
          <w:rFonts w:ascii="Times New Roman" w:eastAsia="Times New Roman" w:hAnsi="Times New Roman" w:cs="Times New Roman"/>
          <w:kern w:val="0"/>
          <w:lang w:val="es-ES"/>
          <w14:ligatures w14:val="none"/>
        </w:rPr>
        <w:t xml:space="preserve">puertos </w:t>
      </w:r>
      <w:r w:rsidR="00B433EA" w:rsidRPr="00581941">
        <w:rPr>
          <w:rFonts w:ascii="Times New Roman" w:hAnsi="Times New Roman" w:cs="Times New Roman"/>
          <w:lang w:val="es-ES"/>
        </w:rPr>
        <w:t>debe</w:t>
      </w:r>
      <w:r w:rsidRPr="00581941">
        <w:rPr>
          <w:rFonts w:ascii="Times New Roman" w:hAnsi="Times New Roman" w:cs="Times New Roman"/>
          <w:lang w:val="es-ES"/>
        </w:rPr>
        <w:t xml:space="preserve"> expresar las situaciones de hecho o de derecho, las </w:t>
      </w:r>
      <w:r w:rsidR="0069062E" w:rsidRPr="00581941">
        <w:rPr>
          <w:rFonts w:ascii="Times New Roman" w:hAnsi="Times New Roman" w:cs="Times New Roman"/>
          <w:lang w:val="es-ES"/>
        </w:rPr>
        <w:t>categorías</w:t>
      </w:r>
      <w:r w:rsidRPr="00581941">
        <w:rPr>
          <w:rFonts w:ascii="Times New Roman" w:hAnsi="Times New Roman" w:cs="Times New Roman"/>
          <w:lang w:val="es-ES"/>
        </w:rPr>
        <w:t xml:space="preserve"> de personas o el territorio en que se aplica. </w:t>
      </w:r>
      <w:r w:rsidR="00B433EA" w:rsidRPr="00581941">
        <w:rPr>
          <w:rFonts w:ascii="Times New Roman" w:hAnsi="Times New Roman" w:cs="Times New Roman"/>
          <w:lang w:val="es-ES"/>
        </w:rPr>
        <w:t>Si partimos de aceptar la definición de derecho portuario</w:t>
      </w:r>
      <w:r w:rsidR="00B433EA" w:rsidRPr="00581941">
        <w:rPr>
          <w:rFonts w:ascii="Times New Roman" w:hAnsi="Times New Roman" w:cs="Times New Roman"/>
          <w:b/>
          <w:bCs/>
          <w:lang w:val="es-ES"/>
        </w:rPr>
        <w:t xml:space="preserve"> </w:t>
      </w:r>
      <w:r w:rsidR="00B433EA" w:rsidRPr="00581941">
        <w:rPr>
          <w:rFonts w:ascii="Times New Roman" w:hAnsi="Times New Roman" w:cs="Times New Roman"/>
          <w:lang w:val="es-ES"/>
        </w:rPr>
        <w:t>como una rama del derecho que busca sintetizar la multiplicidad de leyes, reglamentos y principios que regulan la actividad portuaria y afín; o como el conjunto de normas que regulan la actividad de las personas físicas o jurídicas y la condición de los bienes (públicos y privados) que se relacionan en actos de comercio efectuados en el Puerto, podríamos entonces determinar el ámbito de aplicación de la ley de puertos.</w:t>
      </w:r>
      <w:r w:rsidR="00341501">
        <w:rPr>
          <w:rFonts w:ascii="Times New Roman" w:hAnsi="Times New Roman" w:cs="Times New Roman"/>
          <w:lang w:val="es-ES"/>
        </w:rPr>
        <w:t xml:space="preserve"> En el ámbito de aplicación puede indicarse su demarcación geográfica.</w:t>
      </w:r>
    </w:p>
    <w:p w14:paraId="3A2834AE" w14:textId="08A7DDFF" w:rsidR="00B433EA" w:rsidRPr="00581941" w:rsidRDefault="00B433EA" w:rsidP="00220951">
      <w:p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lang w:val="es-ES"/>
        </w:rPr>
        <w:t>En resumen, siendo un derecho público y regulador, se aplicaría a:</w:t>
      </w:r>
    </w:p>
    <w:p w14:paraId="390BBA6B" w14:textId="7BF158C0" w:rsidR="00B433EA" w:rsidRPr="00581941" w:rsidRDefault="00B433EA" w:rsidP="00C64FE1">
      <w:pPr>
        <w:numPr>
          <w:ilvl w:val="1"/>
          <w:numId w:val="3"/>
        </w:num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b/>
          <w:bCs/>
          <w:lang w:val="es-ES"/>
        </w:rPr>
        <w:t xml:space="preserve">Personas físicas o jurídicas </w:t>
      </w:r>
      <w:r w:rsidRPr="00581941">
        <w:rPr>
          <w:rFonts w:ascii="Times New Roman" w:hAnsi="Times New Roman" w:cs="Times New Roman"/>
          <w:lang w:val="es-ES"/>
        </w:rPr>
        <w:t xml:space="preserve">(operador portuario, autoridades portuarias, estibadores, </w:t>
      </w:r>
      <w:r w:rsidR="0069062E" w:rsidRPr="00581941">
        <w:rPr>
          <w:rFonts w:ascii="Times New Roman" w:hAnsi="Times New Roman" w:cs="Times New Roman"/>
          <w:lang w:val="es-ES"/>
        </w:rPr>
        <w:t>etc.</w:t>
      </w:r>
      <w:r w:rsidRPr="00581941">
        <w:rPr>
          <w:rFonts w:ascii="Times New Roman" w:hAnsi="Times New Roman" w:cs="Times New Roman"/>
          <w:lang w:val="es-ES"/>
        </w:rPr>
        <w:t>)</w:t>
      </w:r>
    </w:p>
    <w:p w14:paraId="11FB6C65" w14:textId="227CC221" w:rsidR="00B433EA" w:rsidRPr="00581941" w:rsidRDefault="00B433EA" w:rsidP="00C64FE1">
      <w:pPr>
        <w:numPr>
          <w:ilvl w:val="1"/>
          <w:numId w:val="3"/>
        </w:num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b/>
          <w:bCs/>
          <w:lang w:val="es-ES"/>
        </w:rPr>
        <w:t xml:space="preserve">Bienes Públicos y Privados </w:t>
      </w:r>
      <w:r w:rsidRPr="00581941">
        <w:rPr>
          <w:rFonts w:ascii="Times New Roman" w:hAnsi="Times New Roman" w:cs="Times New Roman"/>
          <w:lang w:val="es-ES"/>
        </w:rPr>
        <w:t>(muelles, terminales, equipos, infraestructuras, terrenos, marinas, instalaciones portuarias</w:t>
      </w:r>
      <w:r w:rsidR="0069062E" w:rsidRPr="00581941">
        <w:rPr>
          <w:rFonts w:ascii="Times New Roman" w:hAnsi="Times New Roman" w:cs="Times New Roman"/>
          <w:lang w:val="es-ES"/>
        </w:rPr>
        <w:t>, etc.</w:t>
      </w:r>
      <w:r w:rsidRPr="00581941">
        <w:rPr>
          <w:rFonts w:ascii="Times New Roman" w:hAnsi="Times New Roman" w:cs="Times New Roman"/>
          <w:lang w:val="es-ES"/>
        </w:rPr>
        <w:t>). Regularía entonces su condición, uso, aprovechamiento, explotación, operación y formas de administración; así como la prestación de los servicios portuarios que se realicen en estos espacios.</w:t>
      </w:r>
    </w:p>
    <w:p w14:paraId="48AEF9C2" w14:textId="77777777" w:rsidR="00472978" w:rsidRPr="00581941" w:rsidRDefault="00B433EA" w:rsidP="00C64FE1">
      <w:pPr>
        <w:numPr>
          <w:ilvl w:val="1"/>
          <w:numId w:val="3"/>
        </w:num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b/>
          <w:bCs/>
          <w:lang w:val="es-ES"/>
        </w:rPr>
        <w:t>Relaciones en actos de comercio</w:t>
      </w:r>
      <w:r w:rsidRPr="00581941">
        <w:rPr>
          <w:rFonts w:ascii="Times New Roman" w:hAnsi="Times New Roman" w:cs="Times New Roman"/>
          <w:lang w:val="es-ES"/>
        </w:rPr>
        <w:t>/Relaciones contractuales que se generen en este entorno.</w:t>
      </w:r>
      <w:r w:rsidR="00047622" w:rsidRPr="00581941">
        <w:rPr>
          <w:rStyle w:val="FootnoteReference"/>
          <w:rFonts w:ascii="Times New Roman" w:hAnsi="Times New Roman" w:cs="Times New Roman"/>
          <w:lang w:val="es-ES"/>
        </w:rPr>
        <w:footnoteReference w:id="5"/>
      </w:r>
    </w:p>
    <w:p w14:paraId="7A160348" w14:textId="4DD03C88" w:rsidR="00E77562" w:rsidRPr="00581941" w:rsidRDefault="00E77562" w:rsidP="00220951">
      <w:p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lang w:val="es-ES"/>
        </w:rPr>
        <w:t xml:space="preserve">3.- </w:t>
      </w:r>
      <w:r w:rsidRPr="00581941">
        <w:rPr>
          <w:rFonts w:ascii="Times New Roman" w:hAnsi="Times New Roman" w:cs="Times New Roman"/>
          <w:b/>
          <w:bCs/>
          <w:lang w:val="es-ES"/>
        </w:rPr>
        <w:t>Principios generales.</w:t>
      </w:r>
      <w:r w:rsidRPr="00581941">
        <w:rPr>
          <w:rFonts w:ascii="Times New Roman" w:hAnsi="Times New Roman" w:cs="Times New Roman"/>
          <w:lang w:val="es-ES"/>
        </w:rPr>
        <w:t xml:space="preserve"> </w:t>
      </w:r>
    </w:p>
    <w:p w14:paraId="07C0EE48" w14:textId="57C21ECF" w:rsidR="004B670B" w:rsidRPr="00581941" w:rsidRDefault="004B670B" w:rsidP="00220951">
      <w:p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lang w:val="es-ES"/>
        </w:rPr>
        <w:t xml:space="preserve">Los principios generales permiten la </w:t>
      </w:r>
      <w:proofErr w:type="spellStart"/>
      <w:r w:rsidRPr="00581941">
        <w:rPr>
          <w:rFonts w:ascii="Times New Roman" w:hAnsi="Times New Roman" w:cs="Times New Roman"/>
          <w:lang w:val="es-ES"/>
        </w:rPr>
        <w:t>interpretación</w:t>
      </w:r>
      <w:proofErr w:type="spellEnd"/>
      <w:r w:rsidRPr="00581941">
        <w:rPr>
          <w:rFonts w:ascii="Times New Roman" w:hAnsi="Times New Roman" w:cs="Times New Roman"/>
          <w:lang w:val="es-ES"/>
        </w:rPr>
        <w:t xml:space="preserve"> objetiva de la ley de puertos, y podrían subsanar la ausencia de </w:t>
      </w:r>
      <w:proofErr w:type="spellStart"/>
      <w:r w:rsidRPr="00581941">
        <w:rPr>
          <w:rFonts w:ascii="Times New Roman" w:hAnsi="Times New Roman" w:cs="Times New Roman"/>
          <w:lang w:val="es-ES"/>
        </w:rPr>
        <w:t>disposición</w:t>
      </w:r>
      <w:proofErr w:type="spellEnd"/>
      <w:r w:rsidRPr="00581941">
        <w:rPr>
          <w:rFonts w:ascii="Times New Roman" w:hAnsi="Times New Roman" w:cs="Times New Roman"/>
          <w:lang w:val="es-ES"/>
        </w:rPr>
        <w:t xml:space="preserve"> expresa de un determinado asunto y tienen como finalidad inspirar el objeto y </w:t>
      </w:r>
      <w:proofErr w:type="spellStart"/>
      <w:r w:rsidRPr="00581941">
        <w:rPr>
          <w:rFonts w:ascii="Times New Roman" w:hAnsi="Times New Roman" w:cs="Times New Roman"/>
          <w:lang w:val="es-ES"/>
        </w:rPr>
        <w:t>ámbito</w:t>
      </w:r>
      <w:proofErr w:type="spellEnd"/>
      <w:r w:rsidRPr="00581941">
        <w:rPr>
          <w:rFonts w:ascii="Times New Roman" w:hAnsi="Times New Roman" w:cs="Times New Roman"/>
          <w:lang w:val="es-ES"/>
        </w:rPr>
        <w:t xml:space="preserve"> de </w:t>
      </w:r>
      <w:proofErr w:type="spellStart"/>
      <w:r w:rsidRPr="00581941">
        <w:rPr>
          <w:rFonts w:ascii="Times New Roman" w:hAnsi="Times New Roman" w:cs="Times New Roman"/>
          <w:lang w:val="es-ES"/>
        </w:rPr>
        <w:t>aplicación</w:t>
      </w:r>
      <w:proofErr w:type="spellEnd"/>
      <w:r w:rsidRPr="00581941">
        <w:rPr>
          <w:rFonts w:ascii="Times New Roman" w:hAnsi="Times New Roman" w:cs="Times New Roman"/>
          <w:lang w:val="es-ES"/>
        </w:rPr>
        <w:t xml:space="preserve"> de la ley.</w:t>
      </w:r>
      <w:r w:rsidRPr="00581941">
        <w:rPr>
          <w:rStyle w:val="FootnoteReference"/>
          <w:rFonts w:ascii="Times New Roman" w:hAnsi="Times New Roman" w:cs="Times New Roman"/>
          <w:lang w:val="es-ES"/>
        </w:rPr>
        <w:footnoteReference w:id="6"/>
      </w:r>
      <w:r w:rsidRPr="00581941">
        <w:rPr>
          <w:rFonts w:ascii="Times New Roman" w:hAnsi="Times New Roman" w:cs="Times New Roman"/>
          <w:lang w:val="es-ES"/>
        </w:rPr>
        <w:t xml:space="preserve"> </w:t>
      </w:r>
    </w:p>
    <w:p w14:paraId="769CD7F7" w14:textId="6EF67D54" w:rsidR="00B433EA" w:rsidRPr="00581941" w:rsidRDefault="00AC3DDB" w:rsidP="00220951">
      <w:pPr>
        <w:spacing w:beforeAutospacing="1" w:after="100" w:afterAutospacing="1"/>
        <w:ind w:left="567"/>
        <w:jc w:val="both"/>
        <w:rPr>
          <w:rFonts w:ascii="Times New Roman" w:hAnsi="Times New Roman" w:cs="Times New Roman"/>
          <w:b/>
          <w:bCs/>
          <w:lang w:val="es-ES"/>
        </w:rPr>
      </w:pPr>
      <w:r w:rsidRPr="00581941">
        <w:rPr>
          <w:rFonts w:ascii="Times New Roman" w:hAnsi="Times New Roman" w:cs="Times New Roman"/>
          <w:lang w:val="es-ES"/>
        </w:rPr>
        <w:t xml:space="preserve">4.- </w:t>
      </w:r>
      <w:r w:rsidRPr="00581941">
        <w:rPr>
          <w:rFonts w:ascii="Times New Roman" w:hAnsi="Times New Roman" w:cs="Times New Roman"/>
          <w:b/>
          <w:bCs/>
          <w:lang w:val="es-ES"/>
        </w:rPr>
        <w:t>Definiciones.</w:t>
      </w:r>
    </w:p>
    <w:p w14:paraId="19EB45CD" w14:textId="0EEC5790" w:rsidR="00B433EA" w:rsidRPr="00581941" w:rsidRDefault="00AC3DDB" w:rsidP="00220951">
      <w:pPr>
        <w:spacing w:beforeAutospacing="1" w:after="100" w:afterAutospacing="1"/>
        <w:ind w:left="567"/>
        <w:jc w:val="both"/>
        <w:rPr>
          <w:rFonts w:ascii="Times New Roman" w:hAnsi="Times New Roman" w:cs="Times New Roman"/>
          <w:lang w:val="es-ES"/>
        </w:rPr>
      </w:pPr>
      <w:r w:rsidRPr="00581941">
        <w:rPr>
          <w:rFonts w:ascii="Times New Roman" w:hAnsi="Times New Roman" w:cs="Times New Roman"/>
          <w:lang w:val="es-ES"/>
        </w:rPr>
        <w:t>Si se toma en consideración el carácter especializado de los temas portuarios y la escasa formación técnica que en sentido general existe en los países del hemisferio americano, resultaría importante hacer un glosario de definiciones con los términos que sean utilizados en la ley</w:t>
      </w:r>
    </w:p>
    <w:p w14:paraId="1EAA32FE" w14:textId="48D9A06F" w:rsidR="00AC3DDB" w:rsidRPr="00581941" w:rsidRDefault="00AC3DDB" w:rsidP="00220951">
      <w:pPr>
        <w:pStyle w:val="NormalWeb"/>
        <w:ind w:left="567"/>
        <w:jc w:val="both"/>
        <w:rPr>
          <w:lang w:val="es-ES"/>
        </w:rPr>
      </w:pPr>
      <w:r w:rsidRPr="00581941">
        <w:rPr>
          <w:lang w:val="es-ES"/>
        </w:rPr>
        <w:t xml:space="preserve">Las definiciones que sean indispensables para la </w:t>
      </w:r>
      <w:proofErr w:type="spellStart"/>
      <w:r w:rsidRPr="00581941">
        <w:rPr>
          <w:lang w:val="es-ES"/>
        </w:rPr>
        <w:t>interpretación</w:t>
      </w:r>
      <w:proofErr w:type="spellEnd"/>
      <w:r w:rsidRPr="00581941">
        <w:rPr>
          <w:lang w:val="es-ES"/>
        </w:rPr>
        <w:t xml:space="preserve"> de la ley deben situarse en las disposiciones iniciales. </w:t>
      </w:r>
      <w:r w:rsidR="008F244E" w:rsidRPr="00581941">
        <w:rPr>
          <w:lang w:val="es-ES"/>
        </w:rPr>
        <w:t xml:space="preserve"> Por </w:t>
      </w:r>
      <w:r w:rsidR="0069062E" w:rsidRPr="00581941">
        <w:rPr>
          <w:lang w:val="es-ES"/>
        </w:rPr>
        <w:t>ejemplo,</w:t>
      </w:r>
      <w:r w:rsidR="008F244E" w:rsidRPr="00581941">
        <w:rPr>
          <w:lang w:val="es-ES"/>
        </w:rPr>
        <w:t xml:space="preserve"> resulta útil d</w:t>
      </w:r>
      <w:r w:rsidRPr="00581941">
        <w:rPr>
          <w:lang w:val="es-ES"/>
        </w:rPr>
        <w:t xml:space="preserve">efinir un </w:t>
      </w:r>
      <w:proofErr w:type="spellStart"/>
      <w:r w:rsidRPr="00581941">
        <w:rPr>
          <w:lang w:val="es-ES"/>
        </w:rPr>
        <w:t>término</w:t>
      </w:r>
      <w:proofErr w:type="spellEnd"/>
      <w:r w:rsidRPr="00581941">
        <w:rPr>
          <w:lang w:val="es-ES"/>
        </w:rPr>
        <w:t xml:space="preserve"> </w:t>
      </w:r>
      <w:proofErr w:type="spellStart"/>
      <w:r w:rsidRPr="00581941">
        <w:rPr>
          <w:lang w:val="es-ES"/>
        </w:rPr>
        <w:t>jurídico</w:t>
      </w:r>
      <w:proofErr w:type="spellEnd"/>
      <w:r w:rsidRPr="00581941">
        <w:rPr>
          <w:lang w:val="es-ES"/>
        </w:rPr>
        <w:t xml:space="preserve"> cuando tiene un significado distinto al del lenguaje </w:t>
      </w:r>
      <w:r w:rsidR="008F244E" w:rsidRPr="00581941">
        <w:rPr>
          <w:lang w:val="es-ES"/>
        </w:rPr>
        <w:t>cotidiano.</w:t>
      </w:r>
      <w:r w:rsidRPr="00581941">
        <w:rPr>
          <w:lang w:val="es-ES"/>
        </w:rPr>
        <w:t xml:space="preserve"> </w:t>
      </w:r>
    </w:p>
    <w:p w14:paraId="123CBAC1" w14:textId="4CA3E729" w:rsidR="00633085" w:rsidRPr="00581941" w:rsidRDefault="00472978"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hAnsi="Times New Roman" w:cs="Times New Roman"/>
          <w:lang w:val="es-ES"/>
        </w:rPr>
        <w:t>5.</w:t>
      </w:r>
      <w:proofErr w:type="gramStart"/>
      <w:r w:rsidRPr="00581941">
        <w:rPr>
          <w:rFonts w:ascii="Times New Roman" w:hAnsi="Times New Roman" w:cs="Times New Roman"/>
          <w:lang w:val="es-ES"/>
        </w:rPr>
        <w:t xml:space="preserve">- </w:t>
      </w:r>
      <w:r w:rsidR="00633085" w:rsidRPr="00581941">
        <w:rPr>
          <w:rFonts w:ascii="Times New Roman" w:eastAsia="Times New Roman" w:hAnsi="Times New Roman" w:cs="Times New Roman"/>
          <w:kern w:val="0"/>
          <w:lang w:val="es-ES"/>
          <w14:ligatures w14:val="none"/>
        </w:rPr>
        <w:t xml:space="preserve"> </w:t>
      </w:r>
      <w:r w:rsidR="00341501" w:rsidRPr="00581941">
        <w:rPr>
          <w:rFonts w:ascii="Times New Roman" w:eastAsia="Times New Roman" w:hAnsi="Times New Roman" w:cs="Times New Roman"/>
          <w:b/>
          <w:bCs/>
          <w:kern w:val="0"/>
          <w:lang w:val="es-ES"/>
          <w14:ligatures w14:val="none"/>
        </w:rPr>
        <w:t>Definición</w:t>
      </w:r>
      <w:proofErr w:type="gramEnd"/>
      <w:r w:rsidR="00633085" w:rsidRPr="00581941">
        <w:rPr>
          <w:rFonts w:ascii="Times New Roman" w:eastAsia="Times New Roman" w:hAnsi="Times New Roman" w:cs="Times New Roman"/>
          <w:b/>
          <w:bCs/>
          <w:kern w:val="0"/>
          <w:lang w:val="es-ES"/>
          <w14:ligatures w14:val="none"/>
        </w:rPr>
        <w:t xml:space="preserve"> del Rol del Estado y </w:t>
      </w:r>
      <w:r w:rsidRPr="00581941">
        <w:rPr>
          <w:rFonts w:ascii="Times New Roman" w:eastAsia="Times New Roman" w:hAnsi="Times New Roman" w:cs="Times New Roman"/>
          <w:b/>
          <w:bCs/>
          <w:kern w:val="0"/>
          <w:lang w:val="es-ES"/>
          <w14:ligatures w14:val="none"/>
        </w:rPr>
        <w:t>del Sector</w:t>
      </w:r>
      <w:r w:rsidR="00633085" w:rsidRPr="00581941">
        <w:rPr>
          <w:rFonts w:ascii="Times New Roman" w:eastAsia="Times New Roman" w:hAnsi="Times New Roman" w:cs="Times New Roman"/>
          <w:b/>
          <w:bCs/>
          <w:kern w:val="0"/>
          <w:lang w:val="es-ES"/>
          <w14:ligatures w14:val="none"/>
        </w:rPr>
        <w:t xml:space="preserve"> Privado</w:t>
      </w:r>
      <w:r w:rsidR="00043718" w:rsidRPr="00581941">
        <w:rPr>
          <w:rFonts w:ascii="Times New Roman" w:eastAsia="Times New Roman" w:hAnsi="Times New Roman" w:cs="Times New Roman"/>
          <w:b/>
          <w:bCs/>
          <w:kern w:val="0"/>
          <w:lang w:val="es-ES"/>
          <w14:ligatures w14:val="none"/>
        </w:rPr>
        <w:t>.-</w:t>
      </w:r>
      <w:r w:rsidR="00633085" w:rsidRPr="00581941">
        <w:rPr>
          <w:rFonts w:ascii="Times New Roman" w:eastAsia="Times New Roman" w:hAnsi="Times New Roman" w:cs="Times New Roman"/>
          <w:kern w:val="0"/>
          <w:lang w:val="es-ES"/>
          <w14:ligatures w14:val="none"/>
        </w:rPr>
        <w:t xml:space="preserve"> </w:t>
      </w:r>
    </w:p>
    <w:p w14:paraId="468B7374" w14:textId="77777777" w:rsidR="005449E9" w:rsidRPr="00581941" w:rsidRDefault="005449E9"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Una legislación moderna debe definir los intereses estatales en los puertos por encima de cualquier contrato con algún ente privado. En los últimos años casi todos los países Latinoamericanos han efectuado un proceso de modernización portuaria implementando nuevos modelos basados en reformas legales que han generado una serie de mecanismos que consagran el rol del Estado y las diversas formas en las cuales el sector privado puede acceder a la actividad portuaria.</w:t>
      </w:r>
      <w:r w:rsidRPr="00581941">
        <w:rPr>
          <w:rFonts w:ascii="Times New Roman" w:eastAsia="Times New Roman" w:hAnsi="Times New Roman" w:cs="Times New Roman"/>
          <w:kern w:val="0"/>
          <w:vertAlign w:val="superscript"/>
          <w:lang w:val="es-ES"/>
          <w14:ligatures w14:val="none"/>
        </w:rPr>
        <w:footnoteReference w:id="7"/>
      </w:r>
    </w:p>
    <w:p w14:paraId="1020A23A" w14:textId="77777777" w:rsidR="005449E9" w:rsidRPr="00581941" w:rsidRDefault="005449E9"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De esta manera el Estado ha pasado de un rol de “Estado empresario, operador y administrador de puertos” para ser un órgano fundamentalmente “regulador y fiscalizador”, pasando al sector privado el desarrollo de las inversiones en infraestructura portuaria.</w:t>
      </w:r>
    </w:p>
    <w:p w14:paraId="3E06B1E3" w14:textId="03359D29" w:rsidR="005449E9" w:rsidRPr="00581941" w:rsidRDefault="005449E9"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Las normas que se han generado han llevado a los países a definir diferentes formas y funciones para los órganos reguladores y fiscalizadores que ejercen el control y supervisión del sistema portuario en general, como de las concesiones en particular.</w:t>
      </w:r>
    </w:p>
    <w:p w14:paraId="21E31640" w14:textId="77777777" w:rsidR="005449E9" w:rsidRPr="00581941" w:rsidRDefault="005449E9"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Conforme a los expertos en materia de puertos, el Estado en su nuevo rol podría desempeñar tres grandes funciones relacionadas con los puertos:</w:t>
      </w:r>
    </w:p>
    <w:p w14:paraId="7211E7D6" w14:textId="77777777" w:rsidR="005449E9" w:rsidRPr="00581941" w:rsidRDefault="005449E9" w:rsidP="00C64FE1">
      <w:pPr>
        <w:numPr>
          <w:ilvl w:val="0"/>
          <w:numId w:val="4"/>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La función normativa y reguladora;</w:t>
      </w:r>
    </w:p>
    <w:p w14:paraId="33F7FB26" w14:textId="77777777" w:rsidR="005449E9" w:rsidRPr="00581941" w:rsidRDefault="005449E9" w:rsidP="00C64FE1">
      <w:pPr>
        <w:numPr>
          <w:ilvl w:val="0"/>
          <w:numId w:val="4"/>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La función de fiscalización y control;</w:t>
      </w:r>
    </w:p>
    <w:p w14:paraId="553FC360" w14:textId="5CD0C203" w:rsidR="005449E9" w:rsidRPr="00581941" w:rsidRDefault="005449E9" w:rsidP="00C64FE1">
      <w:pPr>
        <w:numPr>
          <w:ilvl w:val="0"/>
          <w:numId w:val="4"/>
        </w:num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La función de administrador de la infraestructura Estatal que no se ha entregado en concesión.</w:t>
      </w:r>
    </w:p>
    <w:p w14:paraId="4EDB60D3" w14:textId="497B535F" w:rsidR="005449E9" w:rsidRPr="00581941" w:rsidRDefault="005449E9"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Bajo estos parámetros encontramos un amplio campo de acción que debe definirse para regular el nuevo modelo portuario y adaptarlo a nuestra realidad, a nuestra economía y a la función subsidiaria del Estado.</w:t>
      </w:r>
      <w:r w:rsidRPr="00581941">
        <w:rPr>
          <w:rStyle w:val="FootnoteReference"/>
          <w:rFonts w:ascii="Times New Roman" w:eastAsia="Times New Roman" w:hAnsi="Times New Roman" w:cs="Times New Roman"/>
          <w:kern w:val="0"/>
          <w:lang w:val="es-ES"/>
          <w14:ligatures w14:val="none"/>
        </w:rPr>
        <w:footnoteReference w:id="8"/>
      </w:r>
    </w:p>
    <w:p w14:paraId="79627CB4" w14:textId="7A3D546D" w:rsidR="00633085" w:rsidRPr="00581941" w:rsidRDefault="00633085"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En algunos sistemas portuarios de</w:t>
      </w:r>
      <w:r w:rsidR="00220951" w:rsidRPr="00581941">
        <w:rPr>
          <w:rFonts w:ascii="Times New Roman" w:eastAsia="Times New Roman" w:hAnsi="Times New Roman" w:cs="Times New Roman"/>
          <w:kern w:val="0"/>
          <w:lang w:val="es-ES"/>
          <w14:ligatures w14:val="none"/>
        </w:rPr>
        <w:t>l hemisferio</w:t>
      </w:r>
      <w:r w:rsidRPr="00581941">
        <w:rPr>
          <w:rFonts w:ascii="Times New Roman" w:eastAsia="Times New Roman" w:hAnsi="Times New Roman" w:cs="Times New Roman"/>
          <w:kern w:val="0"/>
          <w:lang w:val="es-ES"/>
          <w14:ligatures w14:val="none"/>
        </w:rPr>
        <w:t xml:space="preserve">, las infraestructuras </w:t>
      </w:r>
      <w:r w:rsidR="00220951" w:rsidRPr="00581941">
        <w:rPr>
          <w:rFonts w:ascii="Times New Roman" w:eastAsia="Times New Roman" w:hAnsi="Times New Roman" w:cs="Times New Roman"/>
          <w:kern w:val="0"/>
          <w:lang w:val="es-ES"/>
          <w14:ligatures w14:val="none"/>
        </w:rPr>
        <w:t>portuarias y</w:t>
      </w:r>
      <w:r w:rsidRPr="00581941">
        <w:rPr>
          <w:rFonts w:ascii="Times New Roman" w:eastAsia="Times New Roman" w:hAnsi="Times New Roman" w:cs="Times New Roman"/>
          <w:kern w:val="0"/>
          <w:lang w:val="es-ES"/>
          <w14:ligatures w14:val="none"/>
        </w:rPr>
        <w:t xml:space="preserve"> la </w:t>
      </w:r>
      <w:proofErr w:type="spellStart"/>
      <w:r w:rsidRPr="00581941">
        <w:rPr>
          <w:rFonts w:ascii="Times New Roman" w:eastAsia="Times New Roman" w:hAnsi="Times New Roman" w:cs="Times New Roman"/>
          <w:kern w:val="0"/>
          <w:lang w:val="es-ES"/>
          <w14:ligatures w14:val="none"/>
        </w:rPr>
        <w:t>provisión</w:t>
      </w:r>
      <w:proofErr w:type="spellEnd"/>
      <w:r w:rsidRPr="00581941">
        <w:rPr>
          <w:rFonts w:ascii="Times New Roman" w:eastAsia="Times New Roman" w:hAnsi="Times New Roman" w:cs="Times New Roman"/>
          <w:kern w:val="0"/>
          <w:lang w:val="es-ES"/>
          <w14:ligatures w14:val="none"/>
        </w:rPr>
        <w:t xml:space="preserve"> de los servicios, recaen en empresas </w:t>
      </w:r>
      <w:proofErr w:type="spellStart"/>
      <w:r w:rsidRPr="00581941">
        <w:rPr>
          <w:rFonts w:ascii="Times New Roman" w:eastAsia="Times New Roman" w:hAnsi="Times New Roman" w:cs="Times New Roman"/>
          <w:kern w:val="0"/>
          <w:lang w:val="es-ES"/>
          <w14:ligatures w14:val="none"/>
        </w:rPr>
        <w:t>públicas</w:t>
      </w:r>
      <w:proofErr w:type="spellEnd"/>
      <w:r w:rsidRPr="00581941">
        <w:rPr>
          <w:rFonts w:ascii="Times New Roman" w:eastAsia="Times New Roman" w:hAnsi="Times New Roman" w:cs="Times New Roman"/>
          <w:kern w:val="0"/>
          <w:lang w:val="es-ES"/>
          <w14:ligatures w14:val="none"/>
        </w:rPr>
        <w:t xml:space="preserve"> o empresa</w:t>
      </w:r>
      <w:r w:rsidR="00220951" w:rsidRPr="00581941">
        <w:rPr>
          <w:rFonts w:ascii="Times New Roman" w:eastAsia="Times New Roman" w:hAnsi="Times New Roman" w:cs="Times New Roman"/>
          <w:kern w:val="0"/>
          <w:lang w:val="es-ES"/>
          <w14:ligatures w14:val="none"/>
        </w:rPr>
        <w:t>s</w:t>
      </w:r>
      <w:r w:rsidRPr="00581941">
        <w:rPr>
          <w:rFonts w:ascii="Times New Roman" w:eastAsia="Times New Roman" w:hAnsi="Times New Roman" w:cs="Times New Roman"/>
          <w:kern w:val="0"/>
          <w:lang w:val="es-ES"/>
          <w14:ligatures w14:val="none"/>
        </w:rPr>
        <w:t xml:space="preserve"> de capitales privados. Incluso en algunos modelos existen operadores –o administradores- portuarios que tienen la forma de sociedades mercantiles mixtas; y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se da la </w:t>
      </w:r>
      <w:proofErr w:type="spellStart"/>
      <w:r w:rsidRPr="00581941">
        <w:rPr>
          <w:rFonts w:ascii="Times New Roman" w:eastAsia="Times New Roman" w:hAnsi="Times New Roman" w:cs="Times New Roman"/>
          <w:kern w:val="0"/>
          <w:lang w:val="es-ES"/>
          <w14:ligatures w14:val="none"/>
        </w:rPr>
        <w:t>administración</w:t>
      </w:r>
      <w:proofErr w:type="spellEnd"/>
      <w:r w:rsidRPr="00581941">
        <w:rPr>
          <w:rFonts w:ascii="Times New Roman" w:eastAsia="Times New Roman" w:hAnsi="Times New Roman" w:cs="Times New Roman"/>
          <w:kern w:val="0"/>
          <w:lang w:val="es-ES"/>
          <w14:ligatures w14:val="none"/>
        </w:rPr>
        <w:t xml:space="preserve"> o </w:t>
      </w:r>
      <w:proofErr w:type="spellStart"/>
      <w:r w:rsidRPr="00581941">
        <w:rPr>
          <w:rFonts w:ascii="Times New Roman" w:eastAsia="Times New Roman" w:hAnsi="Times New Roman" w:cs="Times New Roman"/>
          <w:kern w:val="0"/>
          <w:lang w:val="es-ES"/>
          <w14:ligatures w14:val="none"/>
        </w:rPr>
        <w:t>explotación</w:t>
      </w:r>
      <w:proofErr w:type="spellEnd"/>
      <w:r w:rsidRPr="00581941">
        <w:rPr>
          <w:rFonts w:ascii="Times New Roman" w:eastAsia="Times New Roman" w:hAnsi="Times New Roman" w:cs="Times New Roman"/>
          <w:kern w:val="0"/>
          <w:lang w:val="es-ES"/>
          <w14:ligatures w14:val="none"/>
        </w:rPr>
        <w:t xml:space="preserve"> de las infraestructuras portuarias mediante contratos de </w:t>
      </w:r>
      <w:proofErr w:type="spellStart"/>
      <w:r w:rsidRPr="00581941">
        <w:rPr>
          <w:rFonts w:ascii="Times New Roman" w:eastAsia="Times New Roman" w:hAnsi="Times New Roman" w:cs="Times New Roman"/>
          <w:kern w:val="0"/>
          <w:lang w:val="es-ES"/>
          <w14:ligatures w14:val="none"/>
        </w:rPr>
        <w:t>colaboración</w:t>
      </w:r>
      <w:proofErr w:type="spellEnd"/>
      <w:r w:rsidRPr="00581941">
        <w:rPr>
          <w:rFonts w:ascii="Times New Roman" w:eastAsia="Times New Roman" w:hAnsi="Times New Roman" w:cs="Times New Roman"/>
          <w:kern w:val="0"/>
          <w:lang w:val="es-ES"/>
          <w14:ligatures w14:val="none"/>
        </w:rPr>
        <w:t xml:space="preserve"> </w:t>
      </w:r>
      <w:r w:rsidR="00220951" w:rsidRPr="00581941">
        <w:rPr>
          <w:rFonts w:ascii="Times New Roman" w:eastAsia="Times New Roman" w:hAnsi="Times New Roman" w:cs="Times New Roman"/>
          <w:kern w:val="0"/>
          <w:lang w:val="es-ES"/>
          <w14:ligatures w14:val="none"/>
        </w:rPr>
        <w:t>empresarial,</w:t>
      </w:r>
      <w:r w:rsidRPr="00581941">
        <w:rPr>
          <w:rFonts w:ascii="Times New Roman" w:eastAsia="Times New Roman" w:hAnsi="Times New Roman" w:cs="Times New Roman"/>
          <w:kern w:val="0"/>
          <w:lang w:val="es-ES"/>
          <w14:ligatures w14:val="none"/>
        </w:rPr>
        <w:t xml:space="preserve"> por ejemplo: consorcios, </w:t>
      </w:r>
      <w:proofErr w:type="spellStart"/>
      <w:r w:rsidRPr="00581941">
        <w:rPr>
          <w:rFonts w:ascii="Times New Roman" w:eastAsia="Times New Roman" w:hAnsi="Times New Roman" w:cs="Times New Roman"/>
          <w:kern w:val="0"/>
          <w:lang w:val="es-ES"/>
          <w14:ligatures w14:val="none"/>
        </w:rPr>
        <w:t>joint</w:t>
      </w:r>
      <w:proofErr w:type="spellEnd"/>
      <w:r w:rsidRPr="00581941">
        <w:rPr>
          <w:rFonts w:ascii="Times New Roman" w:eastAsia="Times New Roman" w:hAnsi="Times New Roman" w:cs="Times New Roman"/>
          <w:kern w:val="0"/>
          <w:lang w:val="es-ES"/>
          <w14:ligatures w14:val="none"/>
        </w:rPr>
        <w:t xml:space="preserve"> ventures o asociaciones en </w:t>
      </w:r>
      <w:proofErr w:type="spellStart"/>
      <w:r w:rsidRPr="00581941">
        <w:rPr>
          <w:rFonts w:ascii="Times New Roman" w:eastAsia="Times New Roman" w:hAnsi="Times New Roman" w:cs="Times New Roman"/>
          <w:kern w:val="0"/>
          <w:lang w:val="es-ES"/>
          <w14:ligatures w14:val="none"/>
        </w:rPr>
        <w:t>participación</w:t>
      </w:r>
      <w:proofErr w:type="spellEnd"/>
      <w:r w:rsidR="00220951"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en los </w:t>
      </w:r>
      <w:r w:rsidR="00220951" w:rsidRPr="00581941">
        <w:rPr>
          <w:rFonts w:ascii="Times New Roman" w:eastAsia="Times New Roman" w:hAnsi="Times New Roman" w:cs="Times New Roman"/>
          <w:kern w:val="0"/>
          <w:lang w:val="es-ES"/>
          <w14:ligatures w14:val="none"/>
        </w:rPr>
        <w:t>cuales</w:t>
      </w:r>
      <w:r w:rsidRPr="00581941">
        <w:rPr>
          <w:rFonts w:ascii="Times New Roman" w:eastAsia="Times New Roman" w:hAnsi="Times New Roman" w:cs="Times New Roman"/>
          <w:kern w:val="0"/>
          <w:lang w:val="es-ES"/>
          <w14:ligatures w14:val="none"/>
        </w:rPr>
        <w:t xml:space="preserve"> participan indistintamente operadores privados, </w:t>
      </w:r>
      <w:proofErr w:type="spellStart"/>
      <w:r w:rsidRPr="00581941">
        <w:rPr>
          <w:rFonts w:ascii="Times New Roman" w:eastAsia="Times New Roman" w:hAnsi="Times New Roman" w:cs="Times New Roman"/>
          <w:kern w:val="0"/>
          <w:lang w:val="es-ES"/>
          <w14:ligatures w14:val="none"/>
        </w:rPr>
        <w:t>públicos</w:t>
      </w:r>
      <w:proofErr w:type="spellEnd"/>
      <w:r w:rsidRPr="00581941">
        <w:rPr>
          <w:rFonts w:ascii="Times New Roman" w:eastAsia="Times New Roman" w:hAnsi="Times New Roman" w:cs="Times New Roman"/>
          <w:kern w:val="0"/>
          <w:lang w:val="es-ES"/>
          <w14:ligatures w14:val="none"/>
        </w:rPr>
        <w:t xml:space="preserve"> y mixtos. </w:t>
      </w:r>
    </w:p>
    <w:p w14:paraId="39E080DF" w14:textId="0D8A0B52" w:rsidR="00633085" w:rsidRPr="00581941" w:rsidRDefault="00220951" w:rsidP="00220951">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Cabe</w:t>
      </w:r>
      <w:r w:rsidR="00633085" w:rsidRPr="00581941">
        <w:rPr>
          <w:rFonts w:ascii="Times New Roman" w:eastAsia="Times New Roman" w:hAnsi="Times New Roman" w:cs="Times New Roman"/>
          <w:kern w:val="0"/>
          <w:lang w:val="es-ES"/>
          <w14:ligatures w14:val="none"/>
        </w:rPr>
        <w:t xml:space="preserve"> </w:t>
      </w:r>
      <w:proofErr w:type="spellStart"/>
      <w:r w:rsidR="00633085" w:rsidRPr="00581941">
        <w:rPr>
          <w:rFonts w:ascii="Times New Roman" w:eastAsia="Times New Roman" w:hAnsi="Times New Roman" w:cs="Times New Roman"/>
          <w:kern w:val="0"/>
          <w:lang w:val="es-ES"/>
          <w14:ligatures w14:val="none"/>
        </w:rPr>
        <w:t>señalar</w:t>
      </w:r>
      <w:proofErr w:type="spellEnd"/>
      <w:r w:rsidR="00633085" w:rsidRPr="00581941">
        <w:rPr>
          <w:rFonts w:ascii="Times New Roman" w:eastAsia="Times New Roman" w:hAnsi="Times New Roman" w:cs="Times New Roman"/>
          <w:kern w:val="0"/>
          <w:lang w:val="es-ES"/>
          <w14:ligatures w14:val="none"/>
        </w:rPr>
        <w:t xml:space="preserve"> que en algunos </w:t>
      </w:r>
      <w:proofErr w:type="spellStart"/>
      <w:r w:rsidR="00633085" w:rsidRPr="00581941">
        <w:rPr>
          <w:rFonts w:ascii="Times New Roman" w:eastAsia="Times New Roman" w:hAnsi="Times New Roman" w:cs="Times New Roman"/>
          <w:kern w:val="0"/>
          <w:lang w:val="es-ES"/>
          <w14:ligatures w14:val="none"/>
        </w:rPr>
        <w:t>países</w:t>
      </w:r>
      <w:proofErr w:type="spellEnd"/>
      <w:r w:rsidR="00633085"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del continente americano</w:t>
      </w:r>
      <w:r w:rsidR="00633085" w:rsidRPr="00581941">
        <w:rPr>
          <w:rFonts w:ascii="Times New Roman" w:eastAsia="Times New Roman" w:hAnsi="Times New Roman" w:cs="Times New Roman"/>
          <w:kern w:val="0"/>
          <w:lang w:val="es-ES"/>
          <w14:ligatures w14:val="none"/>
        </w:rPr>
        <w:t xml:space="preserve">, </w:t>
      </w:r>
      <w:r w:rsidR="0069062E" w:rsidRPr="00581941">
        <w:rPr>
          <w:rFonts w:ascii="Times New Roman" w:eastAsia="Times New Roman" w:hAnsi="Times New Roman" w:cs="Times New Roman"/>
          <w:kern w:val="0"/>
          <w:lang w:val="es-ES"/>
          <w14:ligatures w14:val="none"/>
        </w:rPr>
        <w:t xml:space="preserve">en sus legislaciones vinculadas </w:t>
      </w:r>
      <w:r w:rsidR="00633085" w:rsidRPr="00581941">
        <w:rPr>
          <w:rFonts w:ascii="Times New Roman" w:eastAsia="Times New Roman" w:hAnsi="Times New Roman" w:cs="Times New Roman"/>
          <w:kern w:val="0"/>
          <w:lang w:val="es-ES"/>
          <w14:ligatures w14:val="none"/>
        </w:rPr>
        <w:t xml:space="preserve">a los puertos, intervienen junto con las Autoridades Portuarias otras agencias o entidades </w:t>
      </w:r>
      <w:proofErr w:type="spellStart"/>
      <w:r w:rsidR="00633085" w:rsidRPr="00581941">
        <w:rPr>
          <w:rFonts w:ascii="Times New Roman" w:eastAsia="Times New Roman" w:hAnsi="Times New Roman" w:cs="Times New Roman"/>
          <w:kern w:val="0"/>
          <w:lang w:val="es-ES"/>
          <w14:ligatures w14:val="none"/>
        </w:rPr>
        <w:t>públicas</w:t>
      </w:r>
      <w:proofErr w:type="spellEnd"/>
      <w:r w:rsidR="00633085" w:rsidRPr="00581941">
        <w:rPr>
          <w:rFonts w:ascii="Times New Roman" w:eastAsia="Times New Roman" w:hAnsi="Times New Roman" w:cs="Times New Roman"/>
          <w:kern w:val="0"/>
          <w:lang w:val="es-ES"/>
          <w14:ligatures w14:val="none"/>
        </w:rPr>
        <w:t xml:space="preserve">. Es decir, la </w:t>
      </w:r>
      <w:proofErr w:type="spellStart"/>
      <w:r w:rsidR="00633085" w:rsidRPr="00581941">
        <w:rPr>
          <w:rFonts w:ascii="Times New Roman" w:eastAsia="Times New Roman" w:hAnsi="Times New Roman" w:cs="Times New Roman"/>
          <w:kern w:val="0"/>
          <w:lang w:val="es-ES"/>
          <w14:ligatures w14:val="none"/>
        </w:rPr>
        <w:t>función</w:t>
      </w:r>
      <w:proofErr w:type="spellEnd"/>
      <w:r w:rsidR="00633085" w:rsidRPr="00581941">
        <w:rPr>
          <w:rFonts w:ascii="Times New Roman" w:eastAsia="Times New Roman" w:hAnsi="Times New Roman" w:cs="Times New Roman"/>
          <w:kern w:val="0"/>
          <w:lang w:val="es-ES"/>
          <w14:ligatures w14:val="none"/>
        </w:rPr>
        <w:t xml:space="preserve"> normativa y regulatoria en materia portuaria, en algunos casos no </w:t>
      </w:r>
      <w:r w:rsidRPr="00581941">
        <w:rPr>
          <w:rFonts w:ascii="Times New Roman" w:eastAsia="Times New Roman" w:hAnsi="Times New Roman" w:cs="Times New Roman"/>
          <w:kern w:val="0"/>
          <w:lang w:val="es-ES"/>
          <w14:ligatures w14:val="none"/>
        </w:rPr>
        <w:t>está</w:t>
      </w:r>
      <w:r w:rsidR="00633085" w:rsidRPr="00581941">
        <w:rPr>
          <w:rFonts w:ascii="Times New Roman" w:eastAsia="Times New Roman" w:hAnsi="Times New Roman" w:cs="Times New Roman"/>
          <w:kern w:val="0"/>
          <w:lang w:val="es-ES"/>
          <w14:ligatures w14:val="none"/>
        </w:rPr>
        <w:t xml:space="preserve">́ concentrada en un solo organismo sino disociada en dos o incluso </w:t>
      </w:r>
      <w:proofErr w:type="spellStart"/>
      <w:r w:rsidR="00633085" w:rsidRPr="00581941">
        <w:rPr>
          <w:rFonts w:ascii="Times New Roman" w:eastAsia="Times New Roman" w:hAnsi="Times New Roman" w:cs="Times New Roman"/>
          <w:kern w:val="0"/>
          <w:lang w:val="es-ES"/>
          <w14:ligatures w14:val="none"/>
        </w:rPr>
        <w:t>más</w:t>
      </w:r>
      <w:proofErr w:type="spellEnd"/>
      <w:r w:rsidR="00633085" w:rsidRPr="00581941">
        <w:rPr>
          <w:rFonts w:ascii="Times New Roman" w:eastAsia="Times New Roman" w:hAnsi="Times New Roman" w:cs="Times New Roman"/>
          <w:kern w:val="0"/>
          <w:lang w:val="es-ES"/>
          <w14:ligatures w14:val="none"/>
        </w:rPr>
        <w:t xml:space="preserve"> entidades </w:t>
      </w:r>
      <w:proofErr w:type="spellStart"/>
      <w:r w:rsidR="00633085" w:rsidRPr="00581941">
        <w:rPr>
          <w:rFonts w:ascii="Times New Roman" w:eastAsia="Times New Roman" w:hAnsi="Times New Roman" w:cs="Times New Roman"/>
          <w:kern w:val="0"/>
          <w:lang w:val="es-ES"/>
          <w14:ligatures w14:val="none"/>
        </w:rPr>
        <w:t>públicas</w:t>
      </w:r>
      <w:proofErr w:type="spellEnd"/>
      <w:r w:rsidR="00633085" w:rsidRPr="00581941">
        <w:rPr>
          <w:rFonts w:ascii="Times New Roman" w:eastAsia="Times New Roman" w:hAnsi="Times New Roman" w:cs="Times New Roman"/>
          <w:kern w:val="0"/>
          <w:lang w:val="es-ES"/>
          <w14:ligatures w14:val="none"/>
        </w:rPr>
        <w:t>.</w:t>
      </w:r>
      <w:r w:rsidRPr="00581941">
        <w:rPr>
          <w:rStyle w:val="FootnoteReference"/>
          <w:rFonts w:ascii="Times New Roman" w:eastAsia="Times New Roman" w:hAnsi="Times New Roman" w:cs="Times New Roman"/>
          <w:kern w:val="0"/>
          <w:lang w:val="es-ES"/>
          <w14:ligatures w14:val="none"/>
        </w:rPr>
        <w:footnoteReference w:id="9"/>
      </w:r>
      <w:r w:rsidR="00633085" w:rsidRPr="00581941">
        <w:rPr>
          <w:rFonts w:ascii="Times New Roman" w:eastAsia="Times New Roman" w:hAnsi="Times New Roman" w:cs="Times New Roman"/>
          <w:kern w:val="0"/>
          <w:lang w:val="es-ES"/>
          <w14:ligatures w14:val="none"/>
        </w:rPr>
        <w:t xml:space="preserve"> </w:t>
      </w:r>
    </w:p>
    <w:p w14:paraId="64A5FC06" w14:textId="7003A057" w:rsidR="0069062E" w:rsidRPr="00581941" w:rsidRDefault="0069062E" w:rsidP="0069062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6.- </w:t>
      </w:r>
      <w:r w:rsidR="00341501" w:rsidRPr="00341501">
        <w:rPr>
          <w:rFonts w:ascii="Times New Roman" w:eastAsia="Times New Roman" w:hAnsi="Times New Roman" w:cs="Times New Roman"/>
          <w:b/>
          <w:bCs/>
          <w:kern w:val="0"/>
          <w:lang w:val="es-ES"/>
          <w14:ligatures w14:val="none"/>
        </w:rPr>
        <w:t>Competencia de los organismos estatales reguladores</w:t>
      </w:r>
      <w:r w:rsidRPr="00581941">
        <w:rPr>
          <w:rFonts w:ascii="Times New Roman" w:eastAsia="Times New Roman" w:hAnsi="Times New Roman" w:cs="Times New Roman"/>
          <w:kern w:val="0"/>
          <w:lang w:val="es-ES"/>
          <w14:ligatures w14:val="none"/>
        </w:rPr>
        <w:t>;</w:t>
      </w:r>
    </w:p>
    <w:p w14:paraId="5B683E32" w14:textId="3F97C5EE" w:rsidR="0069062E" w:rsidRPr="00581941" w:rsidRDefault="0069062E" w:rsidP="0069062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Se recomienda para los casos en los cuales los organismos que regulan la actividad económica portuaria sean entes públicos especializados, como un ministerio o </w:t>
      </w:r>
      <w:proofErr w:type="spellStart"/>
      <w:r w:rsidRPr="00581941">
        <w:rPr>
          <w:rFonts w:ascii="Times New Roman" w:eastAsia="Times New Roman" w:hAnsi="Times New Roman" w:cs="Times New Roman"/>
          <w:kern w:val="0"/>
          <w:lang w:val="es-ES"/>
          <w14:ligatures w14:val="none"/>
        </w:rPr>
        <w:t>secretaría</w:t>
      </w:r>
      <w:proofErr w:type="spellEnd"/>
      <w:r w:rsidRPr="00581941">
        <w:rPr>
          <w:rFonts w:ascii="Times New Roman" w:eastAsia="Times New Roman" w:hAnsi="Times New Roman" w:cs="Times New Roman"/>
          <w:kern w:val="0"/>
          <w:lang w:val="es-ES"/>
          <w14:ligatures w14:val="none"/>
        </w:rPr>
        <w:t xml:space="preserve"> o consejo diferente de la Autoridad Portuaria, que se incluya una referencia relativa a sus competencias y atribuciones. Esta misma norma contenida en la Ley de Puertos, puede ser de </w:t>
      </w:r>
      <w:proofErr w:type="spellStart"/>
      <w:r w:rsidRPr="00581941">
        <w:rPr>
          <w:rFonts w:ascii="Times New Roman" w:eastAsia="Times New Roman" w:hAnsi="Times New Roman" w:cs="Times New Roman"/>
          <w:kern w:val="0"/>
          <w:lang w:val="es-ES"/>
          <w14:ligatures w14:val="none"/>
        </w:rPr>
        <w:t>remisión</w:t>
      </w:r>
      <w:proofErr w:type="spellEnd"/>
      <w:r w:rsidRPr="00581941">
        <w:rPr>
          <w:rFonts w:ascii="Times New Roman" w:eastAsia="Times New Roman" w:hAnsi="Times New Roman" w:cs="Times New Roman"/>
          <w:kern w:val="0"/>
          <w:lang w:val="es-ES"/>
          <w14:ligatures w14:val="none"/>
        </w:rPr>
        <w:t xml:space="preserve"> a la </w:t>
      </w:r>
      <w:proofErr w:type="spellStart"/>
      <w:r w:rsidRPr="00581941">
        <w:rPr>
          <w:rFonts w:ascii="Times New Roman" w:eastAsia="Times New Roman" w:hAnsi="Times New Roman" w:cs="Times New Roman"/>
          <w:kern w:val="0"/>
          <w:lang w:val="es-ES"/>
          <w14:ligatures w14:val="none"/>
        </w:rPr>
        <w:t>legislación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específica</w:t>
      </w:r>
      <w:proofErr w:type="spellEnd"/>
      <w:r w:rsidRPr="00581941">
        <w:rPr>
          <w:rFonts w:ascii="Times New Roman" w:eastAsia="Times New Roman" w:hAnsi="Times New Roman" w:cs="Times New Roman"/>
          <w:kern w:val="0"/>
          <w:lang w:val="es-ES"/>
          <w14:ligatures w14:val="none"/>
        </w:rPr>
        <w:t xml:space="preserve"> que norma los objetivos y funciones del organismo regulador o de la entidad </w:t>
      </w:r>
      <w:proofErr w:type="spellStart"/>
      <w:r w:rsidRPr="00581941">
        <w:rPr>
          <w:rFonts w:ascii="Times New Roman" w:eastAsia="Times New Roman" w:hAnsi="Times New Roman" w:cs="Times New Roman"/>
          <w:kern w:val="0"/>
          <w:lang w:val="es-ES"/>
          <w14:ligatures w14:val="none"/>
        </w:rPr>
        <w:t>pública</w:t>
      </w:r>
      <w:proofErr w:type="spellEnd"/>
      <w:r w:rsidRPr="00581941">
        <w:rPr>
          <w:rFonts w:ascii="Times New Roman" w:eastAsia="Times New Roman" w:hAnsi="Times New Roman" w:cs="Times New Roman"/>
          <w:kern w:val="0"/>
          <w:lang w:val="es-ES"/>
          <w14:ligatures w14:val="none"/>
        </w:rPr>
        <w:t xml:space="preserve"> competente. </w:t>
      </w:r>
    </w:p>
    <w:p w14:paraId="4926E9B1" w14:textId="63DFBDB9" w:rsidR="0069062E" w:rsidRPr="00581941" w:rsidRDefault="0069062E" w:rsidP="0069062E">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algunos modelos portuarios, asuntos como la </w:t>
      </w:r>
      <w:proofErr w:type="spellStart"/>
      <w:r w:rsidRPr="00581941">
        <w:rPr>
          <w:rFonts w:ascii="Times New Roman" w:eastAsia="Times New Roman" w:hAnsi="Times New Roman" w:cs="Times New Roman"/>
          <w:kern w:val="0"/>
          <w:lang w:val="es-ES"/>
          <w14:ligatures w14:val="none"/>
        </w:rPr>
        <w:t>aprobación</w:t>
      </w:r>
      <w:proofErr w:type="spellEnd"/>
      <w:r w:rsidRPr="00581941">
        <w:rPr>
          <w:rFonts w:ascii="Times New Roman" w:eastAsia="Times New Roman" w:hAnsi="Times New Roman" w:cs="Times New Roman"/>
          <w:kern w:val="0"/>
          <w:lang w:val="es-ES"/>
          <w14:ligatures w14:val="none"/>
        </w:rPr>
        <w:t xml:space="preserve"> de las tarifas portuarias que cobran los administradores y operadores portuarios por las actividades y servicios que prestan, los accesos a las terminales portuarias o la </w:t>
      </w:r>
      <w:proofErr w:type="spellStart"/>
      <w:r w:rsidRPr="00581941">
        <w:rPr>
          <w:rFonts w:ascii="Times New Roman" w:eastAsia="Times New Roman" w:hAnsi="Times New Roman" w:cs="Times New Roman"/>
          <w:kern w:val="0"/>
          <w:lang w:val="es-ES"/>
          <w14:ligatures w14:val="none"/>
        </w:rPr>
        <w:t>supervisión</w:t>
      </w:r>
      <w:proofErr w:type="spellEnd"/>
      <w:r w:rsidRPr="00581941">
        <w:rPr>
          <w:rFonts w:ascii="Times New Roman" w:eastAsia="Times New Roman" w:hAnsi="Times New Roman" w:cs="Times New Roman"/>
          <w:kern w:val="0"/>
          <w:lang w:val="es-ES"/>
          <w14:ligatures w14:val="none"/>
        </w:rPr>
        <w:t xml:space="preserve"> y </w:t>
      </w:r>
      <w:proofErr w:type="spellStart"/>
      <w:r w:rsidRPr="00581941">
        <w:rPr>
          <w:rFonts w:ascii="Times New Roman" w:eastAsia="Times New Roman" w:hAnsi="Times New Roman" w:cs="Times New Roman"/>
          <w:kern w:val="0"/>
          <w:lang w:val="es-ES"/>
          <w14:ligatures w14:val="none"/>
        </w:rPr>
        <w:t>fiscalización</w:t>
      </w:r>
      <w:proofErr w:type="spellEnd"/>
      <w:r w:rsidRPr="00581941">
        <w:rPr>
          <w:rFonts w:ascii="Times New Roman" w:eastAsia="Times New Roman" w:hAnsi="Times New Roman" w:cs="Times New Roman"/>
          <w:kern w:val="0"/>
          <w:lang w:val="es-ES"/>
          <w14:ligatures w14:val="none"/>
        </w:rPr>
        <w:t xml:space="preserve"> de los contratos de </w:t>
      </w:r>
      <w:proofErr w:type="spellStart"/>
      <w:r w:rsidRPr="00581941">
        <w:rPr>
          <w:rFonts w:ascii="Times New Roman" w:eastAsia="Times New Roman" w:hAnsi="Times New Roman" w:cs="Times New Roman"/>
          <w:kern w:val="0"/>
          <w:lang w:val="es-ES"/>
          <w14:ligatures w14:val="none"/>
        </w:rPr>
        <w:t>concesión</w:t>
      </w:r>
      <w:proofErr w:type="spellEnd"/>
      <w:r w:rsidRPr="00581941">
        <w:rPr>
          <w:rFonts w:ascii="Times New Roman" w:eastAsia="Times New Roman" w:hAnsi="Times New Roman" w:cs="Times New Roman"/>
          <w:kern w:val="0"/>
          <w:lang w:val="es-ES"/>
          <w14:ligatures w14:val="none"/>
        </w:rPr>
        <w:t xml:space="preserve"> portuaria, dirigida a exigir que las partes contractuales cumplan con las obligaciones pactadas; son atribuciones otorgadas a un organismo regulador diferente de la Autoridad Portuaria. </w:t>
      </w:r>
    </w:p>
    <w:p w14:paraId="14E36511" w14:textId="3CB979C0" w:rsidR="00A33AB4" w:rsidRPr="00581941" w:rsidRDefault="0069062E" w:rsidP="00A33AB4">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Estos organismos deber</w:t>
      </w:r>
      <w:r w:rsidR="00A33AB4" w:rsidRPr="00581941">
        <w:rPr>
          <w:rFonts w:ascii="Times New Roman" w:eastAsia="Times New Roman" w:hAnsi="Times New Roman" w:cs="Times New Roman"/>
          <w:kern w:val="0"/>
          <w:lang w:val="es-ES"/>
          <w14:ligatures w14:val="none"/>
        </w:rPr>
        <w:t>ía</w:t>
      </w:r>
      <w:r w:rsidRPr="00581941">
        <w:rPr>
          <w:rFonts w:ascii="Times New Roman" w:eastAsia="Times New Roman" w:hAnsi="Times New Roman" w:cs="Times New Roman"/>
          <w:kern w:val="0"/>
          <w:lang w:val="es-ES"/>
          <w14:ligatures w14:val="none"/>
        </w:rPr>
        <w:t xml:space="preserve">n ser, preferentemente, organismos </w:t>
      </w:r>
      <w:proofErr w:type="spellStart"/>
      <w:r w:rsidRPr="00581941">
        <w:rPr>
          <w:rFonts w:ascii="Times New Roman" w:eastAsia="Times New Roman" w:hAnsi="Times New Roman" w:cs="Times New Roman"/>
          <w:kern w:val="0"/>
          <w:lang w:val="es-ES"/>
          <w14:ligatures w14:val="none"/>
        </w:rPr>
        <w:t>autónomos</w:t>
      </w:r>
      <w:proofErr w:type="spellEnd"/>
      <w:r w:rsidRPr="00581941">
        <w:rPr>
          <w:rFonts w:ascii="Times New Roman" w:eastAsia="Times New Roman" w:hAnsi="Times New Roman" w:cs="Times New Roman"/>
          <w:kern w:val="0"/>
          <w:lang w:val="es-ES"/>
          <w14:ligatures w14:val="none"/>
        </w:rPr>
        <w:t xml:space="preserve">, descentralizados, con canales de </w:t>
      </w:r>
      <w:r w:rsidR="00A33AB4" w:rsidRPr="00581941">
        <w:rPr>
          <w:rFonts w:ascii="Times New Roman" w:eastAsia="Times New Roman" w:hAnsi="Times New Roman" w:cs="Times New Roman"/>
          <w:kern w:val="0"/>
          <w:lang w:val="es-ES"/>
          <w14:ligatures w14:val="none"/>
        </w:rPr>
        <w:t>comunicación</w:t>
      </w:r>
      <w:r w:rsidRPr="00581941">
        <w:rPr>
          <w:rFonts w:ascii="Times New Roman" w:eastAsia="Times New Roman" w:hAnsi="Times New Roman" w:cs="Times New Roman"/>
          <w:kern w:val="0"/>
          <w:lang w:val="es-ES"/>
          <w14:ligatures w14:val="none"/>
        </w:rPr>
        <w:t xml:space="preserve"> abiertos a consultas </w:t>
      </w:r>
      <w:proofErr w:type="spellStart"/>
      <w:r w:rsidRPr="00581941">
        <w:rPr>
          <w:rFonts w:ascii="Times New Roman" w:eastAsia="Times New Roman" w:hAnsi="Times New Roman" w:cs="Times New Roman"/>
          <w:kern w:val="0"/>
          <w:lang w:val="es-ES"/>
          <w14:ligatures w14:val="none"/>
        </w:rPr>
        <w:t>públicas</w:t>
      </w:r>
      <w:proofErr w:type="spellEnd"/>
      <w:r w:rsidRPr="00581941">
        <w:rPr>
          <w:rFonts w:ascii="Times New Roman" w:eastAsia="Times New Roman" w:hAnsi="Times New Roman" w:cs="Times New Roman"/>
          <w:kern w:val="0"/>
          <w:lang w:val="es-ES"/>
          <w14:ligatures w14:val="none"/>
        </w:rPr>
        <w:t>, con personal altamente especializado, y orientados en el ejercicio de sus funciones y competencias a objetivos predeterminados...</w:t>
      </w:r>
      <w:r w:rsidR="00A33AB4" w:rsidRPr="00581941">
        <w:rPr>
          <w:rFonts w:ascii="Times New Roman" w:eastAsia="Times New Roman" w:hAnsi="Times New Roman" w:cs="Times New Roman"/>
          <w:kern w:val="0"/>
          <w:lang w:val="es-ES"/>
          <w14:ligatures w14:val="none"/>
        </w:rPr>
        <w:t>”</w:t>
      </w:r>
      <w:r w:rsidR="00A33AB4" w:rsidRPr="00581941">
        <w:rPr>
          <w:rStyle w:val="FootnoteReference"/>
          <w:rFonts w:ascii="Times New Roman" w:eastAsia="Times New Roman" w:hAnsi="Times New Roman" w:cs="Times New Roman"/>
          <w:kern w:val="0"/>
          <w:lang w:val="es-ES"/>
          <w14:ligatures w14:val="none"/>
        </w:rPr>
        <w:footnoteReference w:id="10"/>
      </w:r>
      <w:r w:rsidRPr="00581941">
        <w:rPr>
          <w:rFonts w:ascii="Times New Roman" w:eastAsia="Times New Roman" w:hAnsi="Times New Roman" w:cs="Times New Roman"/>
          <w:kern w:val="0"/>
          <w:lang w:val="es-ES"/>
          <w14:ligatures w14:val="none"/>
        </w:rPr>
        <w:t xml:space="preserve"> </w:t>
      </w:r>
    </w:p>
    <w:p w14:paraId="000E91CC" w14:textId="77777777" w:rsidR="006E0AA9" w:rsidRPr="00581941" w:rsidRDefault="006E0AA9" w:rsidP="006E0AA9">
      <w:pPr>
        <w:spacing w:before="100" w:beforeAutospacing="1" w:after="100" w:afterAutospacing="1"/>
        <w:ind w:left="567"/>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En ese sentido, el organismo debe tener objetivos básicos, entre los cuales podemos citar:</w:t>
      </w:r>
    </w:p>
    <w:p w14:paraId="60B32061" w14:textId="77777777" w:rsidR="006E0AA9" w:rsidRPr="00581941" w:rsidRDefault="006E0AA9" w:rsidP="00C64FE1">
      <w:pPr>
        <w:numPr>
          <w:ilvl w:val="0"/>
          <w:numId w:val="5"/>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Proponer al Poder Ejecutivo la política portuaria nacional</w:t>
      </w:r>
    </w:p>
    <w:p w14:paraId="52EE22EC" w14:textId="77777777" w:rsidR="006E0AA9" w:rsidRPr="00581941" w:rsidRDefault="006E0AA9" w:rsidP="00C64FE1">
      <w:pPr>
        <w:numPr>
          <w:ilvl w:val="0"/>
          <w:numId w:val="5"/>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Dictar las normas reglamentarias, técnicas, operativas y económicas del sistema portuario, ejemplo, fijar los requisitos para las empresas que desean hacer operaciones en los puertos, bien como operadores portuarios o de prestadores de servicios conexos, el registro público de estas empresas, etc.</w:t>
      </w:r>
    </w:p>
    <w:p w14:paraId="14BE90FA" w14:textId="77777777" w:rsidR="006E0AA9" w:rsidRPr="00581941" w:rsidRDefault="006E0AA9" w:rsidP="00C64FE1">
      <w:pPr>
        <w:numPr>
          <w:ilvl w:val="0"/>
          <w:numId w:val="5"/>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Fijar los mecanismos de coordinación con las demás instituciones que intervienen en el sector portuario a nivel nacional, regional e internacional.</w:t>
      </w:r>
    </w:p>
    <w:p w14:paraId="31B823F2" w14:textId="6C3D406A" w:rsidR="006E0AA9" w:rsidRPr="00581941" w:rsidRDefault="006E0AA9" w:rsidP="00C64FE1">
      <w:pPr>
        <w:numPr>
          <w:ilvl w:val="0"/>
          <w:numId w:val="5"/>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Representar al Estado en el otorgamiento </w:t>
      </w:r>
      <w:r w:rsidR="004442BD">
        <w:rPr>
          <w:rFonts w:ascii="Times New Roman" w:eastAsia="Times New Roman" w:hAnsi="Times New Roman" w:cs="Times New Roman"/>
          <w:kern w:val="0"/>
          <w:lang w:val="es-ES"/>
          <w14:ligatures w14:val="none"/>
        </w:rPr>
        <w:t xml:space="preserve">de los contratos de alianza </w:t>
      </w:r>
      <w:proofErr w:type="gramStart"/>
      <w:r w:rsidR="004442BD">
        <w:rPr>
          <w:rFonts w:ascii="Times New Roman" w:eastAsia="Times New Roman" w:hAnsi="Times New Roman" w:cs="Times New Roman"/>
          <w:kern w:val="0"/>
          <w:lang w:val="es-ES"/>
          <w14:ligatures w14:val="none"/>
        </w:rPr>
        <w:t>público privada</w:t>
      </w:r>
      <w:proofErr w:type="gramEnd"/>
      <w:r w:rsidR="004442BD">
        <w:rPr>
          <w:rFonts w:ascii="Times New Roman" w:eastAsia="Times New Roman" w:hAnsi="Times New Roman" w:cs="Times New Roman"/>
          <w:kern w:val="0"/>
          <w:lang w:val="es-ES"/>
          <w14:ligatures w14:val="none"/>
        </w:rPr>
        <w:t xml:space="preserve"> para la gestión portuaria.</w:t>
      </w:r>
    </w:p>
    <w:p w14:paraId="35310FA4" w14:textId="49BF65D0" w:rsidR="00A33AB4" w:rsidRPr="00581941" w:rsidRDefault="00A33AB4" w:rsidP="006E0AA9">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7.- </w:t>
      </w:r>
      <w:r w:rsidR="00341501" w:rsidRPr="00341501">
        <w:rPr>
          <w:rFonts w:ascii="Times New Roman" w:eastAsia="Times New Roman" w:hAnsi="Times New Roman" w:cs="Times New Roman"/>
          <w:b/>
          <w:bCs/>
          <w:kern w:val="0"/>
          <w:lang w:val="es-ES"/>
          <w14:ligatures w14:val="none"/>
        </w:rPr>
        <w:t>Competencia de los organismos estatales de control y fiscalización</w:t>
      </w:r>
      <w:r w:rsidR="006E0AA9" w:rsidRPr="00581941">
        <w:rPr>
          <w:rFonts w:ascii="Times New Roman" w:eastAsia="Times New Roman" w:hAnsi="Times New Roman" w:cs="Times New Roman"/>
          <w:kern w:val="0"/>
          <w:lang w:val="es-ES"/>
          <w14:ligatures w14:val="none"/>
        </w:rPr>
        <w:t>. –</w:t>
      </w:r>
      <w:r w:rsidRPr="00581941">
        <w:rPr>
          <w:rFonts w:ascii="Times New Roman" w:eastAsia="Times New Roman" w:hAnsi="Times New Roman" w:cs="Times New Roman"/>
          <w:kern w:val="0"/>
          <w:lang w:val="es-ES"/>
          <w14:ligatures w14:val="none"/>
        </w:rPr>
        <w:t xml:space="preserve"> </w:t>
      </w:r>
    </w:p>
    <w:p w14:paraId="19D95F6B" w14:textId="62D40E9D" w:rsidR="006E0AA9" w:rsidRPr="00581941" w:rsidRDefault="006E0AA9" w:rsidP="006E0AA9">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Se sugiere que la ley de puertos contenga normas que permita al Estado ejecutar el control y la fiscalización de todas las normas, requisitos y regulaciones que hayan generado el “ente regulador” previamente indicado.</w:t>
      </w:r>
    </w:p>
    <w:p w14:paraId="63436858" w14:textId="7C417EBD" w:rsidR="006E0AA9" w:rsidRPr="00581941" w:rsidRDefault="006E0AA9" w:rsidP="006E0AA9">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Por qué es importante separar las funciones de quien dicta las normas y quien las fiscaliza, para evitar que los primeros se transformen en jueces y partes a la vez.  </w:t>
      </w:r>
    </w:p>
    <w:p w14:paraId="1DD0F6AF" w14:textId="77777777" w:rsidR="006E0AA9" w:rsidRPr="00581941" w:rsidRDefault="006E0AA9" w:rsidP="006E0AA9">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La doctrina internacional moderna, señala que convendría entregar estas funciones a órganos a nivel de Superintendencia, o a organismos autónomos o descentralizados del Poder Central del Estado, que se conoce a nivel internacional como las Autoridades Portuarias Nacionales.</w:t>
      </w:r>
    </w:p>
    <w:p w14:paraId="05FFB159" w14:textId="77777777" w:rsidR="006E0AA9" w:rsidRPr="00581941" w:rsidRDefault="006E0AA9" w:rsidP="006E0AA9">
      <w:pPr>
        <w:spacing w:before="100" w:beforeAutospacing="1" w:after="100" w:afterAutospacing="1"/>
        <w:jc w:val="both"/>
        <w:rPr>
          <w:rFonts w:ascii="Times New Roman" w:eastAsia="Times New Roman" w:hAnsi="Times New Roman" w:cs="Times New Roman"/>
          <w:kern w:val="0"/>
          <w:lang w:val="es-ES"/>
          <w14:ligatures w14:val="none"/>
        </w:rPr>
      </w:pPr>
    </w:p>
    <w:p w14:paraId="5ADC1B14" w14:textId="77777777" w:rsidR="006E0AA9" w:rsidRPr="00581941" w:rsidRDefault="006E0AA9" w:rsidP="006E0AA9">
      <w:pPr>
        <w:spacing w:before="100" w:beforeAutospacing="1" w:after="100" w:afterAutospacing="1"/>
        <w:jc w:val="both"/>
        <w:rPr>
          <w:rFonts w:ascii="Times New Roman" w:eastAsia="Times New Roman" w:hAnsi="Times New Roman" w:cs="Times New Roman"/>
          <w:kern w:val="0"/>
          <w:lang w:val="es-ES"/>
          <w14:ligatures w14:val="none"/>
        </w:rPr>
      </w:pPr>
    </w:p>
    <w:p w14:paraId="24369DEB" w14:textId="3D435336" w:rsidR="006E0AA9" w:rsidRPr="00581941" w:rsidRDefault="006E0AA9" w:rsidP="006E0AA9">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Estos organismos tendrían por objeto:</w:t>
      </w:r>
    </w:p>
    <w:p w14:paraId="7CDF14B5" w14:textId="477948EE"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bCs/>
          <w:kern w:val="0"/>
          <w:lang w:val="es-ES"/>
          <w14:ligatures w14:val="none"/>
        </w:rPr>
      </w:pPr>
      <w:r w:rsidRPr="00581941">
        <w:rPr>
          <w:rFonts w:ascii="Times New Roman" w:eastAsia="Times New Roman" w:hAnsi="Times New Roman" w:cs="Times New Roman"/>
          <w:bCs/>
          <w:kern w:val="0"/>
          <w:lang w:val="es-ES"/>
          <w14:ligatures w14:val="none"/>
        </w:rPr>
        <w:t>Supervisar el fiel cumplimiento de las normas legales y reglamentarias, en especial las de carácter técnico, operativo y administrativo.</w:t>
      </w:r>
    </w:p>
    <w:p w14:paraId="1477D4B4" w14:textId="7A69D042"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Llevar los registros y emitir las autorizaciones de las instituciones o personas físicas que deseen prestar servicios portuarios, bien sea como operadores o de prestaciones de servicios conexos.</w:t>
      </w:r>
    </w:p>
    <w:p w14:paraId="1503406E" w14:textId="64E90756"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Velar por el cumplimiento del régimen de la libre competencia.</w:t>
      </w:r>
    </w:p>
    <w:p w14:paraId="7272EB58" w14:textId="719ADB0E"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Velar por el cumplimiento y la protección de las normas antimonopólicas del sector.</w:t>
      </w:r>
    </w:p>
    <w:p w14:paraId="5DEC4E1D" w14:textId="36ACBD60"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Ejercer el control de las personas físicas o morales que sean concesionarias, administradoras u operadoras de puertos y terminales.</w:t>
      </w:r>
    </w:p>
    <w:p w14:paraId="66B71C16" w14:textId="5D580FA0"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Ejercer el control de los Operadores Portuarios y prestadores de servicios conexos.</w:t>
      </w:r>
    </w:p>
    <w:p w14:paraId="0F1E885F" w14:textId="6BF5C6B1"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Coordinar la elaboración de los planes nacionales de desarrollo portuario, y velar por su cumplimiento.</w:t>
      </w:r>
    </w:p>
    <w:p w14:paraId="583D4F65" w14:textId="01C21B65"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Llevar el registro de las tarifas portuarias de infraestructura y de los servicios de concesionarios y operadores.</w:t>
      </w:r>
    </w:p>
    <w:p w14:paraId="1AB088FB" w14:textId="6908D820"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Velar por el fiel cumplimiento de las obligaciones contraídas en los respectivos contratos de concesión por los operadores portuarios, los administradores de infraestructura y concesionarios.</w:t>
      </w:r>
    </w:p>
    <w:p w14:paraId="3A0466E1" w14:textId="57BDE1EB"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Requerirles a estos últimos informes periódicos sobre sus actividades, tales como estadísticas de movimiento de naves y carga, informes operacionales, tales como índices de rendimiento, tasas de ocupación de los muelles, etc. Así como cualquier otra información que permita evaluar periódicamente el funcionamiento de los puertos o el grado de cumplimiento de planes de mantenimiento y desarrollo de su infraestructura portuaria.</w:t>
      </w:r>
    </w:p>
    <w:p w14:paraId="55EB9EC1" w14:textId="77777777"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Supervisar y controlar el cumplimiento efectivo de las normas portuarias relativas a:</w:t>
      </w:r>
    </w:p>
    <w:p w14:paraId="4B362F53" w14:textId="77777777" w:rsidR="006E0AA9" w:rsidRPr="00581941" w:rsidRDefault="006E0AA9" w:rsidP="00C64FE1">
      <w:pPr>
        <w:numPr>
          <w:ilvl w:val="1"/>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Seguridad integral portuaria, </w:t>
      </w:r>
    </w:p>
    <w:p w14:paraId="78C25B7D" w14:textId="77777777" w:rsidR="006E0AA9" w:rsidRPr="00581941" w:rsidRDefault="006E0AA9" w:rsidP="00C64FE1">
      <w:pPr>
        <w:numPr>
          <w:ilvl w:val="1"/>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Seguridad física</w:t>
      </w:r>
    </w:p>
    <w:p w14:paraId="533CD088" w14:textId="77777777" w:rsidR="006E0AA9" w:rsidRPr="00581941" w:rsidRDefault="006E0AA9" w:rsidP="00C64FE1">
      <w:pPr>
        <w:numPr>
          <w:ilvl w:val="1"/>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Prevención de riesgos</w:t>
      </w:r>
    </w:p>
    <w:p w14:paraId="5F18D0A3" w14:textId="77777777" w:rsidR="006E0AA9" w:rsidRPr="00581941" w:rsidRDefault="006E0AA9" w:rsidP="00C64FE1">
      <w:pPr>
        <w:numPr>
          <w:ilvl w:val="1"/>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Protección y conservación del medio ambiente</w:t>
      </w:r>
    </w:p>
    <w:p w14:paraId="5608F83F" w14:textId="77777777" w:rsidR="006E0AA9" w:rsidRPr="00581941" w:rsidRDefault="006E0AA9" w:rsidP="00C64FE1">
      <w:pPr>
        <w:numPr>
          <w:ilvl w:val="1"/>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Cumplimiento de los convenios internacionales que el Estado sea </w:t>
      </w:r>
      <w:proofErr w:type="gramStart"/>
      <w:r w:rsidRPr="00581941">
        <w:rPr>
          <w:rFonts w:ascii="Times New Roman" w:eastAsia="Times New Roman" w:hAnsi="Times New Roman" w:cs="Times New Roman"/>
          <w:kern w:val="0"/>
          <w:lang w:val="es-ES"/>
          <w14:ligatures w14:val="none"/>
        </w:rPr>
        <w:t>parte a ejecutarse</w:t>
      </w:r>
      <w:proofErr w:type="gramEnd"/>
      <w:r w:rsidRPr="00581941">
        <w:rPr>
          <w:rFonts w:ascii="Times New Roman" w:eastAsia="Times New Roman" w:hAnsi="Times New Roman" w:cs="Times New Roman"/>
          <w:kern w:val="0"/>
          <w:lang w:val="es-ES"/>
          <w14:ligatures w14:val="none"/>
        </w:rPr>
        <w:t xml:space="preserve"> en el ámbito portuario.</w:t>
      </w:r>
    </w:p>
    <w:p w14:paraId="76D5FA6D" w14:textId="19A39277" w:rsidR="006E0AA9" w:rsidRPr="00581941" w:rsidRDefault="006E0AA9" w:rsidP="00C64FE1">
      <w:pPr>
        <w:numPr>
          <w:ilvl w:val="1"/>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Manejo de mercancías peligrosas</w:t>
      </w:r>
    </w:p>
    <w:p w14:paraId="1D2733AC" w14:textId="304F8455"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bCs/>
          <w:kern w:val="0"/>
          <w:lang w:val="es-ES"/>
          <w14:ligatures w14:val="none"/>
        </w:rPr>
      </w:pPr>
      <w:r w:rsidRPr="00581941">
        <w:rPr>
          <w:rFonts w:ascii="Times New Roman" w:eastAsia="Times New Roman" w:hAnsi="Times New Roman" w:cs="Times New Roman"/>
          <w:bCs/>
          <w:kern w:val="0"/>
          <w:lang w:val="es-ES"/>
          <w14:ligatures w14:val="none"/>
        </w:rPr>
        <w:t xml:space="preserve">Garantizar las prestaciones de servicios </w:t>
      </w:r>
      <w:proofErr w:type="gramStart"/>
      <w:r w:rsidRPr="00581941">
        <w:rPr>
          <w:rFonts w:ascii="Times New Roman" w:eastAsia="Times New Roman" w:hAnsi="Times New Roman" w:cs="Times New Roman"/>
          <w:bCs/>
          <w:kern w:val="0"/>
          <w:lang w:val="es-ES"/>
          <w14:ligatures w14:val="none"/>
        </w:rPr>
        <w:t>portuarios  del</w:t>
      </w:r>
      <w:proofErr w:type="gramEnd"/>
      <w:r w:rsidRPr="00581941">
        <w:rPr>
          <w:rFonts w:ascii="Times New Roman" w:eastAsia="Times New Roman" w:hAnsi="Times New Roman" w:cs="Times New Roman"/>
          <w:bCs/>
          <w:kern w:val="0"/>
          <w:lang w:val="es-ES"/>
          <w14:ligatures w14:val="none"/>
        </w:rPr>
        <w:t xml:space="preserve"> Estado en caso de emergencia.</w:t>
      </w:r>
    </w:p>
    <w:p w14:paraId="0EE056EE" w14:textId="2C868B15"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Disponer el dragado de los canales de acceso de los puertos.</w:t>
      </w:r>
    </w:p>
    <w:p w14:paraId="4F73B0B1" w14:textId="69EEA7B1" w:rsidR="006E0AA9" w:rsidRPr="00581941" w:rsidRDefault="006E0AA9" w:rsidP="00C64FE1">
      <w:pPr>
        <w:numPr>
          <w:ilvl w:val="0"/>
          <w:numId w:val="6"/>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Aplicar sanciones por incumplimiento a las leyes portuarias y sus reglamentos.</w:t>
      </w:r>
      <w:r w:rsidR="00001382" w:rsidRPr="00581941">
        <w:rPr>
          <w:rStyle w:val="FootnoteReference"/>
          <w:rFonts w:ascii="Times New Roman" w:eastAsia="Times New Roman" w:hAnsi="Times New Roman" w:cs="Times New Roman"/>
          <w:kern w:val="0"/>
          <w:lang w:val="es-ES"/>
          <w14:ligatures w14:val="none"/>
        </w:rPr>
        <w:footnoteReference w:id="11"/>
      </w:r>
    </w:p>
    <w:p w14:paraId="3C84294C" w14:textId="03D9BC51" w:rsidR="00A33AB4" w:rsidRPr="00581941" w:rsidRDefault="006E0AA9" w:rsidP="0000138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El desarrollo de estas funciones responde a las tendencias más modernas de control del Estado en el sector, pero para ello es sumamente necesario poseer un alto grado de tecnicismo y profesionalidad, por lo que se requiere la capacitación continua del personal de este sector a todos los niveles.</w:t>
      </w:r>
      <w:r w:rsidRPr="00581941">
        <w:rPr>
          <w:rStyle w:val="FootnoteReference"/>
          <w:rFonts w:ascii="Times New Roman" w:eastAsia="Times New Roman" w:hAnsi="Times New Roman" w:cs="Times New Roman"/>
          <w:kern w:val="0"/>
          <w:lang w:val="es-ES"/>
          <w14:ligatures w14:val="none"/>
        </w:rPr>
        <w:footnoteReference w:id="12"/>
      </w:r>
    </w:p>
    <w:p w14:paraId="542D3B8A" w14:textId="4A9B6C1F" w:rsidR="00A825CC" w:rsidRPr="00581941" w:rsidRDefault="00A825CC" w:rsidP="00A825CC">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8.- </w:t>
      </w:r>
      <w:r w:rsidRPr="00581941">
        <w:rPr>
          <w:rFonts w:ascii="Times New Roman" w:eastAsia="Times New Roman" w:hAnsi="Times New Roman" w:cs="Times New Roman"/>
          <w:b/>
          <w:bCs/>
          <w:kern w:val="0"/>
          <w:lang w:val="es-ES"/>
          <w14:ligatures w14:val="none"/>
        </w:rPr>
        <w:t>Autoridad Portuaria. Objetivos y funciones.</w:t>
      </w:r>
    </w:p>
    <w:p w14:paraId="42AE2C43" w14:textId="5674214E" w:rsidR="00633085" w:rsidRPr="00581941" w:rsidRDefault="00633085" w:rsidP="00A825CC">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Las Autoridades Portuarias en todos los sistemas portuarios, tienen un papel fundamental tanto en lo normativo como en lo operativo, como fue mencionado en el punto anterior. En esta </w:t>
      </w:r>
      <w:proofErr w:type="spellStart"/>
      <w:r w:rsidRPr="00581941">
        <w:rPr>
          <w:rFonts w:ascii="Times New Roman" w:eastAsia="Times New Roman" w:hAnsi="Times New Roman" w:cs="Times New Roman"/>
          <w:kern w:val="0"/>
          <w:lang w:val="es-ES"/>
          <w14:ligatures w14:val="none"/>
        </w:rPr>
        <w:t>línea</w:t>
      </w:r>
      <w:proofErr w:type="spellEnd"/>
      <w:r w:rsidRPr="00581941">
        <w:rPr>
          <w:rFonts w:ascii="Times New Roman" w:eastAsia="Times New Roman" w:hAnsi="Times New Roman" w:cs="Times New Roman"/>
          <w:kern w:val="0"/>
          <w:lang w:val="es-ES"/>
          <w14:ligatures w14:val="none"/>
        </w:rPr>
        <w:t xml:space="preserve">, se sugiere que los objetivos y funciones de la Autoridad Portuaria, </w:t>
      </w:r>
      <w:r w:rsidR="00F43C82" w:rsidRPr="00581941">
        <w:rPr>
          <w:rFonts w:ascii="Times New Roman" w:eastAsia="Times New Roman" w:hAnsi="Times New Roman" w:cs="Times New Roman"/>
          <w:kern w:val="0"/>
          <w:lang w:val="es-ES"/>
          <w14:ligatures w14:val="none"/>
        </w:rPr>
        <w:t>deberían</w:t>
      </w:r>
      <w:r w:rsidRPr="00581941">
        <w:rPr>
          <w:rFonts w:ascii="Times New Roman" w:eastAsia="Times New Roman" w:hAnsi="Times New Roman" w:cs="Times New Roman"/>
          <w:kern w:val="0"/>
          <w:lang w:val="es-ES"/>
          <w14:ligatures w14:val="none"/>
        </w:rPr>
        <w:t xml:space="preserve"> estar </w:t>
      </w:r>
      <w:proofErr w:type="spellStart"/>
      <w:r w:rsidRPr="00581941">
        <w:rPr>
          <w:rFonts w:ascii="Times New Roman" w:eastAsia="Times New Roman" w:hAnsi="Times New Roman" w:cs="Times New Roman"/>
          <w:kern w:val="0"/>
          <w:lang w:val="es-ES"/>
          <w14:ligatures w14:val="none"/>
        </w:rPr>
        <w:t>señalados</w:t>
      </w:r>
      <w:proofErr w:type="spellEnd"/>
      <w:r w:rsidRPr="00581941">
        <w:rPr>
          <w:rFonts w:ascii="Times New Roman" w:eastAsia="Times New Roman" w:hAnsi="Times New Roman" w:cs="Times New Roman"/>
          <w:kern w:val="0"/>
          <w:lang w:val="es-ES"/>
          <w14:ligatures w14:val="none"/>
        </w:rPr>
        <w:t xml:space="preserve"> con meridiana claridad en la Ley de Puertos. </w:t>
      </w:r>
    </w:p>
    <w:p w14:paraId="2EE4DD68" w14:textId="37FFB28E" w:rsidR="00633085" w:rsidRPr="00581941" w:rsidRDefault="00633085" w:rsidP="00A825CC">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concepto de autoridad portuaria, y sus objetivos, se perciben de manera distinta en los Estados miembros de la CIP-OEA. Tradicionalmente la autoridad portuaria, estaba inmersa en la </w:t>
      </w:r>
      <w:proofErr w:type="spellStart"/>
      <w:r w:rsidRPr="00581941">
        <w:rPr>
          <w:rFonts w:ascii="Times New Roman" w:eastAsia="Times New Roman" w:hAnsi="Times New Roman" w:cs="Times New Roman"/>
          <w:kern w:val="0"/>
          <w:lang w:val="es-ES"/>
          <w14:ligatures w14:val="none"/>
        </w:rPr>
        <w:t>gestión</w:t>
      </w:r>
      <w:proofErr w:type="spellEnd"/>
      <w:r w:rsidRPr="00581941">
        <w:rPr>
          <w:rFonts w:ascii="Times New Roman" w:eastAsia="Times New Roman" w:hAnsi="Times New Roman" w:cs="Times New Roman"/>
          <w:kern w:val="0"/>
          <w:lang w:val="es-ES"/>
          <w14:ligatures w14:val="none"/>
        </w:rPr>
        <w:t xml:space="preserve"> directa de las infraestructuras y en la </w:t>
      </w:r>
      <w:proofErr w:type="spellStart"/>
      <w:r w:rsidRPr="00581941">
        <w:rPr>
          <w:rFonts w:ascii="Times New Roman" w:eastAsia="Times New Roman" w:hAnsi="Times New Roman" w:cs="Times New Roman"/>
          <w:kern w:val="0"/>
          <w:lang w:val="es-ES"/>
          <w14:ligatures w14:val="none"/>
        </w:rPr>
        <w:t>prestación</w:t>
      </w:r>
      <w:proofErr w:type="spellEnd"/>
      <w:r w:rsidRPr="00581941">
        <w:rPr>
          <w:rFonts w:ascii="Times New Roman" w:eastAsia="Times New Roman" w:hAnsi="Times New Roman" w:cs="Times New Roman"/>
          <w:kern w:val="0"/>
          <w:lang w:val="es-ES"/>
          <w14:ligatures w14:val="none"/>
        </w:rPr>
        <w:t xml:space="preserve"> de servicios. En la actualidad cumplen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un rol regulador, normativo, supervisor</w:t>
      </w:r>
      <w:r w:rsidR="00A825CC" w:rsidRPr="00581941">
        <w:rPr>
          <w:rFonts w:ascii="Times New Roman" w:eastAsia="Times New Roman" w:hAnsi="Times New Roman" w:cs="Times New Roman"/>
          <w:kern w:val="0"/>
          <w:lang w:val="es-ES"/>
          <w14:ligatures w14:val="none"/>
        </w:rPr>
        <w:t xml:space="preserve"> o fiscalizador</w:t>
      </w:r>
      <w:r w:rsidRPr="00581941">
        <w:rPr>
          <w:rFonts w:ascii="Times New Roman" w:eastAsia="Times New Roman" w:hAnsi="Times New Roman" w:cs="Times New Roman"/>
          <w:kern w:val="0"/>
          <w:lang w:val="es-ES"/>
          <w14:ligatures w14:val="none"/>
        </w:rPr>
        <w:t xml:space="preserve">, y en su </w:t>
      </w:r>
      <w:proofErr w:type="spellStart"/>
      <w:r w:rsidRPr="00581941">
        <w:rPr>
          <w:rFonts w:ascii="Times New Roman" w:eastAsia="Times New Roman" w:hAnsi="Times New Roman" w:cs="Times New Roman"/>
          <w:kern w:val="0"/>
          <w:lang w:val="es-ES"/>
          <w14:ligatures w14:val="none"/>
        </w:rPr>
        <w:t>mayoría</w:t>
      </w:r>
      <w:proofErr w:type="spellEnd"/>
      <w:r w:rsidRPr="00581941">
        <w:rPr>
          <w:rFonts w:ascii="Times New Roman" w:eastAsia="Times New Roman" w:hAnsi="Times New Roman" w:cs="Times New Roman"/>
          <w:kern w:val="0"/>
          <w:lang w:val="es-ES"/>
          <w14:ligatures w14:val="none"/>
        </w:rPr>
        <w:t xml:space="preserve"> han dejado de lado las funciones ejecutivas u operativas</w:t>
      </w:r>
      <w:r w:rsidR="00A825CC" w:rsidRPr="00581941">
        <w:rPr>
          <w:rFonts w:ascii="Times New Roman" w:eastAsia="Times New Roman" w:hAnsi="Times New Roman" w:cs="Times New Roman"/>
          <w:kern w:val="0"/>
          <w:lang w:val="es-ES"/>
          <w14:ligatures w14:val="none"/>
        </w:rPr>
        <w:t xml:space="preserve">, es decir, </w:t>
      </w:r>
      <w:r w:rsidRPr="00581941">
        <w:rPr>
          <w:rFonts w:ascii="Times New Roman" w:eastAsia="Times New Roman" w:hAnsi="Times New Roman" w:cs="Times New Roman"/>
          <w:kern w:val="0"/>
          <w:lang w:val="es-ES"/>
          <w14:ligatures w14:val="none"/>
        </w:rPr>
        <w:t xml:space="preserve">la </w:t>
      </w:r>
      <w:proofErr w:type="spellStart"/>
      <w:r w:rsidRPr="00581941">
        <w:rPr>
          <w:rFonts w:ascii="Times New Roman" w:eastAsia="Times New Roman" w:hAnsi="Times New Roman" w:cs="Times New Roman"/>
          <w:kern w:val="0"/>
          <w:lang w:val="es-ES"/>
          <w14:ligatures w14:val="none"/>
        </w:rPr>
        <w:t>gestión</w:t>
      </w:r>
      <w:proofErr w:type="spellEnd"/>
      <w:r w:rsidRPr="00581941">
        <w:rPr>
          <w:rFonts w:ascii="Times New Roman" w:eastAsia="Times New Roman" w:hAnsi="Times New Roman" w:cs="Times New Roman"/>
          <w:kern w:val="0"/>
          <w:lang w:val="es-ES"/>
          <w14:ligatures w14:val="none"/>
        </w:rPr>
        <w:t xml:space="preserve"> directa</w:t>
      </w:r>
      <w:r w:rsidR="00A825CC"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dentro de los puertos, cediendo la </w:t>
      </w:r>
      <w:proofErr w:type="spellStart"/>
      <w:r w:rsidRPr="00581941">
        <w:rPr>
          <w:rFonts w:ascii="Times New Roman" w:eastAsia="Times New Roman" w:hAnsi="Times New Roman" w:cs="Times New Roman"/>
          <w:kern w:val="0"/>
          <w:lang w:val="es-ES"/>
          <w14:ligatures w14:val="none"/>
        </w:rPr>
        <w:t>administración</w:t>
      </w:r>
      <w:proofErr w:type="spellEnd"/>
      <w:r w:rsidRPr="00581941">
        <w:rPr>
          <w:rFonts w:ascii="Times New Roman" w:eastAsia="Times New Roman" w:hAnsi="Times New Roman" w:cs="Times New Roman"/>
          <w:kern w:val="0"/>
          <w:lang w:val="es-ES"/>
          <w14:ligatures w14:val="none"/>
        </w:rPr>
        <w:t xml:space="preserve"> a empresas </w:t>
      </w:r>
      <w:proofErr w:type="spellStart"/>
      <w:r w:rsidRPr="00581941">
        <w:rPr>
          <w:rFonts w:ascii="Times New Roman" w:eastAsia="Times New Roman" w:hAnsi="Times New Roman" w:cs="Times New Roman"/>
          <w:kern w:val="0"/>
          <w:lang w:val="es-ES"/>
          <w14:ligatures w14:val="none"/>
        </w:rPr>
        <w:t>públicas</w:t>
      </w:r>
      <w:proofErr w:type="spellEnd"/>
      <w:r w:rsidRPr="00581941">
        <w:rPr>
          <w:rFonts w:ascii="Times New Roman" w:eastAsia="Times New Roman" w:hAnsi="Times New Roman" w:cs="Times New Roman"/>
          <w:kern w:val="0"/>
          <w:lang w:val="es-ES"/>
          <w14:ligatures w14:val="none"/>
        </w:rPr>
        <w:t xml:space="preserve"> o a concesionarios como veremos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adelantes. </w:t>
      </w:r>
    </w:p>
    <w:p w14:paraId="1D0EBB2C" w14:textId="29CB4D46" w:rsidR="00633085" w:rsidRPr="00581941" w:rsidRDefault="00A825CC" w:rsidP="00A825CC">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w:t>
      </w:r>
      <w:r w:rsidR="00633085" w:rsidRPr="00581941">
        <w:rPr>
          <w:rFonts w:ascii="Times New Roman" w:eastAsia="Times New Roman" w:hAnsi="Times New Roman" w:cs="Times New Roman"/>
          <w:kern w:val="0"/>
          <w:lang w:val="es-ES"/>
          <w14:ligatures w14:val="none"/>
        </w:rPr>
        <w:t xml:space="preserve">desarrollo de la </w:t>
      </w:r>
      <w:proofErr w:type="spellStart"/>
      <w:r w:rsidR="00633085" w:rsidRPr="00581941">
        <w:rPr>
          <w:rFonts w:ascii="Times New Roman" w:eastAsia="Times New Roman" w:hAnsi="Times New Roman" w:cs="Times New Roman"/>
          <w:kern w:val="0"/>
          <w:lang w:val="es-ES"/>
          <w14:ligatures w14:val="none"/>
        </w:rPr>
        <w:t>organización</w:t>
      </w:r>
      <w:proofErr w:type="spellEnd"/>
      <w:r w:rsidR="00633085" w:rsidRPr="00581941">
        <w:rPr>
          <w:rFonts w:ascii="Times New Roman" w:eastAsia="Times New Roman" w:hAnsi="Times New Roman" w:cs="Times New Roman"/>
          <w:kern w:val="0"/>
          <w:lang w:val="es-ES"/>
          <w14:ligatures w14:val="none"/>
        </w:rPr>
        <w:t xml:space="preserve">, objetivos y funciones de la Autoridad Portuaria, </w:t>
      </w:r>
      <w:proofErr w:type="spellStart"/>
      <w:r w:rsidR="00633085" w:rsidRPr="00581941">
        <w:rPr>
          <w:rFonts w:ascii="Times New Roman" w:eastAsia="Times New Roman" w:hAnsi="Times New Roman" w:cs="Times New Roman"/>
          <w:kern w:val="0"/>
          <w:lang w:val="es-ES"/>
          <w14:ligatures w14:val="none"/>
        </w:rPr>
        <w:t>permitira</w:t>
      </w:r>
      <w:proofErr w:type="spellEnd"/>
      <w:r w:rsidR="00633085" w:rsidRPr="00581941">
        <w:rPr>
          <w:rFonts w:ascii="Times New Roman" w:eastAsia="Times New Roman" w:hAnsi="Times New Roman" w:cs="Times New Roman"/>
          <w:kern w:val="0"/>
          <w:lang w:val="es-ES"/>
          <w14:ligatures w14:val="none"/>
        </w:rPr>
        <w:t xml:space="preserve">́ identificar al organismo </w:t>
      </w:r>
      <w:proofErr w:type="spellStart"/>
      <w:r w:rsidR="00633085" w:rsidRPr="00581941">
        <w:rPr>
          <w:rFonts w:ascii="Times New Roman" w:eastAsia="Times New Roman" w:hAnsi="Times New Roman" w:cs="Times New Roman"/>
          <w:kern w:val="0"/>
          <w:lang w:val="es-ES"/>
          <w14:ligatures w14:val="none"/>
        </w:rPr>
        <w:t>público</w:t>
      </w:r>
      <w:proofErr w:type="spellEnd"/>
      <w:r w:rsidR="00633085" w:rsidRPr="00581941">
        <w:rPr>
          <w:rFonts w:ascii="Times New Roman" w:eastAsia="Times New Roman" w:hAnsi="Times New Roman" w:cs="Times New Roman"/>
          <w:kern w:val="0"/>
          <w:lang w:val="es-ES"/>
          <w14:ligatures w14:val="none"/>
        </w:rPr>
        <w:t xml:space="preserve"> responsable y rector del sistema portuario; y los diversos agentes y operadores que integran la comunidad portuaria</w:t>
      </w:r>
      <w:r w:rsidRPr="00581941">
        <w:rPr>
          <w:rFonts w:ascii="Times New Roman" w:eastAsia="Times New Roman" w:hAnsi="Times New Roman" w:cs="Times New Roman"/>
          <w:kern w:val="0"/>
          <w:lang w:val="es-ES"/>
          <w14:ligatures w14:val="none"/>
        </w:rPr>
        <w:t>.</w:t>
      </w:r>
      <w:r w:rsidR="00633085" w:rsidRPr="00581941">
        <w:rPr>
          <w:rFonts w:ascii="Times New Roman" w:eastAsia="Times New Roman" w:hAnsi="Times New Roman" w:cs="Times New Roman"/>
          <w:kern w:val="0"/>
          <w:lang w:val="es-ES"/>
          <w14:ligatures w14:val="none"/>
        </w:rPr>
        <w:t xml:space="preserve"> </w:t>
      </w:r>
    </w:p>
    <w:p w14:paraId="592F3909" w14:textId="00AB6714" w:rsidR="00633085" w:rsidRPr="00581941" w:rsidRDefault="00633085" w:rsidP="00A825CC">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Al identificar </w:t>
      </w:r>
      <w:r w:rsidR="000800FD" w:rsidRPr="00581941">
        <w:rPr>
          <w:rFonts w:ascii="Times New Roman" w:eastAsia="Times New Roman" w:hAnsi="Times New Roman" w:cs="Times New Roman"/>
          <w:kern w:val="0"/>
          <w:lang w:val="es-ES"/>
          <w14:ligatures w14:val="none"/>
        </w:rPr>
        <w:t>correctamente</w:t>
      </w:r>
      <w:r w:rsidRPr="00581941">
        <w:rPr>
          <w:rFonts w:ascii="Times New Roman" w:eastAsia="Times New Roman" w:hAnsi="Times New Roman" w:cs="Times New Roman"/>
          <w:kern w:val="0"/>
          <w:lang w:val="es-ES"/>
          <w14:ligatures w14:val="none"/>
        </w:rPr>
        <w:t xml:space="preserve"> las funciones de la Autoridad Portuaria, se evitan potenciales problemas que </w:t>
      </w:r>
      <w:proofErr w:type="spellStart"/>
      <w:r w:rsidRPr="00581941">
        <w:rPr>
          <w:rFonts w:ascii="Times New Roman" w:eastAsia="Times New Roman" w:hAnsi="Times New Roman" w:cs="Times New Roman"/>
          <w:kern w:val="0"/>
          <w:lang w:val="es-ES"/>
          <w14:ligatures w14:val="none"/>
        </w:rPr>
        <w:t>podrían</w:t>
      </w:r>
      <w:proofErr w:type="spellEnd"/>
      <w:r w:rsidRPr="00581941">
        <w:rPr>
          <w:rFonts w:ascii="Times New Roman" w:eastAsia="Times New Roman" w:hAnsi="Times New Roman" w:cs="Times New Roman"/>
          <w:kern w:val="0"/>
          <w:lang w:val="es-ES"/>
          <w14:ligatures w14:val="none"/>
        </w:rPr>
        <w:t xml:space="preserve"> surgir por la </w:t>
      </w:r>
      <w:proofErr w:type="spellStart"/>
      <w:r w:rsidRPr="00581941">
        <w:rPr>
          <w:rFonts w:ascii="Times New Roman" w:eastAsia="Times New Roman" w:hAnsi="Times New Roman" w:cs="Times New Roman"/>
          <w:kern w:val="0"/>
          <w:lang w:val="es-ES"/>
          <w14:ligatures w14:val="none"/>
        </w:rPr>
        <w:t>superposición</w:t>
      </w:r>
      <w:proofErr w:type="spellEnd"/>
      <w:r w:rsidRPr="00581941">
        <w:rPr>
          <w:rFonts w:ascii="Times New Roman" w:eastAsia="Times New Roman" w:hAnsi="Times New Roman" w:cs="Times New Roman"/>
          <w:kern w:val="0"/>
          <w:lang w:val="es-ES"/>
          <w14:ligatures w14:val="none"/>
        </w:rPr>
        <w:t xml:space="preserve"> de competencias en aquellos sistemas portuarios donde existe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de una entidad </w:t>
      </w:r>
      <w:proofErr w:type="spellStart"/>
      <w:r w:rsidRPr="00581941">
        <w:rPr>
          <w:rFonts w:ascii="Times New Roman" w:eastAsia="Times New Roman" w:hAnsi="Times New Roman" w:cs="Times New Roman"/>
          <w:kern w:val="0"/>
          <w:lang w:val="es-ES"/>
          <w14:ligatures w14:val="none"/>
        </w:rPr>
        <w:t>pública</w:t>
      </w:r>
      <w:proofErr w:type="spellEnd"/>
      <w:r w:rsidRPr="00581941">
        <w:rPr>
          <w:rFonts w:ascii="Times New Roman" w:eastAsia="Times New Roman" w:hAnsi="Times New Roman" w:cs="Times New Roman"/>
          <w:kern w:val="0"/>
          <w:lang w:val="es-ES"/>
          <w14:ligatures w14:val="none"/>
        </w:rPr>
        <w:t xml:space="preserve"> con </w:t>
      </w:r>
      <w:proofErr w:type="spellStart"/>
      <w:r w:rsidRPr="00581941">
        <w:rPr>
          <w:rFonts w:ascii="Times New Roman" w:eastAsia="Times New Roman" w:hAnsi="Times New Roman" w:cs="Times New Roman"/>
          <w:kern w:val="0"/>
          <w:lang w:val="es-ES"/>
          <w14:ligatures w14:val="none"/>
        </w:rPr>
        <w:t>jurisdicción</w:t>
      </w:r>
      <w:proofErr w:type="spellEnd"/>
      <w:r w:rsidRPr="00581941">
        <w:rPr>
          <w:rFonts w:ascii="Times New Roman" w:eastAsia="Times New Roman" w:hAnsi="Times New Roman" w:cs="Times New Roman"/>
          <w:kern w:val="0"/>
          <w:lang w:val="es-ES"/>
          <w14:ligatures w14:val="none"/>
        </w:rPr>
        <w:t xml:space="preserve"> sobre los puertos, e incluso se pueden evitar eventuales conflictos de competencia. </w:t>
      </w:r>
    </w:p>
    <w:p w14:paraId="6FA3A4F8" w14:textId="65D00CD4" w:rsidR="00633085" w:rsidRPr="00581941" w:rsidRDefault="00633085" w:rsidP="000800FD">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w:t>
      </w:r>
      <w:r w:rsidR="00F43C82" w:rsidRPr="00581941">
        <w:rPr>
          <w:rFonts w:ascii="Times New Roman" w:eastAsia="Times New Roman" w:hAnsi="Times New Roman" w:cs="Times New Roman"/>
          <w:kern w:val="0"/>
          <w:lang w:val="es-ES"/>
          <w14:ligatures w14:val="none"/>
        </w:rPr>
        <w:t>ese orden</w:t>
      </w:r>
      <w:r w:rsidR="000800FD" w:rsidRPr="00581941">
        <w:rPr>
          <w:rFonts w:ascii="Times New Roman" w:eastAsia="Times New Roman" w:hAnsi="Times New Roman" w:cs="Times New Roman"/>
          <w:kern w:val="0"/>
          <w:lang w:val="es-ES"/>
          <w14:ligatures w14:val="none"/>
        </w:rPr>
        <w:t xml:space="preserve"> de ideas</w:t>
      </w:r>
      <w:r w:rsidRPr="00581941">
        <w:rPr>
          <w:rFonts w:ascii="Times New Roman" w:eastAsia="Times New Roman" w:hAnsi="Times New Roman" w:cs="Times New Roman"/>
          <w:kern w:val="0"/>
          <w:lang w:val="es-ES"/>
          <w14:ligatures w14:val="none"/>
        </w:rPr>
        <w:t xml:space="preserve">, que la Ley de Puertos contenga normas que desarrollen la </w:t>
      </w:r>
      <w:proofErr w:type="spellStart"/>
      <w:r w:rsidRPr="00581941">
        <w:rPr>
          <w:rFonts w:ascii="Times New Roman" w:eastAsia="Times New Roman" w:hAnsi="Times New Roman" w:cs="Times New Roman"/>
          <w:kern w:val="0"/>
          <w:lang w:val="es-ES"/>
          <w14:ligatures w14:val="none"/>
        </w:rPr>
        <w:t>asignación</w:t>
      </w:r>
      <w:proofErr w:type="spellEnd"/>
      <w:r w:rsidRPr="00581941">
        <w:rPr>
          <w:rFonts w:ascii="Times New Roman" w:eastAsia="Times New Roman" w:hAnsi="Times New Roman" w:cs="Times New Roman"/>
          <w:kern w:val="0"/>
          <w:lang w:val="es-ES"/>
          <w14:ligatures w14:val="none"/>
        </w:rPr>
        <w:t xml:space="preserve"> de funciones de la Autoridad Portuaria, es congruente con una mejor </w:t>
      </w:r>
      <w:proofErr w:type="spellStart"/>
      <w:r w:rsidRPr="00581941">
        <w:rPr>
          <w:rFonts w:ascii="Times New Roman" w:eastAsia="Times New Roman" w:hAnsi="Times New Roman" w:cs="Times New Roman"/>
          <w:kern w:val="0"/>
          <w:lang w:val="es-ES"/>
          <w14:ligatures w14:val="none"/>
        </w:rPr>
        <w:t>aplicación</w:t>
      </w:r>
      <w:proofErr w:type="spellEnd"/>
      <w:r w:rsidRPr="00581941">
        <w:rPr>
          <w:rFonts w:ascii="Times New Roman" w:eastAsia="Times New Roman" w:hAnsi="Times New Roman" w:cs="Times New Roman"/>
          <w:kern w:val="0"/>
          <w:lang w:val="es-ES"/>
          <w14:ligatures w14:val="none"/>
        </w:rPr>
        <w:t xml:space="preserve"> del </w:t>
      </w:r>
      <w:r w:rsidR="000800FD" w:rsidRPr="00581941">
        <w:rPr>
          <w:rFonts w:ascii="Times New Roman" w:eastAsia="Times New Roman" w:hAnsi="Times New Roman" w:cs="Times New Roman"/>
          <w:kern w:val="0"/>
          <w:lang w:val="es-ES"/>
          <w14:ligatures w14:val="none"/>
        </w:rPr>
        <w:t>princi</w:t>
      </w:r>
      <w:r w:rsidRPr="00581941">
        <w:rPr>
          <w:rFonts w:ascii="Times New Roman" w:eastAsia="Times New Roman" w:hAnsi="Times New Roman" w:cs="Times New Roman"/>
          <w:kern w:val="0"/>
          <w:lang w:val="es-ES"/>
          <w14:ligatures w14:val="none"/>
        </w:rPr>
        <w:t xml:space="preserve">pio de predictibilidad </w:t>
      </w:r>
      <w:r w:rsidR="000800FD" w:rsidRPr="00581941">
        <w:rPr>
          <w:rFonts w:ascii="Times New Roman" w:eastAsia="Times New Roman" w:hAnsi="Times New Roman" w:cs="Times New Roman"/>
          <w:kern w:val="0"/>
          <w:lang w:val="es-ES"/>
          <w14:ligatures w14:val="none"/>
        </w:rPr>
        <w:t>de</w:t>
      </w:r>
      <w:r w:rsidRPr="00581941">
        <w:rPr>
          <w:rFonts w:ascii="Times New Roman" w:eastAsia="Times New Roman" w:hAnsi="Times New Roman" w:cs="Times New Roman"/>
          <w:kern w:val="0"/>
          <w:lang w:val="es-ES"/>
          <w14:ligatures w14:val="none"/>
        </w:rPr>
        <w:t xml:space="preserve">l Derecho administrativo, y que siendo de utilidad para los administrados lo es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w:t>
      </w:r>
      <w:r w:rsidR="000800FD" w:rsidRPr="00581941">
        <w:rPr>
          <w:rFonts w:ascii="Times New Roman" w:eastAsia="Times New Roman" w:hAnsi="Times New Roman" w:cs="Times New Roman"/>
          <w:kern w:val="0"/>
          <w:lang w:val="es-ES"/>
          <w14:ligatures w14:val="none"/>
        </w:rPr>
        <w:t>puede aplicarse perfectamente en</w:t>
      </w:r>
      <w:r w:rsidRPr="00581941">
        <w:rPr>
          <w:rFonts w:ascii="Times New Roman" w:eastAsia="Times New Roman" w:hAnsi="Times New Roman" w:cs="Times New Roman"/>
          <w:kern w:val="0"/>
          <w:lang w:val="es-ES"/>
          <w14:ligatures w14:val="none"/>
        </w:rPr>
        <w:t xml:space="preserve"> el sistema portuario.</w:t>
      </w:r>
      <w:r w:rsidR="000800FD" w:rsidRPr="00581941">
        <w:rPr>
          <w:rStyle w:val="FootnoteReference"/>
          <w:rFonts w:ascii="Times New Roman" w:eastAsia="Times New Roman" w:hAnsi="Times New Roman" w:cs="Times New Roman"/>
          <w:kern w:val="0"/>
          <w:lang w:val="es-ES"/>
          <w14:ligatures w14:val="none"/>
        </w:rPr>
        <w:footnoteReference w:id="13"/>
      </w:r>
      <w:r w:rsidRPr="00581941">
        <w:rPr>
          <w:rFonts w:ascii="Times New Roman" w:eastAsia="Times New Roman" w:hAnsi="Times New Roman" w:cs="Times New Roman"/>
          <w:kern w:val="0"/>
          <w:lang w:val="es-ES"/>
          <w14:ligatures w14:val="none"/>
        </w:rPr>
        <w:t xml:space="preserve"> </w:t>
      </w:r>
    </w:p>
    <w:p w14:paraId="1083D632" w14:textId="49D958DC" w:rsidR="000800FD" w:rsidRPr="00581941" w:rsidRDefault="000800FD" w:rsidP="000800FD">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Como se ha sugerido en el apartado anterior que las funciones de control y fiscalización se asignen a instituciones como las autoridades portuarias, las funciones antes descriptas aplican perfectamente a este apartado.</w:t>
      </w:r>
      <w:r w:rsidRPr="00581941">
        <w:rPr>
          <w:rStyle w:val="FootnoteReference"/>
          <w:rFonts w:ascii="Times New Roman" w:eastAsia="Times New Roman" w:hAnsi="Times New Roman" w:cs="Times New Roman"/>
          <w:kern w:val="0"/>
          <w:lang w:val="es-ES"/>
          <w14:ligatures w14:val="none"/>
        </w:rPr>
        <w:footnoteReference w:id="14"/>
      </w:r>
    </w:p>
    <w:p w14:paraId="7B72C83B" w14:textId="6112B769" w:rsidR="00633085" w:rsidRPr="00581941" w:rsidRDefault="000800FD" w:rsidP="000800FD">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Asimismo, en el</w:t>
      </w:r>
      <w:r w:rsidR="00633085" w:rsidRPr="00581941">
        <w:rPr>
          <w:rFonts w:ascii="Times New Roman" w:eastAsia="Times New Roman" w:hAnsi="Times New Roman" w:cs="Times New Roman"/>
          <w:kern w:val="0"/>
          <w:lang w:val="es-ES"/>
          <w14:ligatures w14:val="none"/>
        </w:rPr>
        <w:t xml:space="preserve"> sistema portuario de </w:t>
      </w:r>
      <w:proofErr w:type="spellStart"/>
      <w:r w:rsidR="00633085" w:rsidRPr="00581941">
        <w:rPr>
          <w:rFonts w:ascii="Times New Roman" w:eastAsia="Times New Roman" w:hAnsi="Times New Roman" w:cs="Times New Roman"/>
          <w:kern w:val="0"/>
          <w:lang w:val="es-ES"/>
          <w14:ligatures w14:val="none"/>
        </w:rPr>
        <w:t>España</w:t>
      </w:r>
      <w:proofErr w:type="spellEnd"/>
      <w:r w:rsidR="00633085" w:rsidRPr="00581941">
        <w:rPr>
          <w:rFonts w:ascii="Times New Roman" w:eastAsia="Times New Roman" w:hAnsi="Times New Roman" w:cs="Times New Roman"/>
          <w:kern w:val="0"/>
          <w:lang w:val="es-ES"/>
          <w14:ligatures w14:val="none"/>
        </w:rPr>
        <w:t xml:space="preserve">, Gaspar </w:t>
      </w:r>
      <w:proofErr w:type="spellStart"/>
      <w:r w:rsidR="00633085" w:rsidRPr="00581941">
        <w:rPr>
          <w:rFonts w:ascii="Times New Roman" w:eastAsia="Times New Roman" w:hAnsi="Times New Roman" w:cs="Times New Roman"/>
          <w:kern w:val="0"/>
          <w:lang w:val="es-ES"/>
          <w14:ligatures w14:val="none"/>
        </w:rPr>
        <w:t>Ariño</w:t>
      </w:r>
      <w:proofErr w:type="spellEnd"/>
      <w:r w:rsidR="00633085" w:rsidRPr="00581941">
        <w:rPr>
          <w:rFonts w:ascii="Times New Roman" w:eastAsia="Times New Roman" w:hAnsi="Times New Roman" w:cs="Times New Roman"/>
          <w:kern w:val="0"/>
          <w:lang w:val="es-ES"/>
          <w14:ligatures w14:val="none"/>
        </w:rPr>
        <w:t xml:space="preserve"> sostiene que “El nuevo modelo de competencia entre puertos y </w:t>
      </w:r>
      <w:proofErr w:type="spellStart"/>
      <w:r w:rsidR="00633085" w:rsidRPr="00581941">
        <w:rPr>
          <w:rFonts w:ascii="Times New Roman" w:eastAsia="Times New Roman" w:hAnsi="Times New Roman" w:cs="Times New Roman"/>
          <w:kern w:val="0"/>
          <w:lang w:val="es-ES"/>
          <w14:ligatures w14:val="none"/>
        </w:rPr>
        <w:t>liberalización</w:t>
      </w:r>
      <w:proofErr w:type="spellEnd"/>
      <w:r w:rsidR="00633085" w:rsidRPr="00581941">
        <w:rPr>
          <w:rFonts w:ascii="Times New Roman" w:eastAsia="Times New Roman" w:hAnsi="Times New Roman" w:cs="Times New Roman"/>
          <w:kern w:val="0"/>
          <w:lang w:val="es-ES"/>
          <w14:ligatures w14:val="none"/>
        </w:rPr>
        <w:t xml:space="preserve"> de servicios no desconoce el hecho de que el conjunto de los puertos </w:t>
      </w:r>
      <w:proofErr w:type="spellStart"/>
      <w:r w:rsidR="00633085" w:rsidRPr="00581941">
        <w:rPr>
          <w:rFonts w:ascii="Times New Roman" w:eastAsia="Times New Roman" w:hAnsi="Times New Roman" w:cs="Times New Roman"/>
          <w:kern w:val="0"/>
          <w:lang w:val="es-ES"/>
          <w14:ligatures w14:val="none"/>
        </w:rPr>
        <w:t>españoles</w:t>
      </w:r>
      <w:proofErr w:type="spellEnd"/>
      <w:r w:rsidR="00633085" w:rsidRPr="00581941">
        <w:rPr>
          <w:rFonts w:ascii="Times New Roman" w:eastAsia="Times New Roman" w:hAnsi="Times New Roman" w:cs="Times New Roman"/>
          <w:kern w:val="0"/>
          <w:lang w:val="es-ES"/>
          <w14:ligatures w14:val="none"/>
        </w:rPr>
        <w:t xml:space="preserve"> se integra en un sistema, que es a su vez, parte del sistema de transporte intermodal </w:t>
      </w:r>
      <w:proofErr w:type="spellStart"/>
      <w:r w:rsidR="00633085" w:rsidRPr="00581941">
        <w:rPr>
          <w:rFonts w:ascii="Times New Roman" w:eastAsia="Times New Roman" w:hAnsi="Times New Roman" w:cs="Times New Roman"/>
          <w:kern w:val="0"/>
          <w:lang w:val="es-ES"/>
          <w14:ligatures w14:val="none"/>
        </w:rPr>
        <w:t>español</w:t>
      </w:r>
      <w:proofErr w:type="spellEnd"/>
      <w:r w:rsidR="00633085" w:rsidRPr="00581941">
        <w:rPr>
          <w:rFonts w:ascii="Times New Roman" w:eastAsia="Times New Roman" w:hAnsi="Times New Roman" w:cs="Times New Roman"/>
          <w:kern w:val="0"/>
          <w:lang w:val="es-ES"/>
          <w14:ligatures w14:val="none"/>
        </w:rPr>
        <w:t xml:space="preserve"> y europeo. Este </w:t>
      </w:r>
      <w:r w:rsidR="00C40DE6" w:rsidRPr="00581941">
        <w:rPr>
          <w:rFonts w:ascii="Times New Roman" w:eastAsia="Times New Roman" w:hAnsi="Times New Roman" w:cs="Times New Roman"/>
          <w:kern w:val="0"/>
          <w:lang w:val="es-ES"/>
          <w14:ligatures w14:val="none"/>
        </w:rPr>
        <w:t>sistema</w:t>
      </w:r>
      <w:r w:rsidR="00633085" w:rsidRPr="00581941">
        <w:rPr>
          <w:rFonts w:ascii="Times New Roman" w:eastAsia="Times New Roman" w:hAnsi="Times New Roman" w:cs="Times New Roman"/>
          <w:kern w:val="0"/>
          <w:lang w:val="es-ES"/>
          <w14:ligatures w14:val="none"/>
        </w:rPr>
        <w:t xml:space="preserve"> portuario necesita un ente de </w:t>
      </w:r>
      <w:proofErr w:type="spellStart"/>
      <w:r w:rsidR="00633085" w:rsidRPr="00581941">
        <w:rPr>
          <w:rFonts w:ascii="Times New Roman" w:eastAsia="Times New Roman" w:hAnsi="Times New Roman" w:cs="Times New Roman"/>
          <w:kern w:val="0"/>
          <w:lang w:val="es-ES"/>
          <w14:ligatures w14:val="none"/>
        </w:rPr>
        <w:t>coordinación</w:t>
      </w:r>
      <w:proofErr w:type="spellEnd"/>
      <w:r w:rsidR="00633085" w:rsidRPr="00581941">
        <w:rPr>
          <w:rFonts w:ascii="Times New Roman" w:eastAsia="Times New Roman" w:hAnsi="Times New Roman" w:cs="Times New Roman"/>
          <w:kern w:val="0"/>
          <w:lang w:val="es-ES"/>
          <w14:ligatures w14:val="none"/>
        </w:rPr>
        <w:t xml:space="preserve"> y </w:t>
      </w:r>
      <w:proofErr w:type="spellStart"/>
      <w:r w:rsidR="00633085" w:rsidRPr="00581941">
        <w:rPr>
          <w:rFonts w:ascii="Times New Roman" w:eastAsia="Times New Roman" w:hAnsi="Times New Roman" w:cs="Times New Roman"/>
          <w:kern w:val="0"/>
          <w:lang w:val="es-ES"/>
          <w14:ligatures w14:val="none"/>
        </w:rPr>
        <w:t>supervisión</w:t>
      </w:r>
      <w:proofErr w:type="spellEnd"/>
      <w:r w:rsidR="00633085" w:rsidRPr="00581941">
        <w:rPr>
          <w:rFonts w:ascii="Times New Roman" w:eastAsia="Times New Roman" w:hAnsi="Times New Roman" w:cs="Times New Roman"/>
          <w:kern w:val="0"/>
          <w:lang w:val="es-ES"/>
          <w14:ligatures w14:val="none"/>
        </w:rPr>
        <w:t xml:space="preserve"> que es Puertos del Estado, cuya </w:t>
      </w:r>
      <w:proofErr w:type="spellStart"/>
      <w:r w:rsidR="00633085" w:rsidRPr="00581941">
        <w:rPr>
          <w:rFonts w:ascii="Times New Roman" w:eastAsia="Times New Roman" w:hAnsi="Times New Roman" w:cs="Times New Roman"/>
          <w:kern w:val="0"/>
          <w:lang w:val="es-ES"/>
          <w14:ligatures w14:val="none"/>
        </w:rPr>
        <w:t>misión</w:t>
      </w:r>
      <w:proofErr w:type="spellEnd"/>
      <w:r w:rsidR="00633085" w:rsidRPr="00581941">
        <w:rPr>
          <w:rFonts w:ascii="Times New Roman" w:eastAsia="Times New Roman" w:hAnsi="Times New Roman" w:cs="Times New Roman"/>
          <w:kern w:val="0"/>
          <w:lang w:val="es-ES"/>
          <w14:ligatures w14:val="none"/>
        </w:rPr>
        <w:t xml:space="preserve"> esencial consiste en armonizar, con </w:t>
      </w:r>
      <w:proofErr w:type="spellStart"/>
      <w:r w:rsidR="00633085" w:rsidRPr="00581941">
        <w:rPr>
          <w:rFonts w:ascii="Times New Roman" w:eastAsia="Times New Roman" w:hAnsi="Times New Roman" w:cs="Times New Roman"/>
          <w:kern w:val="0"/>
          <w:lang w:val="es-ES"/>
          <w14:ligatures w14:val="none"/>
        </w:rPr>
        <w:t>visión</w:t>
      </w:r>
      <w:proofErr w:type="spellEnd"/>
      <w:r w:rsidR="00633085" w:rsidRPr="00581941">
        <w:rPr>
          <w:rFonts w:ascii="Times New Roman" w:eastAsia="Times New Roman" w:hAnsi="Times New Roman" w:cs="Times New Roman"/>
          <w:kern w:val="0"/>
          <w:lang w:val="es-ES"/>
          <w14:ligatures w14:val="none"/>
        </w:rPr>
        <w:t xml:space="preserve"> de conjunto, los planes de </w:t>
      </w:r>
      <w:proofErr w:type="spellStart"/>
      <w:r w:rsidR="00633085" w:rsidRPr="00581941">
        <w:rPr>
          <w:rFonts w:ascii="Times New Roman" w:eastAsia="Times New Roman" w:hAnsi="Times New Roman" w:cs="Times New Roman"/>
          <w:kern w:val="0"/>
          <w:lang w:val="es-ES"/>
          <w14:ligatures w14:val="none"/>
        </w:rPr>
        <w:t>actuación</w:t>
      </w:r>
      <w:proofErr w:type="spellEnd"/>
      <w:r w:rsidR="00633085" w:rsidRPr="00581941">
        <w:rPr>
          <w:rFonts w:ascii="Times New Roman" w:eastAsia="Times New Roman" w:hAnsi="Times New Roman" w:cs="Times New Roman"/>
          <w:kern w:val="0"/>
          <w:lang w:val="es-ES"/>
          <w14:ligatures w14:val="none"/>
        </w:rPr>
        <w:t xml:space="preserve"> de cada puerto, evitando duplicidades y optimizando el sistema, con respecto siempre a la iniciativa y planes de futuro de cada una de las Autoridades Portuarias”.</w:t>
      </w:r>
      <w:r w:rsidR="00C40DE6" w:rsidRPr="00581941">
        <w:rPr>
          <w:rStyle w:val="FootnoteReference"/>
          <w:rFonts w:ascii="Times New Roman" w:eastAsia="Times New Roman" w:hAnsi="Times New Roman" w:cs="Times New Roman"/>
          <w:kern w:val="0"/>
          <w:lang w:val="es-ES"/>
          <w14:ligatures w14:val="none"/>
        </w:rPr>
        <w:footnoteReference w:id="15"/>
      </w:r>
      <w:r w:rsidR="00633085" w:rsidRPr="00581941">
        <w:rPr>
          <w:rFonts w:ascii="Times New Roman" w:eastAsia="Times New Roman" w:hAnsi="Times New Roman" w:cs="Times New Roman"/>
          <w:kern w:val="0"/>
          <w:lang w:val="es-ES"/>
          <w14:ligatures w14:val="none"/>
        </w:rPr>
        <w:t xml:space="preserve"> </w:t>
      </w:r>
    </w:p>
    <w:p w14:paraId="7D788806" w14:textId="0E854F9D" w:rsidR="00633085" w:rsidRPr="00581941" w:rsidRDefault="00633085" w:rsidP="00C40DE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Se puede </w:t>
      </w:r>
      <w:r w:rsidR="003936E6" w:rsidRPr="00581941">
        <w:rPr>
          <w:rFonts w:ascii="Times New Roman" w:eastAsia="Times New Roman" w:hAnsi="Times New Roman" w:cs="Times New Roman"/>
          <w:kern w:val="0"/>
          <w:lang w:val="es-ES"/>
          <w14:ligatures w14:val="none"/>
        </w:rPr>
        <w:t>entender</w:t>
      </w:r>
      <w:r w:rsidRPr="00581941">
        <w:rPr>
          <w:rFonts w:ascii="Times New Roman" w:eastAsia="Times New Roman" w:hAnsi="Times New Roman" w:cs="Times New Roman"/>
          <w:kern w:val="0"/>
          <w:lang w:val="es-ES"/>
          <w14:ligatures w14:val="none"/>
        </w:rPr>
        <w:t xml:space="preserve"> que todos los </w:t>
      </w:r>
      <w:proofErr w:type="spellStart"/>
      <w:r w:rsidRPr="00581941">
        <w:rPr>
          <w:rFonts w:ascii="Times New Roman" w:eastAsia="Times New Roman" w:hAnsi="Times New Roman" w:cs="Times New Roman"/>
          <w:kern w:val="0"/>
          <w:lang w:val="es-ES"/>
          <w14:ligatures w14:val="none"/>
        </w:rPr>
        <w:t>países</w:t>
      </w:r>
      <w:proofErr w:type="spellEnd"/>
      <w:r w:rsidRPr="00581941">
        <w:rPr>
          <w:rFonts w:ascii="Times New Roman" w:eastAsia="Times New Roman" w:hAnsi="Times New Roman" w:cs="Times New Roman"/>
          <w:kern w:val="0"/>
          <w:lang w:val="es-ES"/>
          <w14:ligatures w14:val="none"/>
        </w:rPr>
        <w:t xml:space="preserve"> de la </w:t>
      </w:r>
      <w:proofErr w:type="spellStart"/>
      <w:r w:rsidR="003936E6" w:rsidRPr="00581941">
        <w:rPr>
          <w:rFonts w:ascii="Times New Roman" w:eastAsia="Times New Roman" w:hAnsi="Times New Roman" w:cs="Times New Roman"/>
          <w:kern w:val="0"/>
          <w:lang w:val="es-ES"/>
          <w14:ligatures w14:val="none"/>
        </w:rPr>
        <w:t>r</w:t>
      </w:r>
      <w:r w:rsidRPr="00581941">
        <w:rPr>
          <w:rFonts w:ascii="Times New Roman" w:eastAsia="Times New Roman" w:hAnsi="Times New Roman" w:cs="Times New Roman"/>
          <w:kern w:val="0"/>
          <w:lang w:val="es-ES"/>
          <w14:ligatures w14:val="none"/>
        </w:rPr>
        <w:t>egión</w:t>
      </w:r>
      <w:proofErr w:type="spellEnd"/>
      <w:r w:rsidRPr="00581941">
        <w:rPr>
          <w:rFonts w:ascii="Times New Roman" w:eastAsia="Times New Roman" w:hAnsi="Times New Roman" w:cs="Times New Roman"/>
          <w:kern w:val="0"/>
          <w:lang w:val="es-ES"/>
          <w14:ligatures w14:val="none"/>
        </w:rPr>
        <w:t xml:space="preserve">, cuentan con organismos </w:t>
      </w:r>
      <w:proofErr w:type="spellStart"/>
      <w:r w:rsidRPr="00581941">
        <w:rPr>
          <w:rFonts w:ascii="Times New Roman" w:eastAsia="Times New Roman" w:hAnsi="Times New Roman" w:cs="Times New Roman"/>
          <w:kern w:val="0"/>
          <w:lang w:val="es-ES"/>
          <w14:ligatures w14:val="none"/>
        </w:rPr>
        <w:t>públicos</w:t>
      </w:r>
      <w:proofErr w:type="spellEnd"/>
      <w:r w:rsidRPr="00581941">
        <w:rPr>
          <w:rFonts w:ascii="Times New Roman" w:eastAsia="Times New Roman" w:hAnsi="Times New Roman" w:cs="Times New Roman"/>
          <w:kern w:val="0"/>
          <w:lang w:val="es-ES"/>
          <w14:ligatures w14:val="none"/>
        </w:rPr>
        <w:t xml:space="preserve"> que cumplen el rol de Autoridades Portuarias y cada </w:t>
      </w:r>
      <w:proofErr w:type="spellStart"/>
      <w:r w:rsidRPr="00581941">
        <w:rPr>
          <w:rFonts w:ascii="Times New Roman" w:eastAsia="Times New Roman" w:hAnsi="Times New Roman" w:cs="Times New Roman"/>
          <w:kern w:val="0"/>
          <w:lang w:val="es-ES"/>
          <w14:ligatures w14:val="none"/>
        </w:rPr>
        <w:t>país</w:t>
      </w:r>
      <w:proofErr w:type="spellEnd"/>
      <w:r w:rsidRPr="00581941">
        <w:rPr>
          <w:rFonts w:ascii="Times New Roman" w:eastAsia="Times New Roman" w:hAnsi="Times New Roman" w:cs="Times New Roman"/>
          <w:kern w:val="0"/>
          <w:lang w:val="es-ES"/>
          <w14:ligatures w14:val="none"/>
        </w:rPr>
        <w:t xml:space="preserve"> tiene su propio modelo de </w:t>
      </w:r>
      <w:proofErr w:type="spellStart"/>
      <w:r w:rsidRPr="00581941">
        <w:rPr>
          <w:rFonts w:ascii="Times New Roman" w:eastAsia="Times New Roman" w:hAnsi="Times New Roman" w:cs="Times New Roman"/>
          <w:kern w:val="0"/>
          <w:lang w:val="es-ES"/>
          <w14:ligatures w14:val="none"/>
        </w:rPr>
        <w:t>estructuración</w:t>
      </w:r>
      <w:proofErr w:type="spellEnd"/>
      <w:r w:rsidRPr="00581941">
        <w:rPr>
          <w:rFonts w:ascii="Times New Roman" w:eastAsia="Times New Roman" w:hAnsi="Times New Roman" w:cs="Times New Roman"/>
          <w:kern w:val="0"/>
          <w:lang w:val="es-ES"/>
          <w14:ligatures w14:val="none"/>
        </w:rPr>
        <w:t xml:space="preserve"> gubernamental en materia portuaria. </w:t>
      </w:r>
    </w:p>
    <w:p w14:paraId="1407537B" w14:textId="69714D1D" w:rsidR="00633085" w:rsidRPr="00581941" w:rsidRDefault="00633085" w:rsidP="00C40DE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algunos </w:t>
      </w:r>
      <w:proofErr w:type="spellStart"/>
      <w:r w:rsidRPr="00581941">
        <w:rPr>
          <w:rFonts w:ascii="Times New Roman" w:eastAsia="Times New Roman" w:hAnsi="Times New Roman" w:cs="Times New Roman"/>
          <w:kern w:val="0"/>
          <w:lang w:val="es-ES"/>
          <w14:ligatures w14:val="none"/>
        </w:rPr>
        <w:t>países</w:t>
      </w:r>
      <w:proofErr w:type="spellEnd"/>
      <w:r w:rsidRPr="00581941">
        <w:rPr>
          <w:rFonts w:ascii="Times New Roman" w:eastAsia="Times New Roman" w:hAnsi="Times New Roman" w:cs="Times New Roman"/>
          <w:kern w:val="0"/>
          <w:lang w:val="es-ES"/>
          <w14:ligatures w14:val="none"/>
        </w:rPr>
        <w:t xml:space="preserve"> se ejerce la autoridad a </w:t>
      </w:r>
      <w:proofErr w:type="spellStart"/>
      <w:r w:rsidRPr="00581941">
        <w:rPr>
          <w:rFonts w:ascii="Times New Roman" w:eastAsia="Times New Roman" w:hAnsi="Times New Roman" w:cs="Times New Roman"/>
          <w:kern w:val="0"/>
          <w:lang w:val="es-ES"/>
          <w14:ligatures w14:val="none"/>
        </w:rPr>
        <w:t>través</w:t>
      </w:r>
      <w:proofErr w:type="spellEnd"/>
      <w:r w:rsidRPr="00581941">
        <w:rPr>
          <w:rFonts w:ascii="Times New Roman" w:eastAsia="Times New Roman" w:hAnsi="Times New Roman" w:cs="Times New Roman"/>
          <w:kern w:val="0"/>
          <w:lang w:val="es-ES"/>
          <w14:ligatures w14:val="none"/>
        </w:rPr>
        <w:t xml:space="preserve"> de </w:t>
      </w:r>
      <w:proofErr w:type="spellStart"/>
      <w:r w:rsidRPr="00581941">
        <w:rPr>
          <w:rFonts w:ascii="Times New Roman" w:eastAsia="Times New Roman" w:hAnsi="Times New Roman" w:cs="Times New Roman"/>
          <w:kern w:val="0"/>
          <w:lang w:val="es-ES"/>
          <w14:ligatures w14:val="none"/>
        </w:rPr>
        <w:t>algún</w:t>
      </w:r>
      <w:proofErr w:type="spellEnd"/>
      <w:r w:rsidRPr="00581941">
        <w:rPr>
          <w:rFonts w:ascii="Times New Roman" w:eastAsia="Times New Roman" w:hAnsi="Times New Roman" w:cs="Times New Roman"/>
          <w:kern w:val="0"/>
          <w:lang w:val="es-ES"/>
          <w14:ligatures w14:val="none"/>
        </w:rPr>
        <w:t xml:space="preserve"> ministerio (s) o </w:t>
      </w:r>
      <w:proofErr w:type="spellStart"/>
      <w:r w:rsidRPr="00581941">
        <w:rPr>
          <w:rFonts w:ascii="Times New Roman" w:eastAsia="Times New Roman" w:hAnsi="Times New Roman" w:cs="Times New Roman"/>
          <w:kern w:val="0"/>
          <w:lang w:val="es-ES"/>
          <w14:ligatures w14:val="none"/>
        </w:rPr>
        <w:t>secretaría</w:t>
      </w:r>
      <w:proofErr w:type="spellEnd"/>
      <w:r w:rsidRPr="00581941">
        <w:rPr>
          <w:rFonts w:ascii="Times New Roman" w:eastAsia="Times New Roman" w:hAnsi="Times New Roman" w:cs="Times New Roman"/>
          <w:kern w:val="0"/>
          <w:lang w:val="es-ES"/>
          <w14:ligatures w14:val="none"/>
        </w:rPr>
        <w:t>, como son por ejemplo los casos de Chile</w:t>
      </w:r>
      <w:r w:rsidR="003936E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el Ministerio de Obras </w:t>
      </w:r>
      <w:proofErr w:type="spellStart"/>
      <w:r w:rsidRPr="00581941">
        <w:rPr>
          <w:rFonts w:ascii="Times New Roman" w:eastAsia="Times New Roman" w:hAnsi="Times New Roman" w:cs="Times New Roman"/>
          <w:kern w:val="0"/>
          <w:lang w:val="es-ES"/>
          <w14:ligatures w14:val="none"/>
        </w:rPr>
        <w:t>Públicas</w:t>
      </w:r>
      <w:proofErr w:type="spellEnd"/>
      <w:r w:rsidRPr="00581941">
        <w:rPr>
          <w:rFonts w:ascii="Times New Roman" w:eastAsia="Times New Roman" w:hAnsi="Times New Roman" w:cs="Times New Roman"/>
          <w:kern w:val="0"/>
          <w:lang w:val="es-ES"/>
          <w14:ligatures w14:val="none"/>
        </w:rPr>
        <w:t xml:space="preserve"> a </w:t>
      </w:r>
      <w:proofErr w:type="spellStart"/>
      <w:r w:rsidRPr="00581941">
        <w:rPr>
          <w:rFonts w:ascii="Times New Roman" w:eastAsia="Times New Roman" w:hAnsi="Times New Roman" w:cs="Times New Roman"/>
          <w:kern w:val="0"/>
          <w:lang w:val="es-ES"/>
          <w14:ligatures w14:val="none"/>
        </w:rPr>
        <w:t>través</w:t>
      </w:r>
      <w:proofErr w:type="spellEnd"/>
      <w:r w:rsidRPr="00581941">
        <w:rPr>
          <w:rFonts w:ascii="Times New Roman" w:eastAsia="Times New Roman" w:hAnsi="Times New Roman" w:cs="Times New Roman"/>
          <w:kern w:val="0"/>
          <w:lang w:val="es-ES"/>
          <w14:ligatures w14:val="none"/>
        </w:rPr>
        <w:t xml:space="preserve"> de la </w:t>
      </w:r>
      <w:proofErr w:type="spellStart"/>
      <w:r w:rsidRPr="00581941">
        <w:rPr>
          <w:rFonts w:ascii="Times New Roman" w:eastAsia="Times New Roman" w:hAnsi="Times New Roman" w:cs="Times New Roman"/>
          <w:kern w:val="0"/>
          <w:lang w:val="es-ES"/>
          <w14:ligatures w14:val="none"/>
        </w:rPr>
        <w:t>Dirección</w:t>
      </w:r>
      <w:proofErr w:type="spellEnd"/>
      <w:r w:rsidRPr="00581941">
        <w:rPr>
          <w:rFonts w:ascii="Times New Roman" w:eastAsia="Times New Roman" w:hAnsi="Times New Roman" w:cs="Times New Roman"/>
          <w:kern w:val="0"/>
          <w:lang w:val="es-ES"/>
          <w14:ligatures w14:val="none"/>
        </w:rPr>
        <w:t xml:space="preserve"> de Obras Portuarias y DIRECTEMAR que es la Autoridad </w:t>
      </w:r>
      <w:proofErr w:type="spellStart"/>
      <w:r w:rsidRPr="00581941">
        <w:rPr>
          <w:rFonts w:ascii="Times New Roman" w:eastAsia="Times New Roman" w:hAnsi="Times New Roman" w:cs="Times New Roman"/>
          <w:kern w:val="0"/>
          <w:lang w:val="es-ES"/>
          <w14:ligatures w14:val="none"/>
        </w:rPr>
        <w:t>Marítima</w:t>
      </w:r>
      <w:proofErr w:type="spellEnd"/>
      <w:r w:rsidRPr="00581941">
        <w:rPr>
          <w:rFonts w:ascii="Times New Roman" w:eastAsia="Times New Roman" w:hAnsi="Times New Roman" w:cs="Times New Roman"/>
          <w:kern w:val="0"/>
          <w:lang w:val="es-ES"/>
          <w14:ligatures w14:val="none"/>
        </w:rPr>
        <w:t xml:space="preserve"> y un organismo de la Armada de Chile, dependiente del Ministerio de Defensa Nacional; </w:t>
      </w:r>
      <w:r w:rsidR="003936E6" w:rsidRPr="00581941">
        <w:rPr>
          <w:rFonts w:ascii="Times New Roman" w:eastAsia="Times New Roman" w:hAnsi="Times New Roman" w:cs="Times New Roman"/>
          <w:kern w:val="0"/>
          <w:lang w:val="es-ES"/>
          <w14:ligatures w14:val="none"/>
        </w:rPr>
        <w:t>en el caso de</w:t>
      </w:r>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México</w:t>
      </w:r>
      <w:proofErr w:type="spellEnd"/>
      <w:r w:rsidR="003936E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la </w:t>
      </w:r>
      <w:proofErr w:type="spellStart"/>
      <w:r w:rsidRPr="00581941">
        <w:rPr>
          <w:rFonts w:ascii="Times New Roman" w:eastAsia="Times New Roman" w:hAnsi="Times New Roman" w:cs="Times New Roman"/>
          <w:kern w:val="0"/>
          <w:lang w:val="es-ES"/>
          <w14:ligatures w14:val="none"/>
        </w:rPr>
        <w:t>Secretaría</w:t>
      </w:r>
      <w:proofErr w:type="spellEnd"/>
      <w:r w:rsidRPr="00581941">
        <w:rPr>
          <w:rFonts w:ascii="Times New Roman" w:eastAsia="Times New Roman" w:hAnsi="Times New Roman" w:cs="Times New Roman"/>
          <w:kern w:val="0"/>
          <w:lang w:val="es-ES"/>
          <w14:ligatures w14:val="none"/>
        </w:rPr>
        <w:t xml:space="preserve"> de Comunicaciones y Transportes, a </w:t>
      </w:r>
      <w:proofErr w:type="spellStart"/>
      <w:r w:rsidRPr="00581941">
        <w:rPr>
          <w:rFonts w:ascii="Times New Roman" w:eastAsia="Times New Roman" w:hAnsi="Times New Roman" w:cs="Times New Roman"/>
          <w:kern w:val="0"/>
          <w:lang w:val="es-ES"/>
          <w14:ligatures w14:val="none"/>
        </w:rPr>
        <w:t>través</w:t>
      </w:r>
      <w:proofErr w:type="spellEnd"/>
      <w:r w:rsidRPr="00581941">
        <w:rPr>
          <w:rFonts w:ascii="Times New Roman" w:eastAsia="Times New Roman" w:hAnsi="Times New Roman" w:cs="Times New Roman"/>
          <w:kern w:val="0"/>
          <w:lang w:val="es-ES"/>
          <w14:ligatures w14:val="none"/>
        </w:rPr>
        <w:t xml:space="preserve"> de la </w:t>
      </w:r>
      <w:proofErr w:type="spellStart"/>
      <w:r w:rsidRPr="00581941">
        <w:rPr>
          <w:rFonts w:ascii="Times New Roman" w:eastAsia="Times New Roman" w:hAnsi="Times New Roman" w:cs="Times New Roman"/>
          <w:kern w:val="0"/>
          <w:lang w:val="es-ES"/>
          <w14:ligatures w14:val="none"/>
        </w:rPr>
        <w:t>Dirección</w:t>
      </w:r>
      <w:proofErr w:type="spellEnd"/>
      <w:r w:rsidRPr="00581941">
        <w:rPr>
          <w:rFonts w:ascii="Times New Roman" w:eastAsia="Times New Roman" w:hAnsi="Times New Roman" w:cs="Times New Roman"/>
          <w:kern w:val="0"/>
          <w:lang w:val="es-ES"/>
          <w14:ligatures w14:val="none"/>
        </w:rPr>
        <w:t xml:space="preserve"> General de Puertos y de la </w:t>
      </w:r>
      <w:proofErr w:type="spellStart"/>
      <w:r w:rsidRPr="00581941">
        <w:rPr>
          <w:rFonts w:ascii="Times New Roman" w:eastAsia="Times New Roman" w:hAnsi="Times New Roman" w:cs="Times New Roman"/>
          <w:kern w:val="0"/>
          <w:lang w:val="es-ES"/>
          <w14:ligatures w14:val="none"/>
        </w:rPr>
        <w:t>Dirección</w:t>
      </w:r>
      <w:proofErr w:type="spellEnd"/>
      <w:r w:rsidRPr="00581941">
        <w:rPr>
          <w:rFonts w:ascii="Times New Roman" w:eastAsia="Times New Roman" w:hAnsi="Times New Roman" w:cs="Times New Roman"/>
          <w:kern w:val="0"/>
          <w:lang w:val="es-ES"/>
          <w14:ligatures w14:val="none"/>
        </w:rPr>
        <w:t xml:space="preserve"> General de Fomento y </w:t>
      </w:r>
      <w:proofErr w:type="spellStart"/>
      <w:r w:rsidRPr="00581941">
        <w:rPr>
          <w:rFonts w:ascii="Times New Roman" w:eastAsia="Times New Roman" w:hAnsi="Times New Roman" w:cs="Times New Roman"/>
          <w:kern w:val="0"/>
          <w:lang w:val="es-ES"/>
          <w14:ligatures w14:val="none"/>
        </w:rPr>
        <w:t>Administración</w:t>
      </w:r>
      <w:proofErr w:type="spellEnd"/>
      <w:r w:rsidRPr="00581941">
        <w:rPr>
          <w:rFonts w:ascii="Times New Roman" w:eastAsia="Times New Roman" w:hAnsi="Times New Roman" w:cs="Times New Roman"/>
          <w:kern w:val="0"/>
          <w:lang w:val="es-ES"/>
          <w14:ligatures w14:val="none"/>
        </w:rPr>
        <w:t xml:space="preserve"> Portuaria-; </w:t>
      </w:r>
      <w:r w:rsidR="003936E6" w:rsidRPr="00581941">
        <w:rPr>
          <w:rFonts w:ascii="Times New Roman" w:eastAsia="Times New Roman" w:hAnsi="Times New Roman" w:cs="Times New Roman"/>
          <w:kern w:val="0"/>
          <w:lang w:val="es-ES"/>
          <w14:ligatures w14:val="none"/>
        </w:rPr>
        <w:t>en</w:t>
      </w:r>
      <w:r w:rsidRPr="00581941">
        <w:rPr>
          <w:rFonts w:ascii="Times New Roman" w:eastAsia="Times New Roman" w:hAnsi="Times New Roman" w:cs="Times New Roman"/>
          <w:kern w:val="0"/>
          <w:lang w:val="es-ES"/>
          <w14:ligatures w14:val="none"/>
        </w:rPr>
        <w:t xml:space="preserve"> Argentina </w:t>
      </w:r>
      <w:r w:rsidR="003936E6" w:rsidRPr="00581941">
        <w:rPr>
          <w:rFonts w:ascii="Times New Roman" w:eastAsia="Times New Roman" w:hAnsi="Times New Roman" w:cs="Times New Roman"/>
          <w:kern w:val="0"/>
          <w:lang w:val="es-ES"/>
          <w14:ligatures w14:val="none"/>
        </w:rPr>
        <w:t xml:space="preserve">tenemos </w:t>
      </w:r>
      <w:r w:rsidRPr="00581941">
        <w:rPr>
          <w:rFonts w:ascii="Times New Roman" w:eastAsia="Times New Roman" w:hAnsi="Times New Roman" w:cs="Times New Roman"/>
          <w:kern w:val="0"/>
          <w:lang w:val="es-ES"/>
          <w14:ligatures w14:val="none"/>
        </w:rPr>
        <w:t xml:space="preserve">la </w:t>
      </w:r>
      <w:proofErr w:type="spellStart"/>
      <w:r w:rsidRPr="00581941">
        <w:rPr>
          <w:rFonts w:ascii="Times New Roman" w:eastAsia="Times New Roman" w:hAnsi="Times New Roman" w:cs="Times New Roman"/>
          <w:kern w:val="0"/>
          <w:lang w:val="es-ES"/>
          <w14:ligatures w14:val="none"/>
        </w:rPr>
        <w:t>Subsecretaría</w:t>
      </w:r>
      <w:proofErr w:type="spellEnd"/>
      <w:r w:rsidRPr="00581941">
        <w:rPr>
          <w:rFonts w:ascii="Times New Roman" w:eastAsia="Times New Roman" w:hAnsi="Times New Roman" w:cs="Times New Roman"/>
          <w:kern w:val="0"/>
          <w:lang w:val="es-ES"/>
          <w14:ligatures w14:val="none"/>
        </w:rPr>
        <w:t xml:space="preserve"> de Puertos y </w:t>
      </w:r>
      <w:proofErr w:type="spellStart"/>
      <w:r w:rsidRPr="00581941">
        <w:rPr>
          <w:rFonts w:ascii="Times New Roman" w:eastAsia="Times New Roman" w:hAnsi="Times New Roman" w:cs="Times New Roman"/>
          <w:kern w:val="0"/>
          <w:lang w:val="es-ES"/>
          <w14:ligatures w14:val="none"/>
        </w:rPr>
        <w:t>Vías</w:t>
      </w:r>
      <w:proofErr w:type="spellEnd"/>
      <w:r w:rsidRPr="00581941">
        <w:rPr>
          <w:rFonts w:ascii="Times New Roman" w:eastAsia="Times New Roman" w:hAnsi="Times New Roman" w:cs="Times New Roman"/>
          <w:kern w:val="0"/>
          <w:lang w:val="es-ES"/>
          <w14:ligatures w14:val="none"/>
        </w:rPr>
        <w:t xml:space="preserve"> Navegables de la </w:t>
      </w:r>
      <w:proofErr w:type="spellStart"/>
      <w:r w:rsidRPr="00581941">
        <w:rPr>
          <w:rFonts w:ascii="Times New Roman" w:eastAsia="Times New Roman" w:hAnsi="Times New Roman" w:cs="Times New Roman"/>
          <w:kern w:val="0"/>
          <w:lang w:val="es-ES"/>
          <w14:ligatures w14:val="none"/>
        </w:rPr>
        <w:t>Secretaría</w:t>
      </w:r>
      <w:proofErr w:type="spellEnd"/>
      <w:r w:rsidRPr="00581941">
        <w:rPr>
          <w:rFonts w:ascii="Times New Roman" w:eastAsia="Times New Roman" w:hAnsi="Times New Roman" w:cs="Times New Roman"/>
          <w:kern w:val="0"/>
          <w:lang w:val="es-ES"/>
          <w14:ligatures w14:val="none"/>
        </w:rPr>
        <w:t xml:space="preserve"> de Transporte de la </w:t>
      </w:r>
      <w:proofErr w:type="spellStart"/>
      <w:r w:rsidRPr="00581941">
        <w:rPr>
          <w:rFonts w:ascii="Times New Roman" w:eastAsia="Times New Roman" w:hAnsi="Times New Roman" w:cs="Times New Roman"/>
          <w:kern w:val="0"/>
          <w:lang w:val="es-ES"/>
          <w14:ligatures w14:val="none"/>
        </w:rPr>
        <w:t>Nación</w:t>
      </w:r>
      <w:proofErr w:type="spellEnd"/>
      <w:r w:rsidRPr="00581941">
        <w:rPr>
          <w:rFonts w:ascii="Times New Roman" w:eastAsia="Times New Roman" w:hAnsi="Times New Roman" w:cs="Times New Roman"/>
          <w:kern w:val="0"/>
          <w:lang w:val="es-ES"/>
          <w14:ligatures w14:val="none"/>
        </w:rPr>
        <w:t xml:space="preserve"> Argentina y la Prefectura Naval adscrita al Ministerio de Seguridad; o el caso de Brasil, </w:t>
      </w:r>
      <w:proofErr w:type="spellStart"/>
      <w:r w:rsidRPr="00581941">
        <w:rPr>
          <w:rFonts w:ascii="Times New Roman" w:eastAsia="Times New Roman" w:hAnsi="Times New Roman" w:cs="Times New Roman"/>
          <w:kern w:val="0"/>
          <w:lang w:val="es-ES"/>
          <w14:ligatures w14:val="none"/>
        </w:rPr>
        <w:t>único</w:t>
      </w:r>
      <w:proofErr w:type="spellEnd"/>
      <w:r w:rsidRPr="00581941">
        <w:rPr>
          <w:rFonts w:ascii="Times New Roman" w:eastAsia="Times New Roman" w:hAnsi="Times New Roman" w:cs="Times New Roman"/>
          <w:kern w:val="0"/>
          <w:lang w:val="es-ES"/>
          <w14:ligatures w14:val="none"/>
        </w:rPr>
        <w:t xml:space="preserve"> en la </w:t>
      </w:r>
      <w:proofErr w:type="spellStart"/>
      <w:r w:rsidR="003936E6" w:rsidRPr="00581941">
        <w:rPr>
          <w:rFonts w:ascii="Times New Roman" w:eastAsia="Times New Roman" w:hAnsi="Times New Roman" w:cs="Times New Roman"/>
          <w:kern w:val="0"/>
          <w:lang w:val="es-ES"/>
          <w14:ligatures w14:val="none"/>
        </w:rPr>
        <w:t>r</w:t>
      </w:r>
      <w:r w:rsidRPr="00581941">
        <w:rPr>
          <w:rFonts w:ascii="Times New Roman" w:eastAsia="Times New Roman" w:hAnsi="Times New Roman" w:cs="Times New Roman"/>
          <w:kern w:val="0"/>
          <w:lang w:val="es-ES"/>
          <w14:ligatures w14:val="none"/>
        </w:rPr>
        <w:t>egión</w:t>
      </w:r>
      <w:proofErr w:type="spellEnd"/>
      <w:r w:rsidRPr="00581941">
        <w:rPr>
          <w:rFonts w:ascii="Times New Roman" w:eastAsia="Times New Roman" w:hAnsi="Times New Roman" w:cs="Times New Roman"/>
          <w:kern w:val="0"/>
          <w:lang w:val="es-ES"/>
          <w14:ligatures w14:val="none"/>
        </w:rPr>
        <w:t xml:space="preserve">, que cuenta con una </w:t>
      </w:r>
      <w:proofErr w:type="spellStart"/>
      <w:r w:rsidRPr="00581941">
        <w:rPr>
          <w:rFonts w:ascii="Times New Roman" w:eastAsia="Times New Roman" w:hAnsi="Times New Roman" w:cs="Times New Roman"/>
          <w:kern w:val="0"/>
          <w:lang w:val="es-ES"/>
          <w14:ligatures w14:val="none"/>
        </w:rPr>
        <w:t>Secretaría</w:t>
      </w:r>
      <w:proofErr w:type="spellEnd"/>
      <w:r w:rsidRPr="00581941">
        <w:rPr>
          <w:rFonts w:ascii="Times New Roman" w:eastAsia="Times New Roman" w:hAnsi="Times New Roman" w:cs="Times New Roman"/>
          <w:kern w:val="0"/>
          <w:lang w:val="es-ES"/>
          <w14:ligatures w14:val="none"/>
        </w:rPr>
        <w:t xml:space="preserve"> de Puertos que reporta directamente a la Presidencia de la </w:t>
      </w:r>
      <w:proofErr w:type="spellStart"/>
      <w:r w:rsidRPr="00581941">
        <w:rPr>
          <w:rFonts w:ascii="Times New Roman" w:eastAsia="Times New Roman" w:hAnsi="Times New Roman" w:cs="Times New Roman"/>
          <w:kern w:val="0"/>
          <w:lang w:val="es-ES"/>
          <w14:ligatures w14:val="none"/>
        </w:rPr>
        <w:t>República</w:t>
      </w:r>
      <w:proofErr w:type="spellEnd"/>
      <w:r w:rsidRPr="00581941">
        <w:rPr>
          <w:rFonts w:ascii="Times New Roman" w:eastAsia="Times New Roman" w:hAnsi="Times New Roman" w:cs="Times New Roman"/>
          <w:kern w:val="0"/>
          <w:lang w:val="es-ES"/>
          <w14:ligatures w14:val="none"/>
        </w:rPr>
        <w:t xml:space="preserve">. </w:t>
      </w:r>
    </w:p>
    <w:p w14:paraId="61AAFD5F" w14:textId="47BC80EA" w:rsidR="00633085" w:rsidRPr="00581941" w:rsidRDefault="00633085" w:rsidP="00C40DE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Otros </w:t>
      </w:r>
      <w:proofErr w:type="spellStart"/>
      <w:r w:rsidRPr="00581941">
        <w:rPr>
          <w:rFonts w:ascii="Times New Roman" w:eastAsia="Times New Roman" w:hAnsi="Times New Roman" w:cs="Times New Roman"/>
          <w:kern w:val="0"/>
          <w:lang w:val="es-ES"/>
          <w14:ligatures w14:val="none"/>
        </w:rPr>
        <w:t>países</w:t>
      </w:r>
      <w:proofErr w:type="spellEnd"/>
      <w:r w:rsidRPr="00581941">
        <w:rPr>
          <w:rFonts w:ascii="Times New Roman" w:eastAsia="Times New Roman" w:hAnsi="Times New Roman" w:cs="Times New Roman"/>
          <w:kern w:val="0"/>
          <w:lang w:val="es-ES"/>
          <w14:ligatures w14:val="none"/>
        </w:rPr>
        <w:t xml:space="preserve"> cuentan con organismos </w:t>
      </w:r>
      <w:proofErr w:type="spellStart"/>
      <w:r w:rsidRPr="00581941">
        <w:rPr>
          <w:rFonts w:ascii="Times New Roman" w:eastAsia="Times New Roman" w:hAnsi="Times New Roman" w:cs="Times New Roman"/>
          <w:kern w:val="0"/>
          <w:lang w:val="es-ES"/>
          <w14:ligatures w14:val="none"/>
        </w:rPr>
        <w:t>autónomos</w:t>
      </w:r>
      <w:proofErr w:type="spellEnd"/>
      <w:r w:rsidRPr="00581941">
        <w:rPr>
          <w:rFonts w:ascii="Times New Roman" w:eastAsia="Times New Roman" w:hAnsi="Times New Roman" w:cs="Times New Roman"/>
          <w:kern w:val="0"/>
          <w:lang w:val="es-ES"/>
          <w14:ligatures w14:val="none"/>
        </w:rPr>
        <w:t xml:space="preserve"> o semi </w:t>
      </w:r>
      <w:proofErr w:type="spellStart"/>
      <w:r w:rsidRPr="00581941">
        <w:rPr>
          <w:rFonts w:ascii="Times New Roman" w:eastAsia="Times New Roman" w:hAnsi="Times New Roman" w:cs="Times New Roman"/>
          <w:kern w:val="0"/>
          <w:lang w:val="es-ES"/>
          <w14:ligatures w14:val="none"/>
        </w:rPr>
        <w:t>autónomos</w:t>
      </w:r>
      <w:proofErr w:type="spellEnd"/>
      <w:r w:rsidRPr="00581941">
        <w:rPr>
          <w:rFonts w:ascii="Times New Roman" w:eastAsia="Times New Roman" w:hAnsi="Times New Roman" w:cs="Times New Roman"/>
          <w:kern w:val="0"/>
          <w:lang w:val="es-ES"/>
          <w14:ligatures w14:val="none"/>
        </w:rPr>
        <w:t xml:space="preserve">, aunque adscritos a </w:t>
      </w:r>
      <w:proofErr w:type="spellStart"/>
      <w:r w:rsidRPr="00581941">
        <w:rPr>
          <w:rFonts w:ascii="Times New Roman" w:eastAsia="Times New Roman" w:hAnsi="Times New Roman" w:cs="Times New Roman"/>
          <w:kern w:val="0"/>
          <w:lang w:val="es-ES"/>
          <w14:ligatures w14:val="none"/>
        </w:rPr>
        <w:t>algún</w:t>
      </w:r>
      <w:proofErr w:type="spellEnd"/>
      <w:r w:rsidRPr="00581941">
        <w:rPr>
          <w:rFonts w:ascii="Times New Roman" w:eastAsia="Times New Roman" w:hAnsi="Times New Roman" w:cs="Times New Roman"/>
          <w:kern w:val="0"/>
          <w:lang w:val="es-ES"/>
          <w14:ligatures w14:val="none"/>
        </w:rPr>
        <w:t xml:space="preserve"> Ministerio u </w:t>
      </w:r>
      <w:proofErr w:type="spellStart"/>
      <w:r w:rsidRPr="00581941">
        <w:rPr>
          <w:rFonts w:ascii="Times New Roman" w:eastAsia="Times New Roman" w:hAnsi="Times New Roman" w:cs="Times New Roman"/>
          <w:kern w:val="0"/>
          <w:lang w:val="es-ES"/>
          <w14:ligatures w14:val="none"/>
        </w:rPr>
        <w:t>órgano</w:t>
      </w:r>
      <w:proofErr w:type="spellEnd"/>
      <w:r w:rsidRPr="00581941">
        <w:rPr>
          <w:rFonts w:ascii="Times New Roman" w:eastAsia="Times New Roman" w:hAnsi="Times New Roman" w:cs="Times New Roman"/>
          <w:kern w:val="0"/>
          <w:lang w:val="es-ES"/>
          <w14:ligatures w14:val="none"/>
        </w:rPr>
        <w:t xml:space="preserve"> del Poder Ejecutivo, </w:t>
      </w:r>
      <w:proofErr w:type="spellStart"/>
      <w:r w:rsidRPr="00581941">
        <w:rPr>
          <w:rFonts w:ascii="Times New Roman" w:eastAsia="Times New Roman" w:hAnsi="Times New Roman" w:cs="Times New Roman"/>
          <w:kern w:val="0"/>
          <w:lang w:val="es-ES"/>
          <w14:ligatures w14:val="none"/>
        </w:rPr>
        <w:t>asi</w:t>
      </w:r>
      <w:proofErr w:type="spellEnd"/>
      <w:r w:rsidRPr="00581941">
        <w:rPr>
          <w:rFonts w:ascii="Times New Roman" w:eastAsia="Times New Roman" w:hAnsi="Times New Roman" w:cs="Times New Roman"/>
          <w:kern w:val="0"/>
          <w:lang w:val="es-ES"/>
          <w14:ligatures w14:val="none"/>
        </w:rPr>
        <w:t xml:space="preserve">́ por ejemplo: la Autoridad Portuaria Nacional (APN) en el </w:t>
      </w:r>
      <w:proofErr w:type="spellStart"/>
      <w:r w:rsidRPr="00581941">
        <w:rPr>
          <w:rFonts w:ascii="Times New Roman" w:eastAsia="Times New Roman" w:hAnsi="Times New Roman" w:cs="Times New Roman"/>
          <w:kern w:val="0"/>
          <w:lang w:val="es-ES"/>
          <w14:ligatures w14:val="none"/>
        </w:rPr>
        <w:t>Peru</w:t>
      </w:r>
      <w:proofErr w:type="spellEnd"/>
      <w:r w:rsidRPr="00581941">
        <w:rPr>
          <w:rFonts w:ascii="Times New Roman" w:eastAsia="Times New Roman" w:hAnsi="Times New Roman" w:cs="Times New Roman"/>
          <w:kern w:val="0"/>
          <w:lang w:val="es-ES"/>
          <w14:ligatures w14:val="none"/>
        </w:rPr>
        <w:t>́</w:t>
      </w:r>
      <w:r w:rsidR="003936E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adscrita al Ministerio de Transportes y Comunicaciones; la Autoridad Portuaria de Dominicana (APORDOM) en </w:t>
      </w:r>
      <w:proofErr w:type="spellStart"/>
      <w:r w:rsidRPr="00581941">
        <w:rPr>
          <w:rFonts w:ascii="Times New Roman" w:eastAsia="Times New Roman" w:hAnsi="Times New Roman" w:cs="Times New Roman"/>
          <w:kern w:val="0"/>
          <w:lang w:val="es-ES"/>
          <w14:ligatures w14:val="none"/>
        </w:rPr>
        <w:t>República</w:t>
      </w:r>
      <w:proofErr w:type="spellEnd"/>
      <w:r w:rsidRPr="00581941">
        <w:rPr>
          <w:rFonts w:ascii="Times New Roman" w:eastAsia="Times New Roman" w:hAnsi="Times New Roman" w:cs="Times New Roman"/>
          <w:kern w:val="0"/>
          <w:lang w:val="es-ES"/>
          <w14:ligatures w14:val="none"/>
        </w:rPr>
        <w:t xml:space="preserve"> Dominicana</w:t>
      </w:r>
      <w:r w:rsidR="003936E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que depende de la Presidencia de la </w:t>
      </w:r>
      <w:proofErr w:type="spellStart"/>
      <w:r w:rsidRPr="00581941">
        <w:rPr>
          <w:rFonts w:ascii="Times New Roman" w:eastAsia="Times New Roman" w:hAnsi="Times New Roman" w:cs="Times New Roman"/>
          <w:kern w:val="0"/>
          <w:lang w:val="es-ES"/>
          <w14:ligatures w14:val="none"/>
        </w:rPr>
        <w:t>República</w:t>
      </w:r>
      <w:proofErr w:type="spellEnd"/>
      <w:r w:rsidRPr="00581941">
        <w:rPr>
          <w:rFonts w:ascii="Times New Roman" w:eastAsia="Times New Roman" w:hAnsi="Times New Roman" w:cs="Times New Roman"/>
          <w:kern w:val="0"/>
          <w:lang w:val="es-ES"/>
          <w14:ligatures w14:val="none"/>
        </w:rPr>
        <w:t xml:space="preserve">; la </w:t>
      </w:r>
      <w:proofErr w:type="spellStart"/>
      <w:r w:rsidRPr="00581941">
        <w:rPr>
          <w:rFonts w:ascii="Times New Roman" w:eastAsia="Times New Roman" w:hAnsi="Times New Roman" w:cs="Times New Roman"/>
          <w:kern w:val="0"/>
          <w:lang w:val="es-ES"/>
          <w14:ligatures w14:val="none"/>
        </w:rPr>
        <w:t>Administración</w:t>
      </w:r>
      <w:proofErr w:type="spellEnd"/>
      <w:r w:rsidRPr="00581941">
        <w:rPr>
          <w:rFonts w:ascii="Times New Roman" w:eastAsia="Times New Roman" w:hAnsi="Times New Roman" w:cs="Times New Roman"/>
          <w:kern w:val="0"/>
          <w:lang w:val="es-ES"/>
          <w14:ligatures w14:val="none"/>
        </w:rPr>
        <w:t xml:space="preserve"> Nacional de Puertos (ANP) en el Uruguay</w:t>
      </w:r>
      <w:r w:rsidR="00C40DE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vinculada al Poder Ejecutivo a </w:t>
      </w:r>
      <w:proofErr w:type="spellStart"/>
      <w:r w:rsidRPr="00581941">
        <w:rPr>
          <w:rFonts w:ascii="Times New Roman" w:eastAsia="Times New Roman" w:hAnsi="Times New Roman" w:cs="Times New Roman"/>
          <w:kern w:val="0"/>
          <w:lang w:val="es-ES"/>
          <w14:ligatures w14:val="none"/>
        </w:rPr>
        <w:t>través</w:t>
      </w:r>
      <w:proofErr w:type="spellEnd"/>
      <w:r w:rsidRPr="00581941">
        <w:rPr>
          <w:rFonts w:ascii="Times New Roman" w:eastAsia="Times New Roman" w:hAnsi="Times New Roman" w:cs="Times New Roman"/>
          <w:kern w:val="0"/>
          <w:lang w:val="es-ES"/>
          <w14:ligatures w14:val="none"/>
        </w:rPr>
        <w:t xml:space="preserve"> del Ministerio de Transporte y Obras </w:t>
      </w:r>
      <w:proofErr w:type="spellStart"/>
      <w:r w:rsidRPr="00581941">
        <w:rPr>
          <w:rFonts w:ascii="Times New Roman" w:eastAsia="Times New Roman" w:hAnsi="Times New Roman" w:cs="Times New Roman"/>
          <w:kern w:val="0"/>
          <w:lang w:val="es-ES"/>
          <w14:ligatures w14:val="none"/>
        </w:rPr>
        <w:t>Públicas</w:t>
      </w:r>
      <w:proofErr w:type="spellEnd"/>
      <w:r w:rsidRPr="00581941">
        <w:rPr>
          <w:rFonts w:ascii="Times New Roman" w:eastAsia="Times New Roman" w:hAnsi="Times New Roman" w:cs="Times New Roman"/>
          <w:kern w:val="0"/>
          <w:lang w:val="es-ES"/>
          <w14:ligatures w14:val="none"/>
        </w:rPr>
        <w:t>; o la Superintendencia de Puertos y Transporte en Colombia</w:t>
      </w:r>
      <w:r w:rsidR="003936E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adscrita al Ministerio de Transportes. Ejemplos legislativos: </w:t>
      </w:r>
      <w:proofErr w:type="spellStart"/>
      <w:r w:rsidRPr="00581941">
        <w:rPr>
          <w:rFonts w:ascii="Times New Roman" w:eastAsia="Times New Roman" w:hAnsi="Times New Roman" w:cs="Times New Roman"/>
          <w:kern w:val="0"/>
          <w:lang w:val="es-ES"/>
          <w14:ligatures w14:val="none"/>
        </w:rPr>
        <w:t>Sección</w:t>
      </w:r>
      <w:proofErr w:type="spellEnd"/>
      <w:r w:rsidRPr="00581941">
        <w:rPr>
          <w:rFonts w:ascii="Times New Roman" w:eastAsia="Times New Roman" w:hAnsi="Times New Roman" w:cs="Times New Roman"/>
          <w:kern w:val="0"/>
          <w:lang w:val="es-ES"/>
          <w14:ligatures w14:val="none"/>
        </w:rPr>
        <w:t xml:space="preserve"> I del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IV LPB; Parte 1 LPCA; </w:t>
      </w:r>
      <w:proofErr w:type="spellStart"/>
      <w:r w:rsidRPr="00581941">
        <w:rPr>
          <w:rFonts w:ascii="Times New Roman" w:eastAsia="Times New Roman" w:hAnsi="Times New Roman" w:cs="Times New Roman"/>
          <w:kern w:val="0"/>
          <w:lang w:val="es-ES"/>
          <w14:ligatures w14:val="none"/>
        </w:rPr>
        <w:t>Capítulos</w:t>
      </w:r>
      <w:proofErr w:type="spellEnd"/>
      <w:r w:rsidRPr="00581941">
        <w:rPr>
          <w:rFonts w:ascii="Times New Roman" w:eastAsia="Times New Roman" w:hAnsi="Times New Roman" w:cs="Times New Roman"/>
          <w:kern w:val="0"/>
          <w:lang w:val="es-ES"/>
          <w14:ligatures w14:val="none"/>
        </w:rPr>
        <w:t xml:space="preserve"> II y III del </w:t>
      </w:r>
      <w:proofErr w:type="spellStart"/>
      <w:r w:rsidRPr="00581941">
        <w:rPr>
          <w:rFonts w:ascii="Times New Roman" w:eastAsia="Times New Roman" w:hAnsi="Times New Roman" w:cs="Times New Roman"/>
          <w:kern w:val="0"/>
          <w:lang w:val="es-ES"/>
          <w14:ligatures w14:val="none"/>
        </w:rPr>
        <w:t>Título</w:t>
      </w:r>
      <w:proofErr w:type="spellEnd"/>
      <w:r w:rsidRPr="00581941">
        <w:rPr>
          <w:rFonts w:ascii="Times New Roman" w:eastAsia="Times New Roman" w:hAnsi="Times New Roman" w:cs="Times New Roman"/>
          <w:kern w:val="0"/>
          <w:lang w:val="es-ES"/>
          <w14:ligatures w14:val="none"/>
        </w:rPr>
        <w:t xml:space="preserve"> II LPC;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III LPM;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IV del </w:t>
      </w:r>
      <w:proofErr w:type="spellStart"/>
      <w:r w:rsidRPr="00581941">
        <w:rPr>
          <w:rFonts w:ascii="Times New Roman" w:eastAsia="Times New Roman" w:hAnsi="Times New Roman" w:cs="Times New Roman"/>
          <w:kern w:val="0"/>
          <w:lang w:val="es-ES"/>
          <w14:ligatures w14:val="none"/>
        </w:rPr>
        <w:t>Título</w:t>
      </w:r>
      <w:proofErr w:type="spellEnd"/>
      <w:r w:rsidRPr="00581941">
        <w:rPr>
          <w:rFonts w:ascii="Times New Roman" w:eastAsia="Times New Roman" w:hAnsi="Times New Roman" w:cs="Times New Roman"/>
          <w:kern w:val="0"/>
          <w:lang w:val="es-ES"/>
          <w14:ligatures w14:val="none"/>
        </w:rPr>
        <w:t xml:space="preserve"> III LPN; </w:t>
      </w:r>
      <w:proofErr w:type="spellStart"/>
      <w:r w:rsidRPr="00581941">
        <w:rPr>
          <w:rFonts w:ascii="Times New Roman" w:eastAsia="Times New Roman" w:hAnsi="Times New Roman" w:cs="Times New Roman"/>
          <w:kern w:val="0"/>
          <w:lang w:val="es-ES"/>
          <w14:ligatures w14:val="none"/>
        </w:rPr>
        <w:t>artículos</w:t>
      </w:r>
      <w:proofErr w:type="spellEnd"/>
      <w:r w:rsidRPr="00581941">
        <w:rPr>
          <w:rFonts w:ascii="Times New Roman" w:eastAsia="Times New Roman" w:hAnsi="Times New Roman" w:cs="Times New Roman"/>
          <w:kern w:val="0"/>
          <w:lang w:val="es-ES"/>
          <w14:ligatures w14:val="none"/>
        </w:rPr>
        <w:t xml:space="preserve"> 4, 7, 9, 22, 28 LPA; </w:t>
      </w:r>
      <w:proofErr w:type="spellStart"/>
      <w:r w:rsidRPr="00581941">
        <w:rPr>
          <w:rFonts w:ascii="Times New Roman" w:eastAsia="Times New Roman" w:hAnsi="Times New Roman" w:cs="Times New Roman"/>
          <w:kern w:val="0"/>
          <w:lang w:val="es-ES"/>
          <w14:ligatures w14:val="none"/>
        </w:rPr>
        <w:t>artículo</w:t>
      </w:r>
      <w:proofErr w:type="spellEnd"/>
      <w:r w:rsidRPr="00581941">
        <w:rPr>
          <w:rFonts w:ascii="Times New Roman" w:eastAsia="Times New Roman" w:hAnsi="Times New Roman" w:cs="Times New Roman"/>
          <w:kern w:val="0"/>
          <w:lang w:val="es-ES"/>
          <w14:ligatures w14:val="none"/>
        </w:rPr>
        <w:t xml:space="preserve"> 19, 24, 25 LPE;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II del </w:t>
      </w:r>
      <w:proofErr w:type="spellStart"/>
      <w:r w:rsidRPr="00581941">
        <w:rPr>
          <w:rFonts w:ascii="Times New Roman" w:eastAsia="Times New Roman" w:hAnsi="Times New Roman" w:cs="Times New Roman"/>
          <w:kern w:val="0"/>
          <w:lang w:val="es-ES"/>
          <w14:ligatures w14:val="none"/>
        </w:rPr>
        <w:t>Título</w:t>
      </w:r>
      <w:proofErr w:type="spellEnd"/>
      <w:r w:rsidRPr="00581941">
        <w:rPr>
          <w:rFonts w:ascii="Times New Roman" w:eastAsia="Times New Roman" w:hAnsi="Times New Roman" w:cs="Times New Roman"/>
          <w:kern w:val="0"/>
          <w:lang w:val="es-ES"/>
          <w14:ligatures w14:val="none"/>
        </w:rPr>
        <w:t xml:space="preserve"> II LPV;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II del </w:t>
      </w:r>
      <w:proofErr w:type="spellStart"/>
      <w:r w:rsidRPr="00581941">
        <w:rPr>
          <w:rFonts w:ascii="Times New Roman" w:eastAsia="Times New Roman" w:hAnsi="Times New Roman" w:cs="Times New Roman"/>
          <w:kern w:val="0"/>
          <w:lang w:val="es-ES"/>
          <w14:ligatures w14:val="none"/>
        </w:rPr>
        <w:t>Título</w:t>
      </w:r>
      <w:proofErr w:type="spellEnd"/>
      <w:r w:rsidRPr="00581941">
        <w:rPr>
          <w:rFonts w:ascii="Times New Roman" w:eastAsia="Times New Roman" w:hAnsi="Times New Roman" w:cs="Times New Roman"/>
          <w:kern w:val="0"/>
          <w:lang w:val="es-ES"/>
          <w14:ligatures w14:val="none"/>
        </w:rPr>
        <w:t xml:space="preserve"> I del Libro Primero LPES. </w:t>
      </w:r>
    </w:p>
    <w:p w14:paraId="7686A58F" w14:textId="77777777" w:rsidR="00A9387A" w:rsidRPr="00581941" w:rsidRDefault="00C40DE6" w:rsidP="00A9387A">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9.- </w:t>
      </w:r>
      <w:r w:rsidR="00A9387A" w:rsidRPr="00581941">
        <w:rPr>
          <w:rFonts w:ascii="Times New Roman" w:eastAsia="Times New Roman" w:hAnsi="Times New Roman" w:cs="Times New Roman"/>
          <w:b/>
          <w:bCs/>
          <w:kern w:val="0"/>
          <w:lang w:val="es-ES"/>
          <w14:ligatures w14:val="none"/>
        </w:rPr>
        <w:t>Principios de descentralización portuaria</w:t>
      </w:r>
    </w:p>
    <w:p w14:paraId="268A4AFF" w14:textId="77777777" w:rsidR="00A9387A" w:rsidRPr="00581941" w:rsidRDefault="00A9387A" w:rsidP="00A9387A">
      <w:pPr>
        <w:spacing w:before="100" w:beforeAutospacing="1" w:after="100" w:afterAutospacing="1"/>
        <w:jc w:val="both"/>
        <w:rPr>
          <w:rFonts w:ascii="Times New Roman" w:eastAsia="Times New Roman" w:hAnsi="Times New Roman" w:cs="Times New Roman"/>
          <w:kern w:val="0"/>
          <w:lang w:val="es-ES"/>
          <w14:ligatures w14:val="none"/>
        </w:rPr>
      </w:pPr>
      <w:r w:rsidRPr="00A9387A">
        <w:rPr>
          <w:rFonts w:ascii="Times New Roman" w:eastAsia="Times New Roman" w:hAnsi="Times New Roman" w:cs="Times New Roman"/>
          <w:kern w:val="0"/>
          <w:lang w:val="es-ES"/>
          <w14:ligatures w14:val="none"/>
        </w:rPr>
        <w:t>La descentralización portuaria se refiere al proceso mediante el cual las funciones y responsabilidades relacionadas con la gestión y operación de los puertos marítimos se distribuyen o transfieren a diferentes entidades o autoridades a nivel regional o local en lugar de concentrarse exclusivamente en una entidad centralizada.</w:t>
      </w:r>
      <w:r w:rsidRPr="00581941">
        <w:rPr>
          <w:rStyle w:val="FootnoteReference"/>
          <w:rFonts w:ascii="Times New Roman" w:eastAsia="Times New Roman" w:hAnsi="Times New Roman" w:cs="Times New Roman"/>
          <w:kern w:val="0"/>
          <w:lang w:val="es-ES"/>
          <w14:ligatures w14:val="none"/>
        </w:rPr>
        <w:footnoteReference w:id="16"/>
      </w:r>
    </w:p>
    <w:p w14:paraId="226BEFC8" w14:textId="77777777" w:rsidR="00A9387A" w:rsidRPr="00581941" w:rsidRDefault="00A9387A" w:rsidP="00A9387A">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aquellos sistemas donde no </w:t>
      </w:r>
      <w:proofErr w:type="spellStart"/>
      <w:r w:rsidRPr="00581941">
        <w:rPr>
          <w:rFonts w:ascii="Times New Roman" w:eastAsia="Times New Roman" w:hAnsi="Times New Roman" w:cs="Times New Roman"/>
          <w:kern w:val="0"/>
          <w:lang w:val="es-ES"/>
          <w14:ligatures w14:val="none"/>
        </w:rPr>
        <w:t>esta</w:t>
      </w:r>
      <w:proofErr w:type="spellEnd"/>
      <w:r w:rsidRPr="00581941">
        <w:rPr>
          <w:rFonts w:ascii="Times New Roman" w:eastAsia="Times New Roman" w:hAnsi="Times New Roman" w:cs="Times New Roman"/>
          <w:kern w:val="0"/>
          <w:lang w:val="es-ES"/>
          <w14:ligatures w14:val="none"/>
        </w:rPr>
        <w:t xml:space="preserve">́ unificada en una Autoridad Portuaria todas las competencias en materia portuaria, porque existen organismos con competencias portuarias en los distintos niveles de gobierno: central o nacional, regional o local; es oportuno el establecimiento de principios que definan con claridad los fundamentos de la </w:t>
      </w:r>
      <w:proofErr w:type="spellStart"/>
      <w:r w:rsidRPr="00581941">
        <w:rPr>
          <w:rFonts w:ascii="Times New Roman" w:eastAsia="Times New Roman" w:hAnsi="Times New Roman" w:cs="Times New Roman"/>
          <w:kern w:val="0"/>
          <w:lang w:val="es-ES"/>
          <w14:ligatures w14:val="none"/>
        </w:rPr>
        <w:t>descentralización</w:t>
      </w:r>
      <w:proofErr w:type="spellEnd"/>
      <w:r w:rsidRPr="00581941">
        <w:rPr>
          <w:rFonts w:ascii="Times New Roman" w:eastAsia="Times New Roman" w:hAnsi="Times New Roman" w:cs="Times New Roman"/>
          <w:kern w:val="0"/>
          <w:lang w:val="es-ES"/>
          <w14:ligatures w14:val="none"/>
        </w:rPr>
        <w:t xml:space="preserve"> portuaria. </w:t>
      </w:r>
    </w:p>
    <w:p w14:paraId="21DA88A6" w14:textId="77777777" w:rsidR="00A9387A" w:rsidRPr="00581941" w:rsidRDefault="00A9387A" w:rsidP="00A9387A">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w:t>
      </w:r>
      <w:proofErr w:type="spellStart"/>
      <w:r w:rsidRPr="00581941">
        <w:rPr>
          <w:rFonts w:ascii="Times New Roman" w:eastAsia="Times New Roman" w:hAnsi="Times New Roman" w:cs="Times New Roman"/>
          <w:kern w:val="0"/>
          <w:lang w:val="es-ES"/>
          <w14:ligatures w14:val="none"/>
        </w:rPr>
        <w:t>descentralización</w:t>
      </w:r>
      <w:proofErr w:type="spellEnd"/>
      <w:r w:rsidRPr="00581941">
        <w:rPr>
          <w:rFonts w:ascii="Times New Roman" w:eastAsia="Times New Roman" w:hAnsi="Times New Roman" w:cs="Times New Roman"/>
          <w:kern w:val="0"/>
          <w:lang w:val="es-ES"/>
          <w14:ligatures w14:val="none"/>
        </w:rPr>
        <w:t xml:space="preserve"> portuaria, finalmente puede responder a la forma de </w:t>
      </w:r>
      <w:proofErr w:type="spellStart"/>
      <w:r w:rsidRPr="00581941">
        <w:rPr>
          <w:rFonts w:ascii="Times New Roman" w:eastAsia="Times New Roman" w:hAnsi="Times New Roman" w:cs="Times New Roman"/>
          <w:kern w:val="0"/>
          <w:lang w:val="es-ES"/>
          <w14:ligatures w14:val="none"/>
        </w:rPr>
        <w:t>organización</w:t>
      </w:r>
      <w:proofErr w:type="spellEnd"/>
      <w:r w:rsidRPr="00581941">
        <w:rPr>
          <w:rFonts w:ascii="Times New Roman" w:eastAsia="Times New Roman" w:hAnsi="Times New Roman" w:cs="Times New Roman"/>
          <w:kern w:val="0"/>
          <w:lang w:val="es-ES"/>
          <w14:ligatures w14:val="none"/>
        </w:rPr>
        <w:t xml:space="preserve"> estatal y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al modo en que se encuentra estructurado el sistema portuario correspondiente. Los distintos modelos portuarios de los </w:t>
      </w:r>
      <w:proofErr w:type="spellStart"/>
      <w:r w:rsidRPr="00581941">
        <w:rPr>
          <w:rFonts w:ascii="Times New Roman" w:eastAsia="Times New Roman" w:hAnsi="Times New Roman" w:cs="Times New Roman"/>
          <w:kern w:val="0"/>
          <w:lang w:val="es-ES"/>
          <w14:ligatures w14:val="none"/>
        </w:rPr>
        <w:t>países</w:t>
      </w:r>
      <w:proofErr w:type="spellEnd"/>
      <w:r w:rsidRPr="00581941">
        <w:rPr>
          <w:rFonts w:ascii="Times New Roman" w:eastAsia="Times New Roman" w:hAnsi="Times New Roman" w:cs="Times New Roman"/>
          <w:kern w:val="0"/>
          <w:lang w:val="es-ES"/>
          <w14:ligatures w14:val="none"/>
        </w:rPr>
        <w:t xml:space="preserve"> del hemisferio, a su vez tienen organizada la </w:t>
      </w:r>
      <w:proofErr w:type="spellStart"/>
      <w:r w:rsidRPr="00581941">
        <w:rPr>
          <w:rFonts w:ascii="Times New Roman" w:eastAsia="Times New Roman" w:hAnsi="Times New Roman" w:cs="Times New Roman"/>
          <w:kern w:val="0"/>
          <w:lang w:val="es-ES"/>
          <w14:ligatures w14:val="none"/>
        </w:rPr>
        <w:t>descentralización</w:t>
      </w:r>
      <w:proofErr w:type="spellEnd"/>
      <w:r w:rsidRPr="00581941">
        <w:rPr>
          <w:rFonts w:ascii="Times New Roman" w:eastAsia="Times New Roman" w:hAnsi="Times New Roman" w:cs="Times New Roman"/>
          <w:kern w:val="0"/>
          <w:lang w:val="es-ES"/>
          <w14:ligatures w14:val="none"/>
        </w:rPr>
        <w:t xml:space="preserve"> portuaria, en </w:t>
      </w:r>
      <w:proofErr w:type="spellStart"/>
      <w:r w:rsidRPr="00581941">
        <w:rPr>
          <w:rFonts w:ascii="Times New Roman" w:eastAsia="Times New Roman" w:hAnsi="Times New Roman" w:cs="Times New Roman"/>
          <w:kern w:val="0"/>
          <w:lang w:val="es-ES"/>
          <w14:ligatures w14:val="none"/>
        </w:rPr>
        <w:t>función</w:t>
      </w:r>
      <w:proofErr w:type="spellEnd"/>
      <w:r w:rsidRPr="00581941">
        <w:rPr>
          <w:rFonts w:ascii="Times New Roman" w:eastAsia="Times New Roman" w:hAnsi="Times New Roman" w:cs="Times New Roman"/>
          <w:kern w:val="0"/>
          <w:lang w:val="es-ES"/>
          <w14:ligatures w14:val="none"/>
        </w:rPr>
        <w:t xml:space="preserve"> de los distintos estamentos estatales y de los organismos </w:t>
      </w:r>
      <w:proofErr w:type="spellStart"/>
      <w:r w:rsidRPr="00581941">
        <w:rPr>
          <w:rFonts w:ascii="Times New Roman" w:eastAsia="Times New Roman" w:hAnsi="Times New Roman" w:cs="Times New Roman"/>
          <w:kern w:val="0"/>
          <w:lang w:val="es-ES"/>
          <w14:ligatures w14:val="none"/>
        </w:rPr>
        <w:t>públicos</w:t>
      </w:r>
      <w:proofErr w:type="spellEnd"/>
      <w:r w:rsidRPr="00581941">
        <w:rPr>
          <w:rFonts w:ascii="Times New Roman" w:eastAsia="Times New Roman" w:hAnsi="Times New Roman" w:cs="Times New Roman"/>
          <w:kern w:val="0"/>
          <w:lang w:val="es-ES"/>
          <w14:ligatures w14:val="none"/>
        </w:rPr>
        <w:t xml:space="preserve"> existentes en dichos estamentos. </w:t>
      </w:r>
    </w:p>
    <w:p w14:paraId="57B91C99" w14:textId="77777777" w:rsidR="00A9387A" w:rsidRPr="00A9387A" w:rsidRDefault="00A9387A" w:rsidP="00A9387A">
      <w:pPr>
        <w:spacing w:before="100" w:beforeAutospacing="1" w:after="100" w:afterAutospacing="1"/>
        <w:jc w:val="both"/>
        <w:rPr>
          <w:rFonts w:ascii="Times New Roman" w:eastAsia="Times New Roman" w:hAnsi="Times New Roman" w:cs="Times New Roman"/>
          <w:kern w:val="0"/>
          <w:lang w:val="es-ES"/>
          <w14:ligatures w14:val="none"/>
        </w:rPr>
      </w:pPr>
      <w:r w:rsidRPr="00A9387A">
        <w:rPr>
          <w:rFonts w:ascii="Times New Roman" w:eastAsia="Times New Roman" w:hAnsi="Times New Roman" w:cs="Times New Roman"/>
          <w:kern w:val="0"/>
          <w:lang w:val="es-ES"/>
          <w14:ligatures w14:val="none"/>
        </w:rPr>
        <w:t>La descentralización portuaria puede tener varios beneficios potenciales. Por ejemplo, puede promover una mayor eficiencia operativa al permitir una gestión más cercana y específica de cada puerto, teniendo en cuenta las particularidades locales y las demandas del mercado. También puede fomentar la competencia entre los puertos, lo que puede llevar a mejoras en los servicios y tarifas, así como a una mayor inversión en infraestructuras portuarias.</w:t>
      </w:r>
    </w:p>
    <w:p w14:paraId="738B00AE" w14:textId="77777777" w:rsidR="00A9387A" w:rsidRPr="00A9387A" w:rsidRDefault="00A9387A" w:rsidP="00A9387A">
      <w:pPr>
        <w:spacing w:before="100" w:beforeAutospacing="1" w:after="100" w:afterAutospacing="1"/>
        <w:jc w:val="both"/>
        <w:rPr>
          <w:rFonts w:ascii="Times New Roman" w:eastAsia="Times New Roman" w:hAnsi="Times New Roman" w:cs="Times New Roman"/>
          <w:kern w:val="0"/>
          <w:lang w:val="es-ES"/>
          <w14:ligatures w14:val="none"/>
        </w:rPr>
      </w:pPr>
      <w:r w:rsidRPr="00A9387A">
        <w:rPr>
          <w:rFonts w:ascii="Times New Roman" w:eastAsia="Times New Roman" w:hAnsi="Times New Roman" w:cs="Times New Roman"/>
          <w:kern w:val="0"/>
          <w:lang w:val="es-ES"/>
          <w14:ligatures w14:val="none"/>
        </w:rPr>
        <w:t>Sin embargo, es importante destacar que la descentralización portuaria requiere una coordinación adecuada entre las diferentes entidades portuarias y una supervisión efectiva para garantizar que se cumplan los estándares de calidad, seguridad y cumplimiento normativo en todos los puertos involucrados.</w:t>
      </w:r>
    </w:p>
    <w:p w14:paraId="1A5BFDDE" w14:textId="422B68F2" w:rsidR="00C40DE6" w:rsidRPr="00581941" w:rsidRDefault="00A9387A" w:rsidP="00C40DE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10.-</w:t>
      </w:r>
      <w:r w:rsidRPr="00581941">
        <w:rPr>
          <w:rFonts w:ascii="Times New Roman" w:eastAsia="Times New Roman" w:hAnsi="Times New Roman" w:cs="Times New Roman"/>
          <w:b/>
          <w:bCs/>
          <w:kern w:val="0"/>
          <w:lang w:val="es-ES"/>
          <w14:ligatures w14:val="none"/>
        </w:rPr>
        <w:t xml:space="preserve"> </w:t>
      </w:r>
      <w:proofErr w:type="spellStart"/>
      <w:r w:rsidR="00C40DE6" w:rsidRPr="00581941">
        <w:rPr>
          <w:rFonts w:ascii="Times New Roman" w:eastAsia="Times New Roman" w:hAnsi="Times New Roman" w:cs="Times New Roman"/>
          <w:b/>
          <w:bCs/>
          <w:kern w:val="0"/>
          <w:lang w:val="es-ES"/>
          <w14:ligatures w14:val="none"/>
        </w:rPr>
        <w:t>Coordinación</w:t>
      </w:r>
      <w:proofErr w:type="spellEnd"/>
      <w:r w:rsidR="00C40DE6" w:rsidRPr="00581941">
        <w:rPr>
          <w:rFonts w:ascii="Times New Roman" w:eastAsia="Times New Roman" w:hAnsi="Times New Roman" w:cs="Times New Roman"/>
          <w:b/>
          <w:bCs/>
          <w:kern w:val="0"/>
          <w:lang w:val="es-ES"/>
          <w14:ligatures w14:val="none"/>
        </w:rPr>
        <w:t xml:space="preserve"> con otros organismos estatales</w:t>
      </w:r>
      <w:r w:rsidR="00C40DE6" w:rsidRPr="00581941">
        <w:rPr>
          <w:rFonts w:ascii="Times New Roman" w:eastAsia="Times New Roman" w:hAnsi="Times New Roman" w:cs="Times New Roman"/>
          <w:kern w:val="0"/>
          <w:lang w:val="es-ES"/>
          <w14:ligatures w14:val="none"/>
        </w:rPr>
        <w:t xml:space="preserve">. </w:t>
      </w:r>
    </w:p>
    <w:p w14:paraId="07EF3D25" w14:textId="67BD0512" w:rsidR="004A104B" w:rsidRPr="00581941" w:rsidRDefault="00A9223B" w:rsidP="004A104B">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los puertos intervienen diferentes entidades públicas y privadas debido a las características de las actividades y servicios que se realizan en el mismo. </w:t>
      </w:r>
      <w:r w:rsidR="00F07889" w:rsidRPr="00581941">
        <w:rPr>
          <w:rFonts w:ascii="Times New Roman" w:eastAsia="Times New Roman" w:hAnsi="Times New Roman" w:cs="Times New Roman"/>
          <w:kern w:val="0"/>
          <w:lang w:val="es-ES"/>
          <w14:ligatures w14:val="none"/>
        </w:rPr>
        <w:t xml:space="preserve">Como es perfectamente conocido, un puerto normalmente </w:t>
      </w:r>
      <w:r w:rsidR="004A104B" w:rsidRPr="00581941">
        <w:rPr>
          <w:rFonts w:ascii="Times New Roman" w:eastAsia="Times New Roman" w:hAnsi="Times New Roman" w:cs="Times New Roman"/>
          <w:kern w:val="0"/>
          <w:lang w:val="es-ES"/>
          <w14:ligatures w14:val="none"/>
        </w:rPr>
        <w:t>cuenta con infraestructuras y servicios que incluyen muelles, embarcaderos, rompeolas, grúas, almacenes, depósitos, terminales de contenedores, instalaciones aduaneras y de seguridad, entre otros. Estas instalaciones permiten la recepción de buques de carga, la manipulación eficiente de mercancías, el embarque y desembarque de pasajeros, el almacenamiento temporal o a largo plazo de carga</w:t>
      </w:r>
      <w:r w:rsidR="00F07889" w:rsidRPr="00581941">
        <w:rPr>
          <w:rFonts w:ascii="Times New Roman" w:eastAsia="Times New Roman" w:hAnsi="Times New Roman" w:cs="Times New Roman"/>
          <w:kern w:val="0"/>
          <w:lang w:val="es-ES"/>
          <w14:ligatures w14:val="none"/>
        </w:rPr>
        <w:t>, entre otras muchas actividades.</w:t>
      </w:r>
    </w:p>
    <w:p w14:paraId="62875F7A" w14:textId="77777777" w:rsidR="000D4DD2" w:rsidRPr="00581941" w:rsidRDefault="004A104B" w:rsidP="00A9387A">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En</w:t>
      </w:r>
      <w:r w:rsidR="00F07889" w:rsidRPr="00581941">
        <w:rPr>
          <w:rFonts w:ascii="Times New Roman" w:eastAsia="Times New Roman" w:hAnsi="Times New Roman" w:cs="Times New Roman"/>
          <w:kern w:val="0"/>
          <w:lang w:val="es-ES"/>
          <w14:ligatures w14:val="none"/>
        </w:rPr>
        <w:t xml:space="preserve"> ese sentido, en</w:t>
      </w:r>
      <w:r w:rsidRPr="00581941">
        <w:rPr>
          <w:rFonts w:ascii="Times New Roman" w:eastAsia="Times New Roman" w:hAnsi="Times New Roman" w:cs="Times New Roman"/>
          <w:kern w:val="0"/>
          <w:lang w:val="es-ES"/>
          <w14:ligatures w14:val="none"/>
        </w:rPr>
        <w:t xml:space="preserve"> términos legales, los puertos marítimos suelen estar sujetos a regulaciones específicas relacionadas con la navegación, la aduana, la seguridad marítima, el comercio internacional, el medio ambiente y otros aspectos relevantes. </w:t>
      </w:r>
      <w:r w:rsidR="00F07889" w:rsidRPr="00581941">
        <w:rPr>
          <w:rFonts w:ascii="Times New Roman" w:eastAsia="Times New Roman" w:hAnsi="Times New Roman" w:cs="Times New Roman"/>
          <w:kern w:val="0"/>
          <w:lang w:val="es-ES"/>
          <w14:ligatures w14:val="none"/>
        </w:rPr>
        <w:t>En tal virtud, en los puertos convergen no sólo autoridades portuarias, sino aduaneras, diferentes órganos de seguridad, tanto física como industrial, autoridades sanitarias, militares,</w:t>
      </w:r>
      <w:r w:rsidR="00994181" w:rsidRPr="00581941">
        <w:rPr>
          <w:rFonts w:ascii="Times New Roman" w:eastAsia="Times New Roman" w:hAnsi="Times New Roman" w:cs="Times New Roman"/>
          <w:kern w:val="0"/>
          <w:lang w:val="es-ES"/>
          <w14:ligatures w14:val="none"/>
        </w:rPr>
        <w:t xml:space="preserve"> autoridades</w:t>
      </w:r>
      <w:r w:rsidR="00F07889" w:rsidRPr="00581941">
        <w:rPr>
          <w:rFonts w:ascii="Times New Roman" w:eastAsia="Times New Roman" w:hAnsi="Times New Roman" w:cs="Times New Roman"/>
          <w:kern w:val="0"/>
          <w:lang w:val="es-ES"/>
          <w14:ligatures w14:val="none"/>
        </w:rPr>
        <w:t xml:space="preserve"> de comercio, migratorias, medio ambiente, entre otras. En consecuencia, contar con los reglamentos que establezcan los canales de comunicación entre dichas autoridades y se fijen los lineamientos en casos de incidentes o procesos es de vital importancia. </w:t>
      </w:r>
      <w:r w:rsidR="000D4DD2" w:rsidRPr="00581941">
        <w:rPr>
          <w:rFonts w:ascii="Times New Roman" w:eastAsia="Times New Roman" w:hAnsi="Times New Roman" w:cs="Times New Roman"/>
          <w:kern w:val="0"/>
          <w:lang w:val="es-ES"/>
          <w14:ligatures w14:val="none"/>
        </w:rPr>
        <w:t>Aun</w:t>
      </w:r>
      <w:r w:rsidR="00F07889" w:rsidRPr="00581941">
        <w:rPr>
          <w:rFonts w:ascii="Times New Roman" w:eastAsia="Times New Roman" w:hAnsi="Times New Roman" w:cs="Times New Roman"/>
          <w:kern w:val="0"/>
          <w:lang w:val="es-ES"/>
          <w14:ligatures w14:val="none"/>
        </w:rPr>
        <w:t xml:space="preserve"> cuando el órgano rector sea la Autoridad Portuaria,</w:t>
      </w:r>
      <w:r w:rsidR="00A9387A" w:rsidRPr="00581941">
        <w:rPr>
          <w:rFonts w:ascii="Times New Roman" w:eastAsia="Times New Roman" w:hAnsi="Times New Roman" w:cs="Times New Roman"/>
          <w:kern w:val="0"/>
          <w:lang w:val="es-ES"/>
          <w14:ligatures w14:val="none"/>
        </w:rPr>
        <w:t xml:space="preserve"> o se cuente con un sistema portuario centralizado,</w:t>
      </w:r>
      <w:r w:rsidR="00F07889" w:rsidRPr="00581941">
        <w:rPr>
          <w:rFonts w:ascii="Times New Roman" w:eastAsia="Times New Roman" w:hAnsi="Times New Roman" w:cs="Times New Roman"/>
          <w:kern w:val="0"/>
          <w:lang w:val="es-ES"/>
          <w14:ligatures w14:val="none"/>
        </w:rPr>
        <w:t xml:space="preserve"> se requiere de coordinación y comunicación entre los diferentes entes públicos y privados para contar con una gestión integral portuaria efectiva y armónica.</w:t>
      </w:r>
      <w:r w:rsidR="00994181" w:rsidRPr="00581941">
        <w:rPr>
          <w:rStyle w:val="FootnoteReference"/>
          <w:rFonts w:ascii="Times New Roman" w:eastAsia="Times New Roman" w:hAnsi="Times New Roman" w:cs="Times New Roman"/>
          <w:kern w:val="0"/>
          <w:lang w:val="es-ES"/>
          <w14:ligatures w14:val="none"/>
        </w:rPr>
        <w:footnoteReference w:id="17"/>
      </w:r>
    </w:p>
    <w:p w14:paraId="7DDC7339" w14:textId="0F8C4297" w:rsidR="000D4DD2" w:rsidRPr="00581941" w:rsidRDefault="000D4DD2" w:rsidP="000D4DD2">
      <w:p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kern w:val="0"/>
          <w:lang w:val="es-ES"/>
          <w14:ligatures w14:val="none"/>
        </w:rPr>
        <w:t>11</w:t>
      </w:r>
      <w:r w:rsidR="00994181"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r w:rsidR="008E0720" w:rsidRPr="00581941">
        <w:rPr>
          <w:rFonts w:ascii="Times New Roman" w:eastAsia="Times New Roman" w:hAnsi="Times New Roman" w:cs="Times New Roman"/>
          <w:b/>
          <w:bCs/>
          <w:kern w:val="0"/>
          <w:lang w:val="es-ES"/>
          <w14:ligatures w14:val="none"/>
        </w:rPr>
        <w:t xml:space="preserve">Modelos de Administración o </w:t>
      </w:r>
      <w:r w:rsidR="00F659BD" w:rsidRPr="00581941">
        <w:rPr>
          <w:rFonts w:ascii="Times New Roman" w:eastAsia="Times New Roman" w:hAnsi="Times New Roman" w:cs="Times New Roman"/>
          <w:b/>
          <w:bCs/>
          <w:kern w:val="0"/>
          <w:lang w:val="es-ES"/>
          <w14:ligatures w14:val="none"/>
        </w:rPr>
        <w:t>Gestión Portuaria</w:t>
      </w:r>
      <w:r w:rsidR="008E0720"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Alianza</w:t>
      </w:r>
      <w:r w:rsidR="00580ADE" w:rsidRPr="00581941">
        <w:rPr>
          <w:rFonts w:ascii="Times New Roman" w:eastAsia="Times New Roman" w:hAnsi="Times New Roman" w:cs="Times New Roman"/>
          <w:b/>
          <w:bCs/>
          <w:kern w:val="0"/>
          <w:lang w:val="es-ES"/>
          <w14:ligatures w14:val="none"/>
        </w:rPr>
        <w:t xml:space="preserve"> o Participación</w:t>
      </w:r>
      <w:r w:rsidRPr="00581941">
        <w:rPr>
          <w:rFonts w:ascii="Times New Roman" w:eastAsia="Times New Roman" w:hAnsi="Times New Roman" w:cs="Times New Roman"/>
          <w:b/>
          <w:bCs/>
          <w:kern w:val="0"/>
          <w:lang w:val="es-ES"/>
          <w14:ligatures w14:val="none"/>
        </w:rPr>
        <w:t xml:space="preserve"> Público</w:t>
      </w:r>
      <w:r w:rsidR="00DF6EDD" w:rsidRPr="00581941">
        <w:rPr>
          <w:rFonts w:ascii="Times New Roman" w:eastAsia="Times New Roman" w:hAnsi="Times New Roman" w:cs="Times New Roman"/>
          <w:b/>
          <w:bCs/>
          <w:kern w:val="0"/>
          <w:lang w:val="es-ES"/>
          <w14:ligatures w14:val="none"/>
        </w:rPr>
        <w:t>-</w:t>
      </w:r>
      <w:r w:rsidRPr="00581941">
        <w:rPr>
          <w:rFonts w:ascii="Times New Roman" w:eastAsia="Times New Roman" w:hAnsi="Times New Roman" w:cs="Times New Roman"/>
          <w:b/>
          <w:bCs/>
          <w:kern w:val="0"/>
          <w:lang w:val="es-ES"/>
          <w14:ligatures w14:val="none"/>
        </w:rPr>
        <w:t>Privada en los puertos</w:t>
      </w:r>
      <w:r w:rsidR="008E0720" w:rsidRPr="00581941">
        <w:rPr>
          <w:rFonts w:ascii="Times New Roman" w:eastAsia="Times New Roman" w:hAnsi="Times New Roman" w:cs="Times New Roman"/>
          <w:b/>
          <w:bCs/>
          <w:kern w:val="0"/>
          <w:lang w:val="es-ES"/>
          <w14:ligatures w14:val="none"/>
        </w:rPr>
        <w:t xml:space="preserve">, </w:t>
      </w:r>
      <w:r w:rsidR="000D5430" w:rsidRPr="00581941">
        <w:rPr>
          <w:rFonts w:ascii="Times New Roman" w:eastAsia="Times New Roman" w:hAnsi="Times New Roman" w:cs="Times New Roman"/>
          <w:b/>
          <w:bCs/>
          <w:kern w:val="0"/>
          <w:lang w:val="es-ES"/>
          <w14:ligatures w14:val="none"/>
        </w:rPr>
        <w:t>C</w:t>
      </w:r>
      <w:r w:rsidRPr="00581941">
        <w:rPr>
          <w:rFonts w:ascii="Times New Roman" w:eastAsia="Times New Roman" w:hAnsi="Times New Roman" w:cs="Times New Roman"/>
          <w:b/>
          <w:bCs/>
          <w:kern w:val="0"/>
          <w:lang w:val="es-ES"/>
          <w14:ligatures w14:val="none"/>
        </w:rPr>
        <w:t>oncesiones</w:t>
      </w:r>
      <w:r w:rsidR="000D5430" w:rsidRPr="00581941">
        <w:rPr>
          <w:rFonts w:ascii="Times New Roman" w:eastAsia="Times New Roman" w:hAnsi="Times New Roman" w:cs="Times New Roman"/>
          <w:b/>
          <w:bCs/>
          <w:kern w:val="0"/>
          <w:lang w:val="es-ES"/>
          <w14:ligatures w14:val="none"/>
        </w:rPr>
        <w:t>, Arriendo, Sociedades</w:t>
      </w:r>
      <w:r w:rsidR="00BF0674" w:rsidRPr="00581941">
        <w:rPr>
          <w:rFonts w:ascii="Times New Roman" w:eastAsia="Times New Roman" w:hAnsi="Times New Roman" w:cs="Times New Roman"/>
          <w:b/>
          <w:bCs/>
          <w:kern w:val="0"/>
          <w:lang w:val="es-ES"/>
          <w14:ligatures w14:val="none"/>
        </w:rPr>
        <w:t xml:space="preserve"> </w:t>
      </w:r>
      <w:r w:rsidR="000D5430" w:rsidRPr="00581941">
        <w:rPr>
          <w:rFonts w:ascii="Times New Roman" w:eastAsia="Times New Roman" w:hAnsi="Times New Roman" w:cs="Times New Roman"/>
          <w:b/>
          <w:bCs/>
          <w:kern w:val="0"/>
          <w:lang w:val="es-ES"/>
          <w14:ligatures w14:val="none"/>
        </w:rPr>
        <w:t>Mixtas</w:t>
      </w:r>
      <w:r w:rsidRPr="00581941">
        <w:rPr>
          <w:rFonts w:ascii="Times New Roman" w:eastAsia="Times New Roman" w:hAnsi="Times New Roman" w:cs="Times New Roman"/>
          <w:b/>
          <w:bCs/>
          <w:kern w:val="0"/>
          <w:lang w:val="es-ES"/>
          <w14:ligatures w14:val="none"/>
        </w:rPr>
        <w:t>).</w:t>
      </w:r>
      <w:r w:rsidR="00DF6EDD" w:rsidRPr="00581941">
        <w:rPr>
          <w:rFonts w:ascii="Times New Roman" w:eastAsia="Times New Roman" w:hAnsi="Times New Roman" w:cs="Times New Roman"/>
          <w:b/>
          <w:bCs/>
          <w:kern w:val="0"/>
          <w:lang w:val="es-ES"/>
          <w14:ligatures w14:val="none"/>
        </w:rPr>
        <w:t xml:space="preserve"> </w:t>
      </w:r>
    </w:p>
    <w:p w14:paraId="10DE4A89" w14:textId="5AA3F944" w:rsidR="00F659BD" w:rsidRPr="00581941" w:rsidRDefault="00F659BD" w:rsidP="00E03EBD">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Los modelos de administración portuaria se refieren a las diferentes estructuras organizativas y sistemas de gestión que se utilizan para administrar y operar los puertos. Existen varios modelos de administración portuaria en todo el mundo, y pueden variar según el país y las regulaciones específicas. Por lo tanto, una ley de puertos debe contener la reglamentación vinculada a su modo </w:t>
      </w:r>
      <w:r w:rsidR="00663FC4" w:rsidRPr="00581941">
        <w:rPr>
          <w:rFonts w:ascii="Times New Roman" w:eastAsia="Times New Roman" w:hAnsi="Times New Roman" w:cs="Times New Roman"/>
          <w:kern w:val="0"/>
          <w:lang w:val="es-ES"/>
          <w14:ligatures w14:val="none"/>
        </w:rPr>
        <w:t>de gestión o administración; así como determinar cuáles modelos serían los aplicables conforme a su reglamentación interna y estrategia nacional de desarrollo</w:t>
      </w:r>
      <w:r w:rsidR="00055628" w:rsidRPr="00581941">
        <w:rPr>
          <w:rFonts w:ascii="Times New Roman" w:eastAsia="Times New Roman" w:hAnsi="Times New Roman" w:cs="Times New Roman"/>
          <w:kern w:val="0"/>
          <w:lang w:val="es-ES"/>
          <w14:ligatures w14:val="none"/>
        </w:rPr>
        <w:t>; ya que conocer los modelos de gestión portuaria es fundamental para el crecimiento de la industria</w:t>
      </w:r>
      <w:r w:rsidR="00663FC4" w:rsidRPr="00581941">
        <w:rPr>
          <w:rFonts w:ascii="Times New Roman" w:eastAsia="Times New Roman" w:hAnsi="Times New Roman" w:cs="Times New Roman"/>
          <w:kern w:val="0"/>
          <w:lang w:val="es-ES"/>
          <w14:ligatures w14:val="none"/>
        </w:rPr>
        <w:t>.</w:t>
      </w:r>
    </w:p>
    <w:p w14:paraId="00711FF7" w14:textId="30CAF726" w:rsidR="00663FC4" w:rsidRPr="00581941" w:rsidRDefault="00663FC4" w:rsidP="00663FC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Los estudios de </w:t>
      </w:r>
      <w:r w:rsidR="00E37908" w:rsidRPr="00581941">
        <w:rPr>
          <w:rFonts w:ascii="Times New Roman" w:eastAsia="Times New Roman" w:hAnsi="Times New Roman" w:cs="Times New Roman"/>
          <w:kern w:val="0"/>
          <w:lang w:val="es-ES"/>
          <w14:ligatures w14:val="none"/>
        </w:rPr>
        <w:t>gestión</w:t>
      </w:r>
      <w:r w:rsidRPr="00581941">
        <w:rPr>
          <w:rFonts w:ascii="Times New Roman" w:eastAsia="Times New Roman" w:hAnsi="Times New Roman" w:cs="Times New Roman"/>
          <w:kern w:val="0"/>
          <w:lang w:val="es-ES"/>
          <w14:ligatures w14:val="none"/>
        </w:rPr>
        <w:t xml:space="preserve"> portuaria identifican cuatro modelos o sistemas de </w:t>
      </w:r>
      <w:proofErr w:type="spellStart"/>
      <w:r w:rsidRPr="00581941">
        <w:rPr>
          <w:rFonts w:ascii="Times New Roman" w:eastAsia="Times New Roman" w:hAnsi="Times New Roman" w:cs="Times New Roman"/>
          <w:kern w:val="0"/>
          <w:lang w:val="es-ES"/>
          <w14:ligatures w14:val="none"/>
        </w:rPr>
        <w:t>explotación</w:t>
      </w:r>
      <w:proofErr w:type="spellEnd"/>
      <w:r w:rsidRPr="00581941">
        <w:rPr>
          <w:rFonts w:ascii="Times New Roman" w:eastAsia="Times New Roman" w:hAnsi="Times New Roman" w:cs="Times New Roman"/>
          <w:kern w:val="0"/>
          <w:lang w:val="es-ES"/>
          <w14:ligatures w14:val="none"/>
        </w:rPr>
        <w:t xml:space="preserve"> o </w:t>
      </w:r>
      <w:proofErr w:type="spellStart"/>
      <w:r w:rsidRPr="00581941">
        <w:rPr>
          <w:rFonts w:ascii="Times New Roman" w:eastAsia="Times New Roman" w:hAnsi="Times New Roman" w:cs="Times New Roman"/>
          <w:kern w:val="0"/>
          <w:lang w:val="es-ES"/>
          <w14:ligatures w14:val="none"/>
        </w:rPr>
        <w:t>gestión</w:t>
      </w:r>
      <w:proofErr w:type="spellEnd"/>
      <w:r w:rsidRPr="00581941">
        <w:rPr>
          <w:rFonts w:ascii="Times New Roman" w:eastAsia="Times New Roman" w:hAnsi="Times New Roman" w:cs="Times New Roman"/>
          <w:kern w:val="0"/>
          <w:lang w:val="es-ES"/>
          <w14:ligatures w14:val="none"/>
        </w:rPr>
        <w:t xml:space="preserve"> de infraestructuras portuarias: </w:t>
      </w:r>
    </w:p>
    <w:p w14:paraId="0EE3EAED" w14:textId="77777777" w:rsidR="00663FC4" w:rsidRPr="00581941" w:rsidRDefault="00663FC4" w:rsidP="00C64FE1">
      <w:pPr>
        <w:pStyle w:val="ListParagraph"/>
        <w:numPr>
          <w:ilvl w:val="0"/>
          <w:numId w:val="9"/>
        </w:num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b/>
          <w:bCs/>
          <w:kern w:val="0"/>
          <w:lang w:val="es-ES"/>
          <w14:ligatures w14:val="none"/>
        </w:rPr>
        <w:t xml:space="preserve">puertos públicos proveedor de servicios, </w:t>
      </w:r>
    </w:p>
    <w:p w14:paraId="58B82F4F" w14:textId="77777777" w:rsidR="00663FC4" w:rsidRPr="00581941" w:rsidRDefault="00663FC4" w:rsidP="00C64FE1">
      <w:pPr>
        <w:pStyle w:val="ListParagraph"/>
        <w:numPr>
          <w:ilvl w:val="0"/>
          <w:numId w:val="9"/>
        </w:num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b/>
          <w:bCs/>
          <w:kern w:val="0"/>
          <w:lang w:val="es-ES"/>
          <w14:ligatures w14:val="none"/>
        </w:rPr>
        <w:t xml:space="preserve">puerto proveedor de infraestructura y equipos, </w:t>
      </w:r>
    </w:p>
    <w:p w14:paraId="2CFBCB4B" w14:textId="77777777" w:rsidR="00663FC4" w:rsidRPr="00581941" w:rsidRDefault="00663FC4" w:rsidP="00C64FE1">
      <w:pPr>
        <w:pStyle w:val="ListParagraph"/>
        <w:numPr>
          <w:ilvl w:val="0"/>
          <w:numId w:val="9"/>
        </w:num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b/>
          <w:bCs/>
          <w:kern w:val="0"/>
          <w:lang w:val="es-ES"/>
          <w14:ligatures w14:val="none"/>
        </w:rPr>
        <w:t xml:space="preserve">puertos propietarios del espacio portuario y </w:t>
      </w:r>
    </w:p>
    <w:p w14:paraId="52B2D975" w14:textId="77777777" w:rsidR="00663FC4" w:rsidRPr="00581941" w:rsidRDefault="00663FC4" w:rsidP="00C64FE1">
      <w:pPr>
        <w:pStyle w:val="ListParagraph"/>
        <w:numPr>
          <w:ilvl w:val="0"/>
          <w:numId w:val="9"/>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b/>
          <w:bCs/>
          <w:kern w:val="0"/>
          <w:lang w:val="es-ES"/>
          <w14:ligatures w14:val="none"/>
        </w:rPr>
        <w:t>puertos completamente privados</w:t>
      </w:r>
      <w:r w:rsidRPr="00581941">
        <w:rPr>
          <w:rFonts w:ascii="Times New Roman" w:eastAsia="Times New Roman" w:hAnsi="Times New Roman" w:cs="Times New Roman"/>
          <w:kern w:val="0"/>
          <w:lang w:val="es-ES"/>
          <w14:ligatures w14:val="none"/>
        </w:rPr>
        <w:t xml:space="preserve">; </w:t>
      </w:r>
    </w:p>
    <w:p w14:paraId="324D35D8" w14:textId="77777777" w:rsidR="005718BD" w:rsidRPr="005718BD" w:rsidRDefault="00663FC4" w:rsidP="00663FC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Estos modelos identifican la forma en la cual el sector público y privado se distribuyen sus respectivas participaciones en los puertos, veamos:</w:t>
      </w:r>
    </w:p>
    <w:p w14:paraId="57177F3A" w14:textId="77777777" w:rsidR="00663FC4" w:rsidRPr="005718BD" w:rsidRDefault="00663FC4" w:rsidP="00663FC4">
      <w:pPr>
        <w:spacing w:beforeAutospacing="1" w:after="100" w:afterAutospacing="1"/>
        <w:jc w:val="both"/>
        <w:rPr>
          <w:rFonts w:ascii="Times New Roman" w:eastAsia="Times New Roman" w:hAnsi="Times New Roman" w:cs="Times New Roman"/>
          <w:kern w:val="0"/>
          <w:lang w:val="es-ES"/>
          <w14:ligatures w14:val="none"/>
        </w:rPr>
      </w:pPr>
      <w:r w:rsidRPr="005718BD">
        <w:rPr>
          <w:rFonts w:ascii="Times New Roman" w:eastAsia="Times New Roman" w:hAnsi="Times New Roman" w:cs="Times New Roman"/>
          <w:kern w:val="0"/>
          <w:lang w:val="es-ES"/>
          <w14:ligatures w14:val="none"/>
        </w:rPr>
        <w:t xml:space="preserve">a) </w:t>
      </w:r>
      <w:r w:rsidRPr="005718BD">
        <w:rPr>
          <w:rFonts w:ascii="Times New Roman" w:eastAsia="Times New Roman" w:hAnsi="Times New Roman" w:cs="Times New Roman"/>
          <w:b/>
          <w:bCs/>
          <w:kern w:val="0"/>
          <w:lang w:val="es-ES"/>
          <w14:ligatures w14:val="none"/>
        </w:rPr>
        <w:t>Puertos Público Proveedor de servicios. (“</w:t>
      </w:r>
      <w:proofErr w:type="spellStart"/>
      <w:r w:rsidRPr="005718BD">
        <w:rPr>
          <w:rFonts w:ascii="Times New Roman" w:eastAsia="Times New Roman" w:hAnsi="Times New Roman" w:cs="Times New Roman"/>
          <w:b/>
          <w:bCs/>
          <w:kern w:val="0"/>
          <w:lang w:val="es-ES"/>
          <w14:ligatures w14:val="none"/>
        </w:rPr>
        <w:t>Service</w:t>
      </w:r>
      <w:proofErr w:type="spellEnd"/>
      <w:r w:rsidRPr="005718BD">
        <w:rPr>
          <w:rFonts w:ascii="Times New Roman" w:eastAsia="Times New Roman" w:hAnsi="Times New Roman" w:cs="Times New Roman"/>
          <w:b/>
          <w:bCs/>
          <w:kern w:val="0"/>
          <w:lang w:val="es-ES"/>
          <w14:ligatures w14:val="none"/>
        </w:rPr>
        <w:t xml:space="preserve"> Port).</w:t>
      </w:r>
      <w:r w:rsidRPr="005718BD">
        <w:rPr>
          <w:rFonts w:ascii="Times New Roman" w:eastAsia="Times New Roman" w:hAnsi="Times New Roman" w:cs="Times New Roman"/>
          <w:kern w:val="0"/>
          <w:lang w:val="es-ES"/>
          <w14:ligatures w14:val="none"/>
        </w:rPr>
        <w:t xml:space="preserve">  En estos casos, la autoridad portuaria ofrece el rango completo de los servicios necesarios para el funcionamiento del puerto.  Tiene propiedad sobre todos los activos tanto fijos como móviles y dispensa los servicios operativos usuales.</w:t>
      </w:r>
    </w:p>
    <w:p w14:paraId="3B78B328" w14:textId="77777777" w:rsidR="00663FC4" w:rsidRPr="00581941" w:rsidRDefault="00663FC4" w:rsidP="00663FC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b) </w:t>
      </w:r>
      <w:r w:rsidRPr="00581941">
        <w:rPr>
          <w:rFonts w:ascii="Times New Roman" w:eastAsia="Times New Roman" w:hAnsi="Times New Roman" w:cs="Times New Roman"/>
          <w:b/>
          <w:bCs/>
          <w:kern w:val="0"/>
          <w:lang w:val="es-ES"/>
          <w14:ligatures w14:val="none"/>
        </w:rPr>
        <w:t>Puerto Proveedor de infraestructura y equipos. (Tool Port</w:t>
      </w:r>
      <w:r w:rsidRPr="00581941">
        <w:rPr>
          <w:rFonts w:ascii="Times New Roman" w:eastAsia="Times New Roman" w:hAnsi="Times New Roman" w:cs="Times New Roman"/>
          <w:kern w:val="0"/>
          <w:lang w:val="es-ES"/>
          <w14:ligatures w14:val="none"/>
        </w:rPr>
        <w:t>). En este modelo de gestión la autoridad portuaria mantiene un alto grado de intervención directa; tiene propiedad de infraestructura y la superestructura (pavimentos, almacenes, iluminación), la desarrolla y mantiene, así como los equipos de manipulación de las mercancías</w:t>
      </w:r>
    </w:p>
    <w:p w14:paraId="207DCC44" w14:textId="77777777" w:rsidR="00663FC4" w:rsidRPr="005718BD" w:rsidRDefault="00663FC4" w:rsidP="00663FC4">
      <w:pPr>
        <w:spacing w:before="100" w:beforeAutospacing="1" w:after="100" w:afterAutospacing="1"/>
        <w:jc w:val="both"/>
        <w:rPr>
          <w:rFonts w:ascii="Times New Roman" w:eastAsia="Times New Roman" w:hAnsi="Times New Roman" w:cs="Times New Roman"/>
          <w:kern w:val="0"/>
          <w:lang w:val="es-ES"/>
          <w14:ligatures w14:val="none"/>
        </w:rPr>
      </w:pPr>
      <w:r w:rsidRPr="005718BD">
        <w:rPr>
          <w:rFonts w:ascii="Times New Roman" w:eastAsia="Times New Roman" w:hAnsi="Times New Roman" w:cs="Times New Roman"/>
          <w:b/>
          <w:bCs/>
          <w:kern w:val="0"/>
          <w:u w:val="single"/>
          <w:lang w:val="es-ES"/>
          <w14:ligatures w14:val="none"/>
        </w:rPr>
        <w:t>c)Puertos propietarios del espacio portuario. (</w:t>
      </w:r>
      <w:proofErr w:type="spellStart"/>
      <w:r w:rsidRPr="005718BD">
        <w:rPr>
          <w:rFonts w:ascii="Times New Roman" w:eastAsia="Times New Roman" w:hAnsi="Times New Roman" w:cs="Times New Roman"/>
          <w:b/>
          <w:bCs/>
          <w:kern w:val="0"/>
          <w:u w:val="single"/>
          <w:lang w:val="es-ES"/>
          <w14:ligatures w14:val="none"/>
        </w:rPr>
        <w:t>landlord</w:t>
      </w:r>
      <w:proofErr w:type="spellEnd"/>
      <w:r w:rsidRPr="005718BD">
        <w:rPr>
          <w:rFonts w:ascii="Times New Roman" w:eastAsia="Times New Roman" w:hAnsi="Times New Roman" w:cs="Times New Roman"/>
          <w:b/>
          <w:bCs/>
          <w:kern w:val="0"/>
          <w:u w:val="single"/>
          <w:lang w:val="es-ES"/>
          <w14:ligatures w14:val="none"/>
        </w:rPr>
        <w:t xml:space="preserve"> </w:t>
      </w:r>
      <w:proofErr w:type="spellStart"/>
      <w:r w:rsidRPr="005718BD">
        <w:rPr>
          <w:rFonts w:ascii="Times New Roman" w:eastAsia="Times New Roman" w:hAnsi="Times New Roman" w:cs="Times New Roman"/>
          <w:b/>
          <w:bCs/>
          <w:kern w:val="0"/>
          <w:u w:val="single"/>
          <w:lang w:val="es-ES"/>
          <w14:ligatures w14:val="none"/>
        </w:rPr>
        <w:t>port</w:t>
      </w:r>
      <w:proofErr w:type="spellEnd"/>
      <w:r w:rsidRPr="005718BD">
        <w:rPr>
          <w:rFonts w:ascii="Times New Roman" w:eastAsia="Times New Roman" w:hAnsi="Times New Roman" w:cs="Times New Roman"/>
          <w:b/>
          <w:bCs/>
          <w:kern w:val="0"/>
          <w:u w:val="single"/>
          <w:lang w:val="es-ES"/>
          <w14:ligatures w14:val="none"/>
        </w:rPr>
        <w:t>).</w:t>
      </w:r>
      <w:r w:rsidRPr="005718BD">
        <w:rPr>
          <w:rFonts w:ascii="Times New Roman" w:eastAsia="Times New Roman" w:hAnsi="Times New Roman" w:cs="Times New Roman"/>
          <w:kern w:val="0"/>
          <w:lang w:val="es-ES"/>
          <w14:ligatures w14:val="none"/>
        </w:rPr>
        <w:t xml:space="preserve">  Bajo este esquema la autoridad portuaria alquila el espacio portuario y la infraestructura a empresas privadas que se ocupan de la manipulación de las mercancías.  Estas empresas invierten en sus propias superestructuras y en sus equipos de manipulación, y contratan a su propio personal. </w:t>
      </w:r>
    </w:p>
    <w:p w14:paraId="1512122A" w14:textId="77777777" w:rsidR="00663FC4" w:rsidRPr="00581941" w:rsidRDefault="00663FC4" w:rsidP="00663FC4">
      <w:pPr>
        <w:spacing w:before="100" w:beforeAutospacing="1" w:after="100" w:afterAutospacing="1"/>
        <w:jc w:val="both"/>
        <w:rPr>
          <w:rFonts w:ascii="Times New Roman" w:eastAsia="Times New Roman" w:hAnsi="Times New Roman" w:cs="Times New Roman"/>
          <w:kern w:val="0"/>
          <w:lang w:val="es-ES"/>
          <w14:ligatures w14:val="none"/>
        </w:rPr>
      </w:pPr>
      <w:r w:rsidRPr="005718BD">
        <w:rPr>
          <w:rFonts w:ascii="Times New Roman" w:eastAsia="Times New Roman" w:hAnsi="Times New Roman" w:cs="Times New Roman"/>
          <w:kern w:val="0"/>
          <w:lang w:val="es-ES"/>
          <w14:ligatures w14:val="none"/>
        </w:rPr>
        <w:t xml:space="preserve">d) </w:t>
      </w:r>
      <w:r w:rsidRPr="005718BD">
        <w:rPr>
          <w:rFonts w:ascii="Times New Roman" w:eastAsia="Times New Roman" w:hAnsi="Times New Roman" w:cs="Times New Roman"/>
          <w:b/>
          <w:bCs/>
          <w:kern w:val="0"/>
          <w:lang w:val="es-ES"/>
          <w14:ligatures w14:val="none"/>
        </w:rPr>
        <w:t>Puertos completamente privatizados</w:t>
      </w:r>
      <w:r w:rsidRPr="005718BD">
        <w:rPr>
          <w:rFonts w:ascii="Times New Roman" w:eastAsia="Times New Roman" w:hAnsi="Times New Roman" w:cs="Times New Roman"/>
          <w:kern w:val="0"/>
          <w:lang w:val="es-ES"/>
          <w14:ligatures w14:val="none"/>
        </w:rPr>
        <w:t xml:space="preserve">. Puede tratarse de un puerto proveedor de servicios privados o de un puerto dedicado a uso particular por una empresa, pero </w:t>
      </w:r>
      <w:proofErr w:type="gramStart"/>
      <w:r w:rsidRPr="005718BD">
        <w:rPr>
          <w:rFonts w:ascii="Times New Roman" w:eastAsia="Times New Roman" w:hAnsi="Times New Roman" w:cs="Times New Roman"/>
          <w:kern w:val="0"/>
          <w:lang w:val="es-ES"/>
          <w14:ligatures w14:val="none"/>
        </w:rPr>
        <w:t>que</w:t>
      </w:r>
      <w:proofErr w:type="gramEnd"/>
      <w:r w:rsidRPr="005718BD">
        <w:rPr>
          <w:rFonts w:ascii="Times New Roman" w:eastAsia="Times New Roman" w:hAnsi="Times New Roman" w:cs="Times New Roman"/>
          <w:kern w:val="0"/>
          <w:lang w:val="es-ES"/>
          <w14:ligatures w14:val="none"/>
        </w:rPr>
        <w:t xml:space="preserve"> en </w:t>
      </w:r>
      <w:r w:rsidRPr="00581941">
        <w:rPr>
          <w:rFonts w:ascii="Times New Roman" w:eastAsia="Times New Roman" w:hAnsi="Times New Roman" w:cs="Times New Roman"/>
          <w:kern w:val="0"/>
          <w:lang w:val="es-ES"/>
          <w14:ligatures w14:val="none"/>
        </w:rPr>
        <w:t>este</w:t>
      </w:r>
      <w:r w:rsidRPr="005718BD">
        <w:rPr>
          <w:rFonts w:ascii="Times New Roman" w:eastAsia="Times New Roman" w:hAnsi="Times New Roman" w:cs="Times New Roman"/>
          <w:kern w:val="0"/>
          <w:lang w:val="es-ES"/>
          <w14:ligatures w14:val="none"/>
        </w:rPr>
        <w:t xml:space="preserve"> modelo, la empresa privada tiene propiedad del terreno portuario, y en algunos casos, la administración ha transferido también la función reguladora.</w:t>
      </w:r>
    </w:p>
    <w:p w14:paraId="5F0B639B" w14:textId="77777777" w:rsidR="00055628" w:rsidRPr="00581941" w:rsidRDefault="00663FC4" w:rsidP="00663FC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noProof/>
          <w:kern w:val="0"/>
          <w:lang w:val="es-ES"/>
          <w14:ligatures w14:val="none"/>
        </w:rPr>
        <w:drawing>
          <wp:inline distT="0" distB="0" distL="0" distR="0" wp14:anchorId="7CCB5817" wp14:editId="1FFF63BE">
            <wp:extent cx="5943600" cy="2797175"/>
            <wp:effectExtent l="0" t="0" r="0" b="0"/>
            <wp:docPr id="4" name="Picture 1">
              <a:extLst xmlns:a="http://schemas.openxmlformats.org/drawingml/2006/main">
                <a:ext uri="{FF2B5EF4-FFF2-40B4-BE49-F238E27FC236}">
                  <a16:creationId xmlns:a16="http://schemas.microsoft.com/office/drawing/2014/main" id="{740182A6-1FA2-D34D-9D4C-93803F21D92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740182A6-1FA2-D34D-9D4C-93803F21D923}"/>
                        </a:ext>
                      </a:extLst>
                    </pic:cNvPr>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43600" cy="2797175"/>
                    </a:xfrm>
                    <a:prstGeom prst="rect">
                      <a:avLst/>
                    </a:prstGeom>
                    <a:noFill/>
                  </pic:spPr>
                </pic:pic>
              </a:graphicData>
            </a:graphic>
          </wp:inline>
        </w:drawing>
      </w:r>
      <w:r w:rsidR="00197572" w:rsidRPr="00197572">
        <w:rPr>
          <w:rFonts w:ascii="Times New Roman" w:eastAsia="Times New Roman" w:hAnsi="Times New Roman" w:cs="Times New Roman"/>
          <w:kern w:val="0"/>
          <w:lang w:val="es-ES"/>
          <w14:ligatures w14:val="none"/>
        </w:rPr>
        <w:t xml:space="preserve"> </w:t>
      </w:r>
    </w:p>
    <w:p w14:paraId="394CCA09" w14:textId="5B3596D9" w:rsidR="00055628" w:rsidRPr="00581941" w:rsidRDefault="00055628" w:rsidP="00663FC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r>
      <w:r w:rsidRPr="00581941">
        <w:rPr>
          <w:rFonts w:ascii="Times New Roman" w:eastAsia="Times New Roman" w:hAnsi="Times New Roman" w:cs="Times New Roman"/>
          <w:kern w:val="0"/>
          <w:lang w:val="es-ES"/>
          <w14:ligatures w14:val="none"/>
        </w:rPr>
        <w:tab/>
        <w:t>(Fuente: Banco Mu</w:t>
      </w:r>
      <w:r w:rsidR="00F30253" w:rsidRPr="00581941">
        <w:rPr>
          <w:rFonts w:ascii="Times New Roman" w:eastAsia="Times New Roman" w:hAnsi="Times New Roman" w:cs="Times New Roman"/>
          <w:kern w:val="0"/>
          <w:lang w:val="es-ES"/>
          <w14:ligatures w14:val="none"/>
        </w:rPr>
        <w:t>n</w:t>
      </w:r>
      <w:r w:rsidRPr="00581941">
        <w:rPr>
          <w:rFonts w:ascii="Times New Roman" w:eastAsia="Times New Roman" w:hAnsi="Times New Roman" w:cs="Times New Roman"/>
          <w:kern w:val="0"/>
          <w:lang w:val="es-ES"/>
          <w14:ligatures w14:val="none"/>
        </w:rPr>
        <w:t>dial)</w:t>
      </w:r>
    </w:p>
    <w:p w14:paraId="1DD9E940" w14:textId="52928CEF" w:rsidR="00F30253" w:rsidRPr="00581941" w:rsidRDefault="00F30253" w:rsidP="000D543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Los</w:t>
      </w:r>
      <w:r w:rsidRPr="00581941">
        <w:rPr>
          <w:rFonts w:ascii="Times New Roman" w:eastAsia="Times New Roman" w:hAnsi="Times New Roman" w:cs="Times New Roman"/>
          <w:b/>
          <w:bCs/>
          <w:kern w:val="0"/>
          <w:lang w:val="es-ES"/>
          <w14:ligatures w14:val="none"/>
        </w:rPr>
        <w:t xml:space="preserve"> </w:t>
      </w:r>
      <w:r w:rsidRPr="00581941">
        <w:rPr>
          <w:rFonts w:ascii="Times New Roman" w:eastAsia="Times New Roman" w:hAnsi="Times New Roman" w:cs="Times New Roman"/>
          <w:kern w:val="0"/>
          <w:lang w:val="es-ES"/>
          <w14:ligatures w14:val="none"/>
        </w:rPr>
        <w:t xml:space="preserve">modelos de gestión o administración portuaria se concretizan mediante diferentes acuerdos legales dependiendo de las obligaciones asumidas por las partes, en este caso, el Estado a través del organismo correspondiente y el sector privado. Veamos algunos ejemplos de estos contratos de gestión portuaria y que resulta muy importante que sean definidos en la legislación portuaria nacional. </w:t>
      </w:r>
    </w:p>
    <w:p w14:paraId="5AF07DA3" w14:textId="4BD60D06" w:rsidR="000D5430" w:rsidRPr="00581941" w:rsidRDefault="000D5430" w:rsidP="000D543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b/>
          <w:bCs/>
          <w:kern w:val="0"/>
          <w:lang w:val="es-ES"/>
          <w14:ligatures w14:val="none"/>
        </w:rPr>
        <w:t>Las alianzas público-privadas</w:t>
      </w:r>
      <w:r w:rsidRPr="00581941">
        <w:rPr>
          <w:rFonts w:ascii="Times New Roman" w:eastAsia="Times New Roman" w:hAnsi="Times New Roman" w:cs="Times New Roman"/>
          <w:kern w:val="0"/>
          <w:lang w:val="es-ES"/>
          <w14:ligatures w14:val="none"/>
        </w:rPr>
        <w:t xml:space="preserve"> en el sector portuario tienen un papel relevante pues a través de </w:t>
      </w:r>
      <w:proofErr w:type="gramStart"/>
      <w:r w:rsidRPr="00581941">
        <w:rPr>
          <w:rFonts w:ascii="Times New Roman" w:eastAsia="Times New Roman" w:hAnsi="Times New Roman" w:cs="Times New Roman"/>
          <w:kern w:val="0"/>
          <w:lang w:val="es-ES"/>
          <w14:ligatures w14:val="none"/>
        </w:rPr>
        <w:t>las mismas</w:t>
      </w:r>
      <w:proofErr w:type="gramEnd"/>
      <w:r w:rsidRPr="00581941">
        <w:rPr>
          <w:rFonts w:ascii="Times New Roman" w:eastAsia="Times New Roman" w:hAnsi="Times New Roman" w:cs="Times New Roman"/>
          <w:kern w:val="0"/>
          <w:lang w:val="es-ES"/>
          <w14:ligatures w14:val="none"/>
        </w:rPr>
        <w:t xml:space="preserve"> es que se puede lograr la mayor inversión en este sector, permitiendo el crecimiento deseado. El Banco de Desarrollo de </w:t>
      </w:r>
      <w:proofErr w:type="spellStart"/>
      <w:r w:rsidRPr="00581941">
        <w:rPr>
          <w:rFonts w:ascii="Times New Roman" w:eastAsia="Times New Roman" w:hAnsi="Times New Roman" w:cs="Times New Roman"/>
          <w:kern w:val="0"/>
          <w:lang w:val="es-ES"/>
          <w14:ligatures w14:val="none"/>
        </w:rPr>
        <w:t>América</w:t>
      </w:r>
      <w:proofErr w:type="spellEnd"/>
      <w:r w:rsidRPr="00581941">
        <w:rPr>
          <w:rFonts w:ascii="Times New Roman" w:eastAsia="Times New Roman" w:hAnsi="Times New Roman" w:cs="Times New Roman"/>
          <w:kern w:val="0"/>
          <w:lang w:val="es-ES"/>
          <w14:ligatures w14:val="none"/>
        </w:rPr>
        <w:t xml:space="preserve"> Latina, nueva </w:t>
      </w:r>
      <w:proofErr w:type="spellStart"/>
      <w:r w:rsidRPr="00581941">
        <w:rPr>
          <w:rFonts w:ascii="Times New Roman" w:eastAsia="Times New Roman" w:hAnsi="Times New Roman" w:cs="Times New Roman"/>
          <w:kern w:val="0"/>
          <w:lang w:val="es-ES"/>
          <w14:ligatures w14:val="none"/>
        </w:rPr>
        <w:t>razón</w:t>
      </w:r>
      <w:proofErr w:type="spellEnd"/>
      <w:r w:rsidRPr="00581941">
        <w:rPr>
          <w:rFonts w:ascii="Times New Roman" w:eastAsia="Times New Roman" w:hAnsi="Times New Roman" w:cs="Times New Roman"/>
          <w:kern w:val="0"/>
          <w:lang w:val="es-ES"/>
          <w14:ligatures w14:val="none"/>
        </w:rPr>
        <w:t xml:space="preserve"> social de la </w:t>
      </w:r>
      <w:proofErr w:type="spellStart"/>
      <w:r w:rsidRPr="00581941">
        <w:rPr>
          <w:rFonts w:ascii="Times New Roman" w:eastAsia="Times New Roman" w:hAnsi="Times New Roman" w:cs="Times New Roman"/>
          <w:kern w:val="0"/>
          <w:lang w:val="es-ES"/>
          <w14:ligatures w14:val="none"/>
        </w:rPr>
        <w:t>Corporación</w:t>
      </w:r>
      <w:proofErr w:type="spellEnd"/>
      <w:r w:rsidRPr="00581941">
        <w:rPr>
          <w:rFonts w:ascii="Times New Roman" w:eastAsia="Times New Roman" w:hAnsi="Times New Roman" w:cs="Times New Roman"/>
          <w:kern w:val="0"/>
          <w:lang w:val="es-ES"/>
          <w14:ligatures w14:val="none"/>
        </w:rPr>
        <w:t xml:space="preserve"> Andina de Fomento, (CAF), sobre el concepto de las APP, </w:t>
      </w:r>
      <w:proofErr w:type="spellStart"/>
      <w:r w:rsidRPr="00581941">
        <w:rPr>
          <w:rFonts w:ascii="Times New Roman" w:eastAsia="Times New Roman" w:hAnsi="Times New Roman" w:cs="Times New Roman"/>
          <w:kern w:val="0"/>
          <w:lang w:val="es-ES"/>
          <w14:ligatures w14:val="none"/>
        </w:rPr>
        <w:t>señala</w:t>
      </w:r>
      <w:proofErr w:type="spellEnd"/>
      <w:r w:rsidRPr="00581941">
        <w:rPr>
          <w:rFonts w:ascii="Times New Roman" w:eastAsia="Times New Roman" w:hAnsi="Times New Roman" w:cs="Times New Roman"/>
          <w:kern w:val="0"/>
          <w:lang w:val="es-ES"/>
          <w14:ligatures w14:val="none"/>
        </w:rPr>
        <w:t xml:space="preserve">: </w:t>
      </w:r>
    </w:p>
    <w:p w14:paraId="5710B273" w14:textId="7A646423" w:rsidR="000D5430" w:rsidRPr="00E03EBD" w:rsidRDefault="000D5430" w:rsidP="000D5430">
      <w:pPr>
        <w:spacing w:before="100" w:beforeAutospacing="1" w:after="100" w:afterAutospacing="1"/>
        <w:jc w:val="both"/>
        <w:rPr>
          <w:rFonts w:ascii="Times New Roman" w:eastAsia="Times New Roman" w:hAnsi="Times New Roman" w:cs="Times New Roman"/>
          <w:kern w:val="0"/>
          <w:lang w:val="es-ES"/>
          <w14:ligatures w14:val="none"/>
        </w:rPr>
      </w:pPr>
      <w:r w:rsidRPr="00E03EBD">
        <w:rPr>
          <w:rFonts w:ascii="Times New Roman" w:eastAsia="Times New Roman" w:hAnsi="Times New Roman" w:cs="Times New Roman"/>
          <w:kern w:val="0"/>
          <w:lang w:val="es-ES"/>
          <w14:ligatures w14:val="none"/>
        </w:rPr>
        <w:t xml:space="preserve">“El concepto de </w:t>
      </w:r>
      <w:proofErr w:type="spellStart"/>
      <w:r w:rsidRPr="00E03EBD">
        <w:rPr>
          <w:rFonts w:ascii="Times New Roman" w:eastAsia="Times New Roman" w:hAnsi="Times New Roman" w:cs="Times New Roman"/>
          <w:kern w:val="0"/>
          <w:lang w:val="es-ES"/>
          <w14:ligatures w14:val="none"/>
        </w:rPr>
        <w:t>Participación</w:t>
      </w:r>
      <w:proofErr w:type="spellEnd"/>
      <w:r w:rsidRPr="00E03EBD">
        <w:rPr>
          <w:rFonts w:ascii="Times New Roman" w:eastAsia="Times New Roman" w:hAnsi="Times New Roman" w:cs="Times New Roman"/>
          <w:kern w:val="0"/>
          <w:lang w:val="es-ES"/>
          <w14:ligatures w14:val="none"/>
        </w:rPr>
        <w:t xml:space="preserve"> </w:t>
      </w:r>
      <w:proofErr w:type="spellStart"/>
      <w:r w:rsidRPr="00E03EBD">
        <w:rPr>
          <w:rFonts w:ascii="Times New Roman" w:eastAsia="Times New Roman" w:hAnsi="Times New Roman" w:cs="Times New Roman"/>
          <w:kern w:val="0"/>
          <w:lang w:val="es-ES"/>
          <w14:ligatures w14:val="none"/>
        </w:rPr>
        <w:t>Público-Privada</w:t>
      </w:r>
      <w:proofErr w:type="spellEnd"/>
      <w:r w:rsidRPr="00581941">
        <w:rPr>
          <w:rFonts w:ascii="Times New Roman" w:eastAsia="Times New Roman" w:hAnsi="Times New Roman" w:cs="Times New Roman"/>
          <w:kern w:val="0"/>
          <w:lang w:val="es-ES"/>
          <w14:ligatures w14:val="none"/>
        </w:rPr>
        <w:t xml:space="preserve"> (PPP)</w:t>
      </w:r>
      <w:r w:rsidRPr="00E03EBD">
        <w:rPr>
          <w:rFonts w:ascii="Times New Roman" w:eastAsia="Times New Roman" w:hAnsi="Times New Roman" w:cs="Times New Roman"/>
          <w:kern w:val="0"/>
          <w:lang w:val="es-ES"/>
          <w14:ligatures w14:val="none"/>
        </w:rPr>
        <w:t xml:space="preserve"> es muy controvertido, ya que distintas administraciones o </w:t>
      </w:r>
      <w:proofErr w:type="spellStart"/>
      <w:r w:rsidRPr="00E03EBD">
        <w:rPr>
          <w:rFonts w:ascii="Times New Roman" w:eastAsia="Times New Roman" w:hAnsi="Times New Roman" w:cs="Times New Roman"/>
          <w:kern w:val="0"/>
          <w:lang w:val="es-ES"/>
          <w14:ligatures w14:val="none"/>
        </w:rPr>
        <w:t>países</w:t>
      </w:r>
      <w:proofErr w:type="spellEnd"/>
      <w:r w:rsidRPr="00E03EBD">
        <w:rPr>
          <w:rFonts w:ascii="Times New Roman" w:eastAsia="Times New Roman" w:hAnsi="Times New Roman" w:cs="Times New Roman"/>
          <w:kern w:val="0"/>
          <w:lang w:val="es-ES"/>
          <w14:ligatures w14:val="none"/>
        </w:rPr>
        <w:t xml:space="preserve"> tienen interpretaciones diferentes de lo que es una PPP. Lo que sí parece estar admitido de modo general es que las PPP requieren algo </w:t>
      </w:r>
      <w:proofErr w:type="spellStart"/>
      <w:r w:rsidRPr="00E03EBD">
        <w:rPr>
          <w:rFonts w:ascii="Times New Roman" w:eastAsia="Times New Roman" w:hAnsi="Times New Roman" w:cs="Times New Roman"/>
          <w:kern w:val="0"/>
          <w:lang w:val="es-ES"/>
          <w14:ligatures w14:val="none"/>
        </w:rPr>
        <w:t>más</w:t>
      </w:r>
      <w:proofErr w:type="spellEnd"/>
      <w:r w:rsidRPr="00E03EBD">
        <w:rPr>
          <w:rFonts w:ascii="Times New Roman" w:eastAsia="Times New Roman" w:hAnsi="Times New Roman" w:cs="Times New Roman"/>
          <w:kern w:val="0"/>
          <w:lang w:val="es-ES"/>
          <w14:ligatures w14:val="none"/>
        </w:rPr>
        <w:t xml:space="preserve"> que la simple </w:t>
      </w:r>
      <w:proofErr w:type="spellStart"/>
      <w:r w:rsidRPr="00E03EBD">
        <w:rPr>
          <w:rFonts w:ascii="Times New Roman" w:eastAsia="Times New Roman" w:hAnsi="Times New Roman" w:cs="Times New Roman"/>
          <w:kern w:val="0"/>
          <w:lang w:val="es-ES"/>
          <w14:ligatures w14:val="none"/>
        </w:rPr>
        <w:t>colaboración</w:t>
      </w:r>
      <w:proofErr w:type="spellEnd"/>
      <w:r w:rsidRPr="00E03EBD">
        <w:rPr>
          <w:rFonts w:ascii="Times New Roman" w:eastAsia="Times New Roman" w:hAnsi="Times New Roman" w:cs="Times New Roman"/>
          <w:kern w:val="0"/>
          <w:lang w:val="es-ES"/>
          <w14:ligatures w14:val="none"/>
        </w:rPr>
        <w:t xml:space="preserve"> entre el sector </w:t>
      </w:r>
      <w:proofErr w:type="spellStart"/>
      <w:r w:rsidRPr="00E03EBD">
        <w:rPr>
          <w:rFonts w:ascii="Times New Roman" w:eastAsia="Times New Roman" w:hAnsi="Times New Roman" w:cs="Times New Roman"/>
          <w:kern w:val="0"/>
          <w:lang w:val="es-ES"/>
          <w14:ligatures w14:val="none"/>
        </w:rPr>
        <w:t>público</w:t>
      </w:r>
      <w:proofErr w:type="spellEnd"/>
      <w:r w:rsidRPr="00E03EBD">
        <w:rPr>
          <w:rFonts w:ascii="Times New Roman" w:eastAsia="Times New Roman" w:hAnsi="Times New Roman" w:cs="Times New Roman"/>
          <w:kern w:val="0"/>
          <w:lang w:val="es-ES"/>
          <w14:ligatures w14:val="none"/>
        </w:rPr>
        <w:t xml:space="preserve"> y el sector privado para la </w:t>
      </w:r>
      <w:proofErr w:type="spellStart"/>
      <w:r w:rsidRPr="00E03EBD">
        <w:rPr>
          <w:rFonts w:ascii="Times New Roman" w:eastAsia="Times New Roman" w:hAnsi="Times New Roman" w:cs="Times New Roman"/>
          <w:kern w:val="0"/>
          <w:lang w:val="es-ES"/>
          <w14:ligatures w14:val="none"/>
        </w:rPr>
        <w:t>construcción</w:t>
      </w:r>
      <w:proofErr w:type="spellEnd"/>
      <w:r w:rsidRPr="00E03EBD">
        <w:rPr>
          <w:rFonts w:ascii="Times New Roman" w:eastAsia="Times New Roman" w:hAnsi="Times New Roman" w:cs="Times New Roman"/>
          <w:kern w:val="0"/>
          <w:lang w:val="es-ES"/>
          <w14:ligatures w14:val="none"/>
        </w:rPr>
        <w:t xml:space="preserve">, el mantenimiento y la </w:t>
      </w:r>
      <w:proofErr w:type="spellStart"/>
      <w:r w:rsidRPr="00E03EBD">
        <w:rPr>
          <w:rFonts w:ascii="Times New Roman" w:eastAsia="Times New Roman" w:hAnsi="Times New Roman" w:cs="Times New Roman"/>
          <w:kern w:val="0"/>
          <w:lang w:val="es-ES"/>
          <w14:ligatures w14:val="none"/>
        </w:rPr>
        <w:t>explotación</w:t>
      </w:r>
      <w:proofErr w:type="spellEnd"/>
      <w:r w:rsidRPr="00E03EBD">
        <w:rPr>
          <w:rFonts w:ascii="Times New Roman" w:eastAsia="Times New Roman" w:hAnsi="Times New Roman" w:cs="Times New Roman"/>
          <w:kern w:val="0"/>
          <w:lang w:val="es-ES"/>
          <w14:ligatures w14:val="none"/>
        </w:rPr>
        <w:t xml:space="preserve"> de una infraestructura.</w:t>
      </w:r>
      <w:r w:rsidRPr="00581941">
        <w:rPr>
          <w:rStyle w:val="FootnoteReference"/>
          <w:rFonts w:ascii="Times New Roman" w:eastAsia="Times New Roman" w:hAnsi="Times New Roman" w:cs="Times New Roman"/>
          <w:kern w:val="0"/>
          <w:lang w:val="es-ES"/>
          <w14:ligatures w14:val="none"/>
        </w:rPr>
        <w:footnoteReference w:id="18"/>
      </w:r>
      <w:r w:rsidRPr="00E03EBD">
        <w:rPr>
          <w:rFonts w:ascii="Times New Roman" w:eastAsia="Times New Roman" w:hAnsi="Times New Roman" w:cs="Times New Roman"/>
          <w:kern w:val="0"/>
          <w:lang w:val="es-ES"/>
          <w14:ligatures w14:val="none"/>
        </w:rPr>
        <w:t xml:space="preserve"> </w:t>
      </w:r>
    </w:p>
    <w:p w14:paraId="369AD69F" w14:textId="77777777" w:rsidR="000D5430" w:rsidRPr="00581941" w:rsidRDefault="000D5430" w:rsidP="000D5430">
      <w:pPr>
        <w:spacing w:before="100" w:beforeAutospacing="1" w:after="100" w:afterAutospacing="1"/>
        <w:jc w:val="both"/>
        <w:rPr>
          <w:rFonts w:ascii="Times New Roman" w:eastAsia="Times New Roman" w:hAnsi="Times New Roman" w:cs="Times New Roman"/>
          <w:kern w:val="0"/>
          <w:lang w:val="es-ES"/>
          <w14:ligatures w14:val="none"/>
        </w:rPr>
      </w:pPr>
      <w:r w:rsidRPr="00E03EBD">
        <w:rPr>
          <w:rFonts w:ascii="Times New Roman" w:eastAsia="Times New Roman" w:hAnsi="Times New Roman" w:cs="Times New Roman"/>
          <w:kern w:val="0"/>
          <w:lang w:val="es-ES"/>
          <w14:ligatures w14:val="none"/>
        </w:rPr>
        <w:t xml:space="preserve">El Libro Verde sobre PPP de la </w:t>
      </w:r>
      <w:proofErr w:type="spellStart"/>
      <w:r w:rsidRPr="00E03EBD">
        <w:rPr>
          <w:rFonts w:ascii="Times New Roman" w:eastAsia="Times New Roman" w:hAnsi="Times New Roman" w:cs="Times New Roman"/>
          <w:kern w:val="0"/>
          <w:lang w:val="es-ES"/>
          <w14:ligatures w14:val="none"/>
        </w:rPr>
        <w:t>Comisión</w:t>
      </w:r>
      <w:proofErr w:type="spellEnd"/>
      <w:r w:rsidRPr="00E03EBD">
        <w:rPr>
          <w:rFonts w:ascii="Times New Roman" w:eastAsia="Times New Roman" w:hAnsi="Times New Roman" w:cs="Times New Roman"/>
          <w:kern w:val="0"/>
          <w:lang w:val="es-ES"/>
          <w14:ligatures w14:val="none"/>
        </w:rPr>
        <w:t xml:space="preserve"> </w:t>
      </w:r>
      <w:proofErr w:type="gramStart"/>
      <w:r w:rsidRPr="00E03EBD">
        <w:rPr>
          <w:rFonts w:ascii="Times New Roman" w:eastAsia="Times New Roman" w:hAnsi="Times New Roman" w:cs="Times New Roman"/>
          <w:kern w:val="0"/>
          <w:lang w:val="es-ES"/>
          <w14:ligatures w14:val="none"/>
        </w:rPr>
        <w:t>Europea</w:t>
      </w:r>
      <w:proofErr w:type="gramEnd"/>
      <w:r w:rsidRPr="00E03EBD">
        <w:rPr>
          <w:rFonts w:ascii="Times New Roman" w:eastAsia="Times New Roman" w:hAnsi="Times New Roman" w:cs="Times New Roman"/>
          <w:kern w:val="0"/>
          <w:lang w:val="es-ES"/>
          <w14:ligatures w14:val="none"/>
        </w:rPr>
        <w:t xml:space="preserve">, publicado en 2004, establece de modo acertado una serie de </w:t>
      </w:r>
      <w:proofErr w:type="spellStart"/>
      <w:r w:rsidRPr="00E03EBD">
        <w:rPr>
          <w:rFonts w:ascii="Times New Roman" w:eastAsia="Times New Roman" w:hAnsi="Times New Roman" w:cs="Times New Roman"/>
          <w:kern w:val="0"/>
          <w:lang w:val="es-ES"/>
          <w14:ligatures w14:val="none"/>
        </w:rPr>
        <w:t>características</w:t>
      </w:r>
      <w:proofErr w:type="spellEnd"/>
      <w:r w:rsidRPr="00E03EBD">
        <w:rPr>
          <w:rFonts w:ascii="Times New Roman" w:eastAsia="Times New Roman" w:hAnsi="Times New Roman" w:cs="Times New Roman"/>
          <w:kern w:val="0"/>
          <w:lang w:val="es-ES"/>
          <w14:ligatures w14:val="none"/>
        </w:rPr>
        <w:t xml:space="preserve"> que debe cumplir todo proyecto PPP: </w:t>
      </w:r>
    </w:p>
    <w:p w14:paraId="6D285A5D" w14:textId="77777777" w:rsidR="000D5430" w:rsidRPr="00581941" w:rsidRDefault="000D5430" w:rsidP="00C64FE1">
      <w:pPr>
        <w:pStyle w:val="ListParagraph"/>
        <w:numPr>
          <w:ilvl w:val="0"/>
          <w:numId w:val="7"/>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w:t>
      </w:r>
      <w:proofErr w:type="spellStart"/>
      <w:r w:rsidRPr="00581941">
        <w:rPr>
          <w:rFonts w:ascii="Times New Roman" w:eastAsia="Times New Roman" w:hAnsi="Times New Roman" w:cs="Times New Roman"/>
          <w:kern w:val="0"/>
          <w:lang w:val="es-ES"/>
          <w14:ligatures w14:val="none"/>
        </w:rPr>
        <w:t>relación</w:t>
      </w:r>
      <w:proofErr w:type="spellEnd"/>
      <w:r w:rsidRPr="00581941">
        <w:rPr>
          <w:rFonts w:ascii="Times New Roman" w:eastAsia="Times New Roman" w:hAnsi="Times New Roman" w:cs="Times New Roman"/>
          <w:kern w:val="0"/>
          <w:lang w:val="es-ES"/>
          <w14:ligatures w14:val="none"/>
        </w:rPr>
        <w:t xml:space="preserve"> entre el sector </w:t>
      </w:r>
      <w:proofErr w:type="spellStart"/>
      <w:r w:rsidRPr="00581941">
        <w:rPr>
          <w:rFonts w:ascii="Times New Roman" w:eastAsia="Times New Roman" w:hAnsi="Times New Roman" w:cs="Times New Roman"/>
          <w:kern w:val="0"/>
          <w:lang w:val="es-ES"/>
          <w14:ligatures w14:val="none"/>
        </w:rPr>
        <w:t>público</w:t>
      </w:r>
      <w:proofErr w:type="spellEnd"/>
      <w:r w:rsidRPr="00581941">
        <w:rPr>
          <w:rFonts w:ascii="Times New Roman" w:eastAsia="Times New Roman" w:hAnsi="Times New Roman" w:cs="Times New Roman"/>
          <w:kern w:val="0"/>
          <w:lang w:val="es-ES"/>
          <w14:ligatures w14:val="none"/>
        </w:rPr>
        <w:t xml:space="preserve"> y el sector privado debe tener una larga </w:t>
      </w:r>
      <w:proofErr w:type="spellStart"/>
      <w:r w:rsidRPr="00581941">
        <w:rPr>
          <w:rFonts w:ascii="Times New Roman" w:eastAsia="Times New Roman" w:hAnsi="Times New Roman" w:cs="Times New Roman"/>
          <w:kern w:val="0"/>
          <w:lang w:val="es-ES"/>
          <w14:ligatures w14:val="none"/>
        </w:rPr>
        <w:t>duración</w:t>
      </w:r>
      <w:proofErr w:type="spellEnd"/>
      <w:r w:rsidRPr="00581941">
        <w:rPr>
          <w:rFonts w:ascii="Times New Roman" w:eastAsia="Times New Roman" w:hAnsi="Times New Roman" w:cs="Times New Roman"/>
          <w:kern w:val="0"/>
          <w:lang w:val="es-ES"/>
          <w14:ligatures w14:val="none"/>
        </w:rPr>
        <w:t>.</w:t>
      </w:r>
    </w:p>
    <w:p w14:paraId="401FA25D" w14:textId="77777777" w:rsidR="000D5430" w:rsidRPr="00581941" w:rsidRDefault="000D5430" w:rsidP="00C64FE1">
      <w:pPr>
        <w:pStyle w:val="ListParagraph"/>
        <w:numPr>
          <w:ilvl w:val="0"/>
          <w:numId w:val="7"/>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sector privado debe participar de </w:t>
      </w:r>
      <w:proofErr w:type="spellStart"/>
      <w:r w:rsidRPr="00581941">
        <w:rPr>
          <w:rFonts w:ascii="Times New Roman" w:eastAsia="Times New Roman" w:hAnsi="Times New Roman" w:cs="Times New Roman"/>
          <w:kern w:val="0"/>
          <w:lang w:val="es-ES"/>
          <w14:ligatures w14:val="none"/>
        </w:rPr>
        <w:t>algún</w:t>
      </w:r>
      <w:proofErr w:type="spellEnd"/>
      <w:r w:rsidRPr="00581941">
        <w:rPr>
          <w:rFonts w:ascii="Times New Roman" w:eastAsia="Times New Roman" w:hAnsi="Times New Roman" w:cs="Times New Roman"/>
          <w:kern w:val="0"/>
          <w:lang w:val="es-ES"/>
          <w14:ligatures w14:val="none"/>
        </w:rPr>
        <w:t xml:space="preserve"> modo en la </w:t>
      </w:r>
      <w:proofErr w:type="spellStart"/>
      <w:r w:rsidRPr="00581941">
        <w:rPr>
          <w:rFonts w:ascii="Times New Roman" w:eastAsia="Times New Roman" w:hAnsi="Times New Roman" w:cs="Times New Roman"/>
          <w:kern w:val="0"/>
          <w:lang w:val="es-ES"/>
          <w14:ligatures w14:val="none"/>
        </w:rPr>
        <w:t>financiación</w:t>
      </w:r>
      <w:proofErr w:type="spellEnd"/>
      <w:r w:rsidRPr="00581941">
        <w:rPr>
          <w:rFonts w:ascii="Times New Roman" w:eastAsia="Times New Roman" w:hAnsi="Times New Roman" w:cs="Times New Roman"/>
          <w:kern w:val="0"/>
          <w:lang w:val="es-ES"/>
          <w14:ligatures w14:val="none"/>
        </w:rPr>
        <w:t>.</w:t>
      </w:r>
    </w:p>
    <w:p w14:paraId="18A497F0" w14:textId="77777777" w:rsidR="000D5430" w:rsidRPr="00581941" w:rsidRDefault="000D5430" w:rsidP="00C64FE1">
      <w:pPr>
        <w:pStyle w:val="ListParagraph"/>
        <w:numPr>
          <w:ilvl w:val="0"/>
          <w:numId w:val="7"/>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sector privado debe tener un papel fundamental en el mantenimiento y </w:t>
      </w:r>
      <w:proofErr w:type="spellStart"/>
      <w:r w:rsidRPr="00581941">
        <w:rPr>
          <w:rFonts w:ascii="Times New Roman" w:eastAsia="Times New Roman" w:hAnsi="Times New Roman" w:cs="Times New Roman"/>
          <w:kern w:val="0"/>
          <w:lang w:val="es-ES"/>
          <w14:ligatures w14:val="none"/>
        </w:rPr>
        <w:t>explotación</w:t>
      </w:r>
      <w:proofErr w:type="spellEnd"/>
      <w:r w:rsidRPr="00581941">
        <w:rPr>
          <w:rFonts w:ascii="Times New Roman" w:eastAsia="Times New Roman" w:hAnsi="Times New Roman" w:cs="Times New Roman"/>
          <w:kern w:val="0"/>
          <w:lang w:val="es-ES"/>
          <w14:ligatures w14:val="none"/>
        </w:rPr>
        <w:t xml:space="preserve"> de la infraestructura. </w:t>
      </w:r>
    </w:p>
    <w:p w14:paraId="7D6596F8" w14:textId="77777777" w:rsidR="000D5430" w:rsidRPr="00581941" w:rsidRDefault="000D5430" w:rsidP="000D543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La ley 47-20 de Alianzas Público-Privadas de la República Dominicana, resalta los siguientes puntos sobre las APP:</w:t>
      </w:r>
    </w:p>
    <w:p w14:paraId="3D5D9E8E" w14:textId="77777777" w:rsidR="005718BD" w:rsidRPr="005718BD" w:rsidRDefault="005718BD" w:rsidP="00C64FE1">
      <w:pPr>
        <w:numPr>
          <w:ilvl w:val="0"/>
          <w:numId w:val="8"/>
        </w:numPr>
        <w:spacing w:before="100" w:beforeAutospacing="1" w:after="100" w:afterAutospacing="1"/>
        <w:jc w:val="both"/>
        <w:rPr>
          <w:rFonts w:ascii="Times New Roman" w:eastAsia="Times New Roman" w:hAnsi="Times New Roman" w:cs="Times New Roman"/>
          <w:kern w:val="0"/>
          <w:lang w:val="es-ES"/>
          <w14:ligatures w14:val="none"/>
        </w:rPr>
      </w:pPr>
      <w:r w:rsidRPr="005718BD">
        <w:rPr>
          <w:rFonts w:ascii="Times New Roman" w:eastAsia="Times New Roman" w:hAnsi="Times New Roman" w:cs="Times New Roman"/>
          <w:kern w:val="0"/>
          <w:lang w:val="es-ES"/>
          <w14:ligatures w14:val="none"/>
        </w:rPr>
        <w:t xml:space="preserve">Proceso competitivo, para la </w:t>
      </w:r>
      <w:proofErr w:type="spellStart"/>
      <w:r w:rsidRPr="005718BD">
        <w:rPr>
          <w:rFonts w:ascii="Times New Roman" w:eastAsia="Times New Roman" w:hAnsi="Times New Roman" w:cs="Times New Roman"/>
          <w:kern w:val="0"/>
          <w:lang w:val="es-ES"/>
          <w14:ligatures w14:val="none"/>
        </w:rPr>
        <w:t>provisión</w:t>
      </w:r>
      <w:proofErr w:type="spellEnd"/>
      <w:r w:rsidRPr="005718BD">
        <w:rPr>
          <w:rFonts w:ascii="Times New Roman" w:eastAsia="Times New Roman" w:hAnsi="Times New Roman" w:cs="Times New Roman"/>
          <w:kern w:val="0"/>
          <w:lang w:val="es-ES"/>
          <w14:ligatures w14:val="none"/>
        </w:rPr>
        <w:t xml:space="preserve">, </w:t>
      </w:r>
      <w:proofErr w:type="spellStart"/>
      <w:r w:rsidRPr="005718BD">
        <w:rPr>
          <w:rFonts w:ascii="Times New Roman" w:eastAsia="Times New Roman" w:hAnsi="Times New Roman" w:cs="Times New Roman"/>
          <w:kern w:val="0"/>
          <w:lang w:val="es-ES"/>
          <w14:ligatures w14:val="none"/>
        </w:rPr>
        <w:t>gestión</w:t>
      </w:r>
      <w:proofErr w:type="spellEnd"/>
      <w:r w:rsidRPr="005718BD">
        <w:rPr>
          <w:rFonts w:ascii="Times New Roman" w:eastAsia="Times New Roman" w:hAnsi="Times New Roman" w:cs="Times New Roman"/>
          <w:kern w:val="0"/>
          <w:lang w:val="es-ES"/>
          <w14:ligatures w14:val="none"/>
        </w:rPr>
        <w:t xml:space="preserve"> u </w:t>
      </w:r>
      <w:proofErr w:type="spellStart"/>
      <w:r w:rsidRPr="005718BD">
        <w:rPr>
          <w:rFonts w:ascii="Times New Roman" w:eastAsia="Times New Roman" w:hAnsi="Times New Roman" w:cs="Times New Roman"/>
          <w:kern w:val="0"/>
          <w:lang w:val="es-ES"/>
          <w14:ligatures w14:val="none"/>
        </w:rPr>
        <w:t>operación</w:t>
      </w:r>
      <w:proofErr w:type="spellEnd"/>
      <w:r w:rsidRPr="005718BD">
        <w:rPr>
          <w:rFonts w:ascii="Times New Roman" w:eastAsia="Times New Roman" w:hAnsi="Times New Roman" w:cs="Times New Roman"/>
          <w:kern w:val="0"/>
          <w:lang w:val="es-ES"/>
          <w14:ligatures w14:val="none"/>
        </w:rPr>
        <w:t xml:space="preserve"> de bienes o servicios de </w:t>
      </w:r>
      <w:proofErr w:type="spellStart"/>
      <w:r w:rsidRPr="005718BD">
        <w:rPr>
          <w:rFonts w:ascii="Times New Roman" w:eastAsia="Times New Roman" w:hAnsi="Times New Roman" w:cs="Times New Roman"/>
          <w:kern w:val="0"/>
          <w:lang w:val="es-ES"/>
          <w14:ligatures w14:val="none"/>
        </w:rPr>
        <w:t>interés</w:t>
      </w:r>
      <w:proofErr w:type="spellEnd"/>
      <w:r w:rsidRPr="005718BD">
        <w:rPr>
          <w:rFonts w:ascii="Times New Roman" w:eastAsia="Times New Roman" w:hAnsi="Times New Roman" w:cs="Times New Roman"/>
          <w:kern w:val="0"/>
          <w:lang w:val="es-ES"/>
          <w14:ligatures w14:val="none"/>
        </w:rPr>
        <w:t xml:space="preserve"> social.</w:t>
      </w:r>
    </w:p>
    <w:p w14:paraId="4B988E2B" w14:textId="77777777" w:rsidR="005718BD" w:rsidRPr="005718BD" w:rsidRDefault="005718BD" w:rsidP="00C64FE1">
      <w:pPr>
        <w:numPr>
          <w:ilvl w:val="0"/>
          <w:numId w:val="8"/>
        </w:numPr>
        <w:spacing w:before="100" w:beforeAutospacing="1" w:after="100" w:afterAutospacing="1"/>
        <w:jc w:val="both"/>
        <w:rPr>
          <w:rFonts w:ascii="Times New Roman" w:eastAsia="Times New Roman" w:hAnsi="Times New Roman" w:cs="Times New Roman"/>
          <w:kern w:val="0"/>
          <w:lang w:val="es-ES"/>
          <w14:ligatures w14:val="none"/>
        </w:rPr>
      </w:pPr>
      <w:proofErr w:type="gramStart"/>
      <w:r w:rsidRPr="005718BD">
        <w:rPr>
          <w:rFonts w:ascii="Times New Roman" w:eastAsia="Times New Roman" w:hAnsi="Times New Roman" w:cs="Times New Roman"/>
          <w:kern w:val="0"/>
          <w:lang w:val="es-ES"/>
          <w14:ligatures w14:val="none"/>
        </w:rPr>
        <w:t>Existencia  de</w:t>
      </w:r>
      <w:proofErr w:type="gramEnd"/>
      <w:r w:rsidRPr="005718BD">
        <w:rPr>
          <w:rFonts w:ascii="Times New Roman" w:eastAsia="Times New Roman" w:hAnsi="Times New Roman" w:cs="Times New Roman"/>
          <w:kern w:val="0"/>
          <w:lang w:val="es-ES"/>
          <w14:ligatures w14:val="none"/>
        </w:rPr>
        <w:t xml:space="preserve"> una </w:t>
      </w:r>
      <w:proofErr w:type="spellStart"/>
      <w:r w:rsidRPr="005718BD">
        <w:rPr>
          <w:rFonts w:ascii="Times New Roman" w:eastAsia="Times New Roman" w:hAnsi="Times New Roman" w:cs="Times New Roman"/>
          <w:kern w:val="0"/>
          <w:lang w:val="es-ES"/>
          <w14:ligatures w14:val="none"/>
        </w:rPr>
        <w:t>inversión</w:t>
      </w:r>
      <w:proofErr w:type="spellEnd"/>
      <w:r w:rsidRPr="005718BD">
        <w:rPr>
          <w:rFonts w:ascii="Times New Roman" w:eastAsia="Times New Roman" w:hAnsi="Times New Roman" w:cs="Times New Roman"/>
          <w:kern w:val="0"/>
          <w:lang w:val="es-ES"/>
          <w14:ligatures w14:val="none"/>
        </w:rPr>
        <w:t xml:space="preserve"> total o parcial por parte de agentes privados, </w:t>
      </w:r>
    </w:p>
    <w:p w14:paraId="3692E6A2" w14:textId="77777777" w:rsidR="005718BD" w:rsidRPr="005718BD" w:rsidRDefault="005718BD" w:rsidP="00C64FE1">
      <w:pPr>
        <w:numPr>
          <w:ilvl w:val="0"/>
          <w:numId w:val="8"/>
        </w:numPr>
        <w:spacing w:before="100" w:beforeAutospacing="1" w:after="100" w:afterAutospacing="1"/>
        <w:jc w:val="both"/>
        <w:rPr>
          <w:rFonts w:ascii="Times New Roman" w:eastAsia="Times New Roman" w:hAnsi="Times New Roman" w:cs="Times New Roman"/>
          <w:kern w:val="0"/>
          <w:lang w:val="es-ES"/>
          <w14:ligatures w14:val="none"/>
        </w:rPr>
      </w:pPr>
      <w:r w:rsidRPr="005718BD">
        <w:rPr>
          <w:rFonts w:ascii="Times New Roman" w:eastAsia="Times New Roman" w:hAnsi="Times New Roman" w:cs="Times New Roman"/>
          <w:kern w:val="0"/>
          <w:lang w:val="es-ES"/>
          <w14:ligatures w14:val="none"/>
        </w:rPr>
        <w:t xml:space="preserve">Aportes tangibles o intangibles por parte del sector </w:t>
      </w:r>
      <w:proofErr w:type="spellStart"/>
      <w:r w:rsidRPr="005718BD">
        <w:rPr>
          <w:rFonts w:ascii="Times New Roman" w:eastAsia="Times New Roman" w:hAnsi="Times New Roman" w:cs="Times New Roman"/>
          <w:kern w:val="0"/>
          <w:lang w:val="es-ES"/>
          <w14:ligatures w14:val="none"/>
        </w:rPr>
        <w:t>público</w:t>
      </w:r>
      <w:proofErr w:type="spellEnd"/>
      <w:r w:rsidRPr="005718BD">
        <w:rPr>
          <w:rFonts w:ascii="Times New Roman" w:eastAsia="Times New Roman" w:hAnsi="Times New Roman" w:cs="Times New Roman"/>
          <w:kern w:val="0"/>
          <w:lang w:val="es-ES"/>
          <w14:ligatures w14:val="none"/>
        </w:rPr>
        <w:t>,</w:t>
      </w:r>
    </w:p>
    <w:p w14:paraId="3CA6949E" w14:textId="77777777" w:rsidR="005718BD" w:rsidRPr="005718BD" w:rsidRDefault="005718BD" w:rsidP="00C64FE1">
      <w:pPr>
        <w:numPr>
          <w:ilvl w:val="0"/>
          <w:numId w:val="8"/>
        </w:numPr>
        <w:spacing w:before="100" w:beforeAutospacing="1" w:after="100" w:afterAutospacing="1"/>
        <w:jc w:val="both"/>
        <w:rPr>
          <w:rFonts w:ascii="Times New Roman" w:eastAsia="Times New Roman" w:hAnsi="Times New Roman" w:cs="Times New Roman"/>
          <w:kern w:val="0"/>
          <w:lang w:val="es-ES"/>
          <w14:ligatures w14:val="none"/>
        </w:rPr>
      </w:pPr>
      <w:proofErr w:type="spellStart"/>
      <w:r w:rsidRPr="005718BD">
        <w:rPr>
          <w:rFonts w:ascii="Times New Roman" w:eastAsia="Times New Roman" w:hAnsi="Times New Roman" w:cs="Times New Roman"/>
          <w:kern w:val="0"/>
          <w:lang w:val="es-ES"/>
          <w14:ligatures w14:val="none"/>
        </w:rPr>
        <w:t>Distribución</w:t>
      </w:r>
      <w:proofErr w:type="spellEnd"/>
      <w:r w:rsidRPr="005718BD">
        <w:rPr>
          <w:rFonts w:ascii="Times New Roman" w:eastAsia="Times New Roman" w:hAnsi="Times New Roman" w:cs="Times New Roman"/>
          <w:kern w:val="0"/>
          <w:lang w:val="es-ES"/>
          <w14:ligatures w14:val="none"/>
        </w:rPr>
        <w:t xml:space="preserve"> de riesgos entre ambas partes, y </w:t>
      </w:r>
    </w:p>
    <w:p w14:paraId="5DA03AFA" w14:textId="77777777" w:rsidR="000D5430" w:rsidRPr="00581941" w:rsidRDefault="005718BD" w:rsidP="00C64FE1">
      <w:pPr>
        <w:numPr>
          <w:ilvl w:val="0"/>
          <w:numId w:val="8"/>
        </w:numPr>
        <w:spacing w:before="100" w:beforeAutospacing="1" w:after="100" w:afterAutospacing="1"/>
        <w:jc w:val="both"/>
        <w:rPr>
          <w:rFonts w:ascii="Times New Roman" w:eastAsia="Times New Roman" w:hAnsi="Times New Roman" w:cs="Times New Roman"/>
          <w:kern w:val="0"/>
          <w:lang w:val="es-ES"/>
          <w14:ligatures w14:val="none"/>
        </w:rPr>
      </w:pPr>
      <w:r w:rsidRPr="005718BD">
        <w:rPr>
          <w:rFonts w:ascii="Times New Roman" w:eastAsia="Times New Roman" w:hAnsi="Times New Roman" w:cs="Times New Roman"/>
          <w:kern w:val="0"/>
          <w:lang w:val="es-ES"/>
          <w14:ligatures w14:val="none"/>
        </w:rPr>
        <w:t xml:space="preserve">La </w:t>
      </w:r>
      <w:proofErr w:type="spellStart"/>
      <w:r w:rsidRPr="005718BD">
        <w:rPr>
          <w:rFonts w:ascii="Times New Roman" w:eastAsia="Times New Roman" w:hAnsi="Times New Roman" w:cs="Times New Roman"/>
          <w:kern w:val="0"/>
          <w:lang w:val="es-ES"/>
          <w14:ligatures w14:val="none"/>
        </w:rPr>
        <w:t>remuneración</w:t>
      </w:r>
      <w:proofErr w:type="spellEnd"/>
      <w:r w:rsidRPr="005718BD">
        <w:rPr>
          <w:rFonts w:ascii="Times New Roman" w:eastAsia="Times New Roman" w:hAnsi="Times New Roman" w:cs="Times New Roman"/>
          <w:kern w:val="0"/>
          <w:lang w:val="es-ES"/>
          <w14:ligatures w14:val="none"/>
        </w:rPr>
        <w:t xml:space="preserve"> está asociada al </w:t>
      </w:r>
      <w:proofErr w:type="spellStart"/>
      <w:r w:rsidRPr="005718BD">
        <w:rPr>
          <w:rFonts w:ascii="Times New Roman" w:eastAsia="Times New Roman" w:hAnsi="Times New Roman" w:cs="Times New Roman"/>
          <w:kern w:val="0"/>
          <w:lang w:val="es-ES"/>
          <w14:ligatures w14:val="none"/>
        </w:rPr>
        <w:t>desempeño</w:t>
      </w:r>
      <w:proofErr w:type="spellEnd"/>
      <w:r w:rsidRPr="005718BD">
        <w:rPr>
          <w:rFonts w:ascii="Times New Roman" w:eastAsia="Times New Roman" w:hAnsi="Times New Roman" w:cs="Times New Roman"/>
          <w:kern w:val="0"/>
          <w:lang w:val="es-ES"/>
          <w14:ligatures w14:val="none"/>
        </w:rPr>
        <w:t xml:space="preserve">, conforme se establezcan en el contrato, siendo </w:t>
      </w:r>
      <w:proofErr w:type="spellStart"/>
      <w:r w:rsidRPr="005718BD">
        <w:rPr>
          <w:rFonts w:ascii="Times New Roman" w:eastAsia="Times New Roman" w:hAnsi="Times New Roman" w:cs="Times New Roman"/>
          <w:kern w:val="0"/>
          <w:lang w:val="es-ES"/>
          <w14:ligatures w14:val="none"/>
        </w:rPr>
        <w:t>además</w:t>
      </w:r>
      <w:proofErr w:type="spellEnd"/>
      <w:r w:rsidRPr="005718BD">
        <w:rPr>
          <w:rFonts w:ascii="Times New Roman" w:eastAsia="Times New Roman" w:hAnsi="Times New Roman" w:cs="Times New Roman"/>
          <w:kern w:val="0"/>
          <w:lang w:val="es-ES"/>
          <w14:ligatures w14:val="none"/>
        </w:rPr>
        <w:t xml:space="preserve"> posible su </w:t>
      </w:r>
      <w:proofErr w:type="spellStart"/>
      <w:r w:rsidRPr="005718BD">
        <w:rPr>
          <w:rFonts w:ascii="Times New Roman" w:eastAsia="Times New Roman" w:hAnsi="Times New Roman" w:cs="Times New Roman"/>
          <w:kern w:val="0"/>
          <w:lang w:val="es-ES"/>
          <w14:ligatures w14:val="none"/>
        </w:rPr>
        <w:t>gestión</w:t>
      </w:r>
      <w:proofErr w:type="spellEnd"/>
      <w:r w:rsidRPr="005718BD">
        <w:rPr>
          <w:rFonts w:ascii="Times New Roman" w:eastAsia="Times New Roman" w:hAnsi="Times New Roman" w:cs="Times New Roman"/>
          <w:kern w:val="0"/>
          <w:lang w:val="es-ES"/>
          <w14:ligatures w14:val="none"/>
        </w:rPr>
        <w:t xml:space="preserve"> y </w:t>
      </w:r>
      <w:proofErr w:type="spellStart"/>
      <w:r w:rsidRPr="005718BD">
        <w:rPr>
          <w:rFonts w:ascii="Times New Roman" w:eastAsia="Times New Roman" w:hAnsi="Times New Roman" w:cs="Times New Roman"/>
          <w:kern w:val="0"/>
          <w:lang w:val="es-ES"/>
          <w14:ligatures w14:val="none"/>
        </w:rPr>
        <w:t>administración</w:t>
      </w:r>
      <w:proofErr w:type="spellEnd"/>
      <w:r w:rsidRPr="005718BD">
        <w:rPr>
          <w:rFonts w:ascii="Times New Roman" w:eastAsia="Times New Roman" w:hAnsi="Times New Roman" w:cs="Times New Roman"/>
          <w:kern w:val="0"/>
          <w:lang w:val="es-ES"/>
          <w14:ligatures w14:val="none"/>
        </w:rPr>
        <w:t xml:space="preserve"> a </w:t>
      </w:r>
      <w:proofErr w:type="spellStart"/>
      <w:r w:rsidRPr="005718BD">
        <w:rPr>
          <w:rFonts w:ascii="Times New Roman" w:eastAsia="Times New Roman" w:hAnsi="Times New Roman" w:cs="Times New Roman"/>
          <w:kern w:val="0"/>
          <w:lang w:val="es-ES"/>
          <w14:ligatures w14:val="none"/>
        </w:rPr>
        <w:t>través</w:t>
      </w:r>
      <w:proofErr w:type="spellEnd"/>
      <w:r w:rsidRPr="005718BD">
        <w:rPr>
          <w:rFonts w:ascii="Times New Roman" w:eastAsia="Times New Roman" w:hAnsi="Times New Roman" w:cs="Times New Roman"/>
          <w:kern w:val="0"/>
          <w:lang w:val="es-ES"/>
          <w14:ligatures w14:val="none"/>
        </w:rPr>
        <w:t xml:space="preserve"> de un fideicomiso.</w:t>
      </w:r>
    </w:p>
    <w:p w14:paraId="06D9C3FB" w14:textId="77777777" w:rsidR="00F30253" w:rsidRPr="00581941" w:rsidRDefault="00F30253" w:rsidP="000D5430">
      <w:pPr>
        <w:spacing w:before="100" w:beforeAutospacing="1" w:after="100" w:afterAutospacing="1"/>
        <w:jc w:val="both"/>
        <w:rPr>
          <w:rFonts w:ascii="Times New Roman" w:eastAsia="Times New Roman" w:hAnsi="Times New Roman" w:cs="Times New Roman"/>
          <w:kern w:val="0"/>
          <w:lang w:val="es-ES"/>
          <w14:ligatures w14:val="none"/>
        </w:rPr>
      </w:pPr>
    </w:p>
    <w:p w14:paraId="2511673E" w14:textId="6B402303" w:rsidR="00F30253" w:rsidRPr="00581941" w:rsidRDefault="000D5430" w:rsidP="00F30253">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Entre los mecanismos más conocidos de alianza o participación pública y privada en los puertos se pueden destacar los siguientes:</w:t>
      </w:r>
    </w:p>
    <w:p w14:paraId="156DECC1" w14:textId="2E26E44F" w:rsidR="00197572" w:rsidRPr="00197572" w:rsidRDefault="00197572" w:rsidP="00C64FE1">
      <w:pPr>
        <w:numPr>
          <w:ilvl w:val="0"/>
          <w:numId w:val="10"/>
        </w:numPr>
        <w:spacing w:before="100" w:beforeAutospacing="1" w:after="100" w:afterAutospacing="1"/>
        <w:jc w:val="both"/>
        <w:rPr>
          <w:rFonts w:ascii="Times New Roman" w:eastAsia="Times New Roman" w:hAnsi="Times New Roman" w:cs="Times New Roman"/>
          <w:kern w:val="0"/>
          <w:lang w:val="es-ES"/>
          <w14:ligatures w14:val="none"/>
        </w:rPr>
      </w:pPr>
      <w:r w:rsidRPr="00197572">
        <w:rPr>
          <w:rFonts w:ascii="Times New Roman" w:eastAsia="Times New Roman" w:hAnsi="Times New Roman" w:cs="Times New Roman"/>
          <w:kern w:val="0"/>
          <w:lang w:val="es-ES"/>
          <w14:ligatures w14:val="none"/>
        </w:rPr>
        <w:t xml:space="preserve"> Las concesiones portuarias, </w:t>
      </w:r>
    </w:p>
    <w:p w14:paraId="35205D3D" w14:textId="77777777" w:rsidR="00197572" w:rsidRPr="00197572" w:rsidRDefault="00197572" w:rsidP="00C64FE1">
      <w:pPr>
        <w:numPr>
          <w:ilvl w:val="0"/>
          <w:numId w:val="10"/>
        </w:numPr>
        <w:spacing w:before="100" w:beforeAutospacing="1" w:after="100" w:afterAutospacing="1"/>
        <w:jc w:val="both"/>
        <w:rPr>
          <w:rFonts w:ascii="Times New Roman" w:eastAsia="Times New Roman" w:hAnsi="Times New Roman" w:cs="Times New Roman"/>
          <w:kern w:val="0"/>
          <w:lang w:val="es-ES"/>
          <w14:ligatures w14:val="none"/>
        </w:rPr>
      </w:pPr>
      <w:r w:rsidRPr="00197572">
        <w:rPr>
          <w:rFonts w:ascii="Times New Roman" w:eastAsia="Times New Roman" w:hAnsi="Times New Roman" w:cs="Times New Roman"/>
          <w:kern w:val="0"/>
          <w:lang w:val="es-ES"/>
          <w14:ligatures w14:val="none"/>
        </w:rPr>
        <w:t xml:space="preserve">El arriendo o arrendamiento de infraestructuras portuarias, </w:t>
      </w:r>
    </w:p>
    <w:p w14:paraId="35A5BEAF" w14:textId="77777777" w:rsidR="00197572" w:rsidRPr="00197572" w:rsidRDefault="00197572" w:rsidP="00C64FE1">
      <w:pPr>
        <w:numPr>
          <w:ilvl w:val="0"/>
          <w:numId w:val="10"/>
        </w:numPr>
        <w:spacing w:before="100" w:beforeAutospacing="1" w:after="100" w:afterAutospacing="1"/>
        <w:jc w:val="both"/>
        <w:rPr>
          <w:rFonts w:ascii="Times New Roman" w:eastAsia="Times New Roman" w:hAnsi="Times New Roman" w:cs="Times New Roman"/>
          <w:kern w:val="0"/>
          <w:lang w:val="es-ES"/>
          <w14:ligatures w14:val="none"/>
        </w:rPr>
      </w:pPr>
      <w:r w:rsidRPr="00197572">
        <w:rPr>
          <w:rFonts w:ascii="Times New Roman" w:eastAsia="Times New Roman" w:hAnsi="Times New Roman" w:cs="Times New Roman"/>
          <w:kern w:val="0"/>
          <w:lang w:val="es-ES"/>
          <w14:ligatures w14:val="none"/>
        </w:rPr>
        <w:t xml:space="preserve">Los contratos de gerencia para la </w:t>
      </w:r>
      <w:proofErr w:type="spellStart"/>
      <w:r w:rsidRPr="00197572">
        <w:rPr>
          <w:rFonts w:ascii="Times New Roman" w:eastAsia="Times New Roman" w:hAnsi="Times New Roman" w:cs="Times New Roman"/>
          <w:kern w:val="0"/>
          <w:lang w:val="es-ES"/>
          <w14:ligatures w14:val="none"/>
        </w:rPr>
        <w:t>explotación</w:t>
      </w:r>
      <w:proofErr w:type="spellEnd"/>
      <w:r w:rsidRPr="00197572">
        <w:rPr>
          <w:rFonts w:ascii="Times New Roman" w:eastAsia="Times New Roman" w:hAnsi="Times New Roman" w:cs="Times New Roman"/>
          <w:kern w:val="0"/>
          <w:lang w:val="es-ES"/>
          <w14:ligatures w14:val="none"/>
        </w:rPr>
        <w:t xml:space="preserve"> de las infraestructuras, </w:t>
      </w:r>
    </w:p>
    <w:p w14:paraId="2FF35AED" w14:textId="77777777" w:rsidR="00F30253" w:rsidRPr="00581941" w:rsidRDefault="00197572" w:rsidP="00C64FE1">
      <w:pPr>
        <w:numPr>
          <w:ilvl w:val="0"/>
          <w:numId w:val="10"/>
        </w:numPr>
        <w:spacing w:before="100" w:beforeAutospacing="1" w:after="100" w:afterAutospacing="1"/>
        <w:jc w:val="both"/>
        <w:rPr>
          <w:rFonts w:ascii="Times New Roman" w:eastAsia="Times New Roman" w:hAnsi="Times New Roman" w:cs="Times New Roman"/>
          <w:kern w:val="0"/>
          <w:lang w:val="es-ES"/>
          <w14:ligatures w14:val="none"/>
        </w:rPr>
      </w:pPr>
      <w:r w:rsidRPr="00197572">
        <w:rPr>
          <w:rFonts w:ascii="Times New Roman" w:eastAsia="Times New Roman" w:hAnsi="Times New Roman" w:cs="Times New Roman"/>
          <w:kern w:val="0"/>
          <w:lang w:val="es-ES"/>
          <w14:ligatures w14:val="none"/>
        </w:rPr>
        <w:t xml:space="preserve">La </w:t>
      </w:r>
      <w:proofErr w:type="spellStart"/>
      <w:r w:rsidRPr="00197572">
        <w:rPr>
          <w:rFonts w:ascii="Times New Roman" w:eastAsia="Times New Roman" w:hAnsi="Times New Roman" w:cs="Times New Roman"/>
          <w:kern w:val="0"/>
          <w:lang w:val="es-ES"/>
          <w14:ligatures w14:val="none"/>
        </w:rPr>
        <w:t>constitución</w:t>
      </w:r>
      <w:proofErr w:type="spellEnd"/>
      <w:r w:rsidRPr="00197572">
        <w:rPr>
          <w:rFonts w:ascii="Times New Roman" w:eastAsia="Times New Roman" w:hAnsi="Times New Roman" w:cs="Times New Roman"/>
          <w:kern w:val="0"/>
          <w:lang w:val="es-ES"/>
          <w14:ligatures w14:val="none"/>
        </w:rPr>
        <w:t xml:space="preserve"> de sociedades mercantiles mixtas, </w:t>
      </w:r>
    </w:p>
    <w:p w14:paraId="1AB60E2B" w14:textId="77777777" w:rsidR="00F30253" w:rsidRPr="00581941" w:rsidRDefault="00197572" w:rsidP="00C64FE1">
      <w:pPr>
        <w:numPr>
          <w:ilvl w:val="0"/>
          <w:numId w:val="10"/>
        </w:num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hAnsi="Times New Roman" w:cs="Times New Roman"/>
          <w:lang w:val="es-ES"/>
        </w:rPr>
        <w:t xml:space="preserve">Los contratos de </w:t>
      </w:r>
      <w:proofErr w:type="spellStart"/>
      <w:r w:rsidRPr="00581941">
        <w:rPr>
          <w:rFonts w:ascii="Times New Roman" w:hAnsi="Times New Roman" w:cs="Times New Roman"/>
          <w:lang w:val="es-ES"/>
        </w:rPr>
        <w:t>colaboración</w:t>
      </w:r>
      <w:proofErr w:type="spellEnd"/>
      <w:r w:rsidRPr="00581941">
        <w:rPr>
          <w:rFonts w:ascii="Times New Roman" w:hAnsi="Times New Roman" w:cs="Times New Roman"/>
          <w:lang w:val="es-ES"/>
        </w:rPr>
        <w:t xml:space="preserve"> </w:t>
      </w:r>
      <w:proofErr w:type="gramStart"/>
      <w:r w:rsidRPr="00581941">
        <w:rPr>
          <w:rFonts w:ascii="Times New Roman" w:hAnsi="Times New Roman" w:cs="Times New Roman"/>
          <w:lang w:val="es-ES"/>
        </w:rPr>
        <w:t>empresarial ,</w:t>
      </w:r>
      <w:proofErr w:type="gramEnd"/>
      <w:r w:rsidRPr="00581941">
        <w:rPr>
          <w:rFonts w:ascii="Times New Roman" w:hAnsi="Times New Roman" w:cs="Times New Roman"/>
          <w:lang w:val="es-ES"/>
        </w:rPr>
        <w:t xml:space="preserve"> </w:t>
      </w:r>
      <w:proofErr w:type="spellStart"/>
      <w:r w:rsidRPr="00581941">
        <w:rPr>
          <w:rFonts w:ascii="Times New Roman" w:hAnsi="Times New Roman" w:cs="Times New Roman"/>
          <w:lang w:val="es-ES"/>
        </w:rPr>
        <w:t>ej</w:t>
      </w:r>
      <w:proofErr w:type="spellEnd"/>
      <w:r w:rsidRPr="00581941">
        <w:rPr>
          <w:rFonts w:ascii="Times New Roman" w:hAnsi="Times New Roman" w:cs="Times New Roman"/>
          <w:lang w:val="es-ES"/>
        </w:rPr>
        <w:t xml:space="preserve">: la </w:t>
      </w:r>
      <w:proofErr w:type="spellStart"/>
      <w:r w:rsidRPr="00581941">
        <w:rPr>
          <w:rFonts w:ascii="Times New Roman" w:hAnsi="Times New Roman" w:cs="Times New Roman"/>
          <w:lang w:val="es-ES"/>
        </w:rPr>
        <w:t>asociación</w:t>
      </w:r>
      <w:proofErr w:type="spellEnd"/>
      <w:r w:rsidRPr="00581941">
        <w:rPr>
          <w:rFonts w:ascii="Times New Roman" w:hAnsi="Times New Roman" w:cs="Times New Roman"/>
          <w:lang w:val="es-ES"/>
        </w:rPr>
        <w:t xml:space="preserve"> en </w:t>
      </w:r>
      <w:proofErr w:type="spellStart"/>
      <w:r w:rsidRPr="00581941">
        <w:rPr>
          <w:rFonts w:ascii="Times New Roman" w:hAnsi="Times New Roman" w:cs="Times New Roman"/>
          <w:lang w:val="es-ES"/>
        </w:rPr>
        <w:t>participación</w:t>
      </w:r>
      <w:proofErr w:type="spellEnd"/>
      <w:r w:rsidRPr="00581941">
        <w:rPr>
          <w:rFonts w:ascii="Times New Roman" w:hAnsi="Times New Roman" w:cs="Times New Roman"/>
          <w:lang w:val="es-ES"/>
        </w:rPr>
        <w:t xml:space="preserve">, el consorcio y el </w:t>
      </w:r>
      <w:proofErr w:type="spellStart"/>
      <w:r w:rsidRPr="00581941">
        <w:rPr>
          <w:rFonts w:ascii="Times New Roman" w:hAnsi="Times New Roman" w:cs="Times New Roman"/>
          <w:lang w:val="es-ES"/>
        </w:rPr>
        <w:t>joint</w:t>
      </w:r>
      <w:proofErr w:type="spellEnd"/>
      <w:r w:rsidRPr="00581941">
        <w:rPr>
          <w:rFonts w:ascii="Times New Roman" w:hAnsi="Times New Roman" w:cs="Times New Roman"/>
          <w:lang w:val="es-ES"/>
        </w:rPr>
        <w:t xml:space="preserve"> venture-, y cualquier otra modalidad permitida por la </w:t>
      </w:r>
      <w:proofErr w:type="spellStart"/>
      <w:r w:rsidRPr="00581941">
        <w:rPr>
          <w:rFonts w:ascii="Times New Roman" w:hAnsi="Times New Roman" w:cs="Times New Roman"/>
          <w:lang w:val="es-ES"/>
        </w:rPr>
        <w:t>legislación</w:t>
      </w:r>
      <w:proofErr w:type="spellEnd"/>
      <w:r w:rsidRPr="00581941">
        <w:rPr>
          <w:rFonts w:ascii="Times New Roman" w:hAnsi="Times New Roman" w:cs="Times New Roman"/>
          <w:lang w:val="es-ES"/>
        </w:rPr>
        <w:t xml:space="preserve"> nacional de los </w:t>
      </w:r>
      <w:proofErr w:type="spellStart"/>
      <w:r w:rsidRPr="00581941">
        <w:rPr>
          <w:rFonts w:ascii="Times New Roman" w:hAnsi="Times New Roman" w:cs="Times New Roman"/>
          <w:lang w:val="es-ES"/>
        </w:rPr>
        <w:t>países</w:t>
      </w:r>
      <w:proofErr w:type="spellEnd"/>
      <w:r w:rsidRPr="00581941">
        <w:rPr>
          <w:rFonts w:ascii="Times New Roman" w:hAnsi="Times New Roman" w:cs="Times New Roman"/>
          <w:lang w:val="es-ES"/>
        </w:rPr>
        <w:t xml:space="preserve">. </w:t>
      </w:r>
    </w:p>
    <w:p w14:paraId="357BA44A" w14:textId="1FD0FF58" w:rsidR="00F30253" w:rsidRPr="00581941" w:rsidRDefault="00F30253" w:rsidP="00F30253">
      <w:pPr>
        <w:pStyle w:val="NormalWeb"/>
        <w:jc w:val="both"/>
        <w:rPr>
          <w:lang w:val="es-ES"/>
        </w:rPr>
      </w:pPr>
      <w:r w:rsidRPr="00581941">
        <w:rPr>
          <w:lang w:val="es-ES"/>
        </w:rPr>
        <w:t xml:space="preserve">En cuanto a las </w:t>
      </w:r>
      <w:r w:rsidRPr="00581941">
        <w:rPr>
          <w:b/>
          <w:bCs/>
          <w:lang w:val="es-ES"/>
        </w:rPr>
        <w:t>concesiones portuarias</w:t>
      </w:r>
      <w:r w:rsidRPr="00581941">
        <w:rPr>
          <w:lang w:val="es-ES"/>
        </w:rPr>
        <w:t xml:space="preserve">, es una de las figuras más importantes en los modelos de alianzas público-Privada. Se trata de </w:t>
      </w:r>
      <w:r w:rsidRPr="00F30253">
        <w:rPr>
          <w:lang w:val="es-ES"/>
        </w:rPr>
        <w:t>actos jurídicos de tipo administrativo por medio de los cuales el Estado (vía administración pública) permite a los particulares la explotación de bienes del dominio público o la prestación de servicios públicos.</w:t>
      </w:r>
    </w:p>
    <w:p w14:paraId="74D26AFC" w14:textId="2AC1E291" w:rsidR="0031752E" w:rsidRPr="00581941" w:rsidRDefault="00F30253" w:rsidP="0031752E">
      <w:pPr>
        <w:pStyle w:val="NormalWeb"/>
        <w:jc w:val="both"/>
        <w:rPr>
          <w:lang w:val="es-ES"/>
        </w:rPr>
      </w:pPr>
      <w:r w:rsidRPr="00F30253">
        <w:rPr>
          <w:lang w:val="es-ES"/>
        </w:rPr>
        <w:t xml:space="preserve">Es una </w:t>
      </w:r>
      <w:proofErr w:type="spellStart"/>
      <w:r w:rsidRPr="00F30253">
        <w:rPr>
          <w:lang w:val="es-ES"/>
        </w:rPr>
        <w:t>técnica</w:t>
      </w:r>
      <w:proofErr w:type="spellEnd"/>
      <w:r w:rsidRPr="00F30253">
        <w:rPr>
          <w:lang w:val="es-ES"/>
        </w:rPr>
        <w:t xml:space="preserve"> a </w:t>
      </w:r>
      <w:proofErr w:type="spellStart"/>
      <w:r w:rsidRPr="00F30253">
        <w:rPr>
          <w:lang w:val="es-ES"/>
        </w:rPr>
        <w:t>través</w:t>
      </w:r>
      <w:proofErr w:type="spellEnd"/>
      <w:r w:rsidRPr="00F30253">
        <w:rPr>
          <w:lang w:val="es-ES"/>
        </w:rPr>
        <w:t xml:space="preserve"> de la cual el Estado delega a un tercero la </w:t>
      </w:r>
      <w:proofErr w:type="spellStart"/>
      <w:r w:rsidRPr="00F30253">
        <w:rPr>
          <w:lang w:val="es-ES"/>
        </w:rPr>
        <w:t>ejecución</w:t>
      </w:r>
      <w:proofErr w:type="spellEnd"/>
      <w:r w:rsidRPr="00F30253">
        <w:rPr>
          <w:lang w:val="es-ES"/>
        </w:rPr>
        <w:t>/</w:t>
      </w:r>
      <w:proofErr w:type="spellStart"/>
      <w:r w:rsidRPr="00F30253">
        <w:rPr>
          <w:lang w:val="es-ES"/>
        </w:rPr>
        <w:t>gestión</w:t>
      </w:r>
      <w:proofErr w:type="spellEnd"/>
      <w:r w:rsidRPr="00F30253">
        <w:rPr>
          <w:lang w:val="es-ES"/>
        </w:rPr>
        <w:t xml:space="preserve"> (por cuenta y riesgo de </w:t>
      </w:r>
      <w:proofErr w:type="spellStart"/>
      <w:r w:rsidRPr="00F30253">
        <w:rPr>
          <w:lang w:val="es-ES"/>
        </w:rPr>
        <w:t>éste</w:t>
      </w:r>
      <w:proofErr w:type="spellEnd"/>
      <w:r w:rsidRPr="00F30253">
        <w:rPr>
          <w:lang w:val="es-ES"/>
        </w:rPr>
        <w:t xml:space="preserve">) de una actividad o servicio de la que es titular; o bien, habilita a un tercero (...) a utilizar bienes de dominio </w:t>
      </w:r>
      <w:proofErr w:type="spellStart"/>
      <w:r w:rsidRPr="00F30253">
        <w:rPr>
          <w:lang w:val="es-ES"/>
        </w:rPr>
        <w:t>público</w:t>
      </w:r>
      <w:proofErr w:type="spellEnd"/>
      <w:r w:rsidRPr="00F30253">
        <w:rPr>
          <w:lang w:val="es-ES"/>
        </w:rPr>
        <w:t xml:space="preserve"> para la </w:t>
      </w:r>
      <w:proofErr w:type="spellStart"/>
      <w:r w:rsidRPr="00F30253">
        <w:rPr>
          <w:lang w:val="es-ES"/>
        </w:rPr>
        <w:t>prestación</w:t>
      </w:r>
      <w:proofErr w:type="spellEnd"/>
      <w:r w:rsidRPr="00F30253">
        <w:rPr>
          <w:lang w:val="es-ES"/>
        </w:rPr>
        <w:t xml:space="preserve"> de actividades o servicios de </w:t>
      </w:r>
      <w:proofErr w:type="spellStart"/>
      <w:r w:rsidRPr="00F30253">
        <w:rPr>
          <w:lang w:val="es-ES"/>
        </w:rPr>
        <w:t>carácter</w:t>
      </w:r>
      <w:proofErr w:type="spellEnd"/>
      <w:r w:rsidRPr="00F30253">
        <w:rPr>
          <w:lang w:val="es-ES"/>
        </w:rPr>
        <w:t xml:space="preserve"> libre; bajo control/</w:t>
      </w:r>
      <w:proofErr w:type="spellStart"/>
      <w:r w:rsidRPr="00F30253">
        <w:rPr>
          <w:lang w:val="es-ES"/>
        </w:rPr>
        <w:t>fiscalización</w:t>
      </w:r>
      <w:proofErr w:type="spellEnd"/>
      <w:r w:rsidRPr="00F30253">
        <w:rPr>
          <w:lang w:val="es-ES"/>
        </w:rPr>
        <w:t xml:space="preserve"> de parte de </w:t>
      </w:r>
      <w:proofErr w:type="spellStart"/>
      <w:r w:rsidRPr="00F30253">
        <w:rPr>
          <w:lang w:val="es-ES"/>
        </w:rPr>
        <w:t>aquélla</w:t>
      </w:r>
      <w:proofErr w:type="spellEnd"/>
      <w:r w:rsidRPr="00581941">
        <w:rPr>
          <w:lang w:val="es-ES"/>
        </w:rPr>
        <w:t>.</w:t>
      </w:r>
      <w:r w:rsidR="0031752E" w:rsidRPr="00581941">
        <w:rPr>
          <w:lang w:val="es-ES"/>
        </w:rPr>
        <w:t xml:space="preserve"> Lo que la </w:t>
      </w:r>
      <w:proofErr w:type="spellStart"/>
      <w:r w:rsidR="0031752E" w:rsidRPr="00581941">
        <w:rPr>
          <w:lang w:val="es-ES"/>
        </w:rPr>
        <w:t>Administración</w:t>
      </w:r>
      <w:proofErr w:type="spellEnd"/>
      <w:r w:rsidR="0031752E" w:rsidRPr="00581941">
        <w:rPr>
          <w:lang w:val="es-ES"/>
        </w:rPr>
        <w:t xml:space="preserve">/Estado cede en la </w:t>
      </w:r>
      <w:proofErr w:type="spellStart"/>
      <w:r w:rsidR="0031752E" w:rsidRPr="00581941">
        <w:rPr>
          <w:lang w:val="es-ES"/>
        </w:rPr>
        <w:t>concesión</w:t>
      </w:r>
      <w:proofErr w:type="spellEnd"/>
      <w:r w:rsidR="0031752E" w:rsidRPr="00581941">
        <w:rPr>
          <w:lang w:val="es-ES"/>
        </w:rPr>
        <w:t xml:space="preserve"> no es la titularidad de la actividad, sino su ejercicio; es decir, una transferencia de funciones y tareas cuya titularidad corresponde primariamente al Estado.</w:t>
      </w:r>
    </w:p>
    <w:p w14:paraId="5AF885D9" w14:textId="0884756F" w:rsidR="006C7B10" w:rsidRPr="00581941" w:rsidRDefault="006C7B10" w:rsidP="00F30253">
      <w:pPr>
        <w:pStyle w:val="NormalWeb"/>
        <w:jc w:val="both"/>
        <w:rPr>
          <w:lang w:val="es-ES"/>
        </w:rPr>
      </w:pPr>
      <w:r w:rsidRPr="00581941">
        <w:rPr>
          <w:lang w:val="es-ES"/>
        </w:rPr>
        <w:t xml:space="preserve">Dolores </w:t>
      </w:r>
      <w:proofErr w:type="spellStart"/>
      <w:r w:rsidRPr="00581941">
        <w:rPr>
          <w:lang w:val="es-ES"/>
        </w:rPr>
        <w:t>Rufián</w:t>
      </w:r>
      <w:proofErr w:type="spellEnd"/>
      <w:r w:rsidRPr="00581941">
        <w:rPr>
          <w:lang w:val="es-ES"/>
        </w:rPr>
        <w:t xml:space="preserve"> </w:t>
      </w:r>
      <w:proofErr w:type="spellStart"/>
      <w:r w:rsidRPr="00581941">
        <w:rPr>
          <w:lang w:val="es-ES"/>
        </w:rPr>
        <w:t>refiriéndose</w:t>
      </w:r>
      <w:proofErr w:type="spellEnd"/>
      <w:r w:rsidRPr="00581941">
        <w:rPr>
          <w:lang w:val="es-ES"/>
        </w:rPr>
        <w:t xml:space="preserve"> a los contratos de </w:t>
      </w:r>
      <w:proofErr w:type="spellStart"/>
      <w:r w:rsidRPr="00581941">
        <w:rPr>
          <w:lang w:val="es-ES"/>
        </w:rPr>
        <w:t>concesión</w:t>
      </w:r>
      <w:proofErr w:type="spellEnd"/>
      <w:r w:rsidRPr="00581941">
        <w:rPr>
          <w:lang w:val="es-ES"/>
        </w:rPr>
        <w:t xml:space="preserve">, </w:t>
      </w:r>
      <w:proofErr w:type="spellStart"/>
      <w:r w:rsidRPr="00581941">
        <w:rPr>
          <w:lang w:val="es-ES"/>
        </w:rPr>
        <w:t>señala</w:t>
      </w:r>
      <w:proofErr w:type="spellEnd"/>
      <w:r w:rsidRPr="00581941">
        <w:rPr>
          <w:lang w:val="es-ES"/>
        </w:rPr>
        <w:t xml:space="preserve"> que “Se trata de un contrato por el cual una persona administrativa (el concedente) encarga a otra persona (natural o </w:t>
      </w:r>
      <w:proofErr w:type="spellStart"/>
      <w:r w:rsidRPr="00581941">
        <w:rPr>
          <w:lang w:val="es-ES"/>
        </w:rPr>
        <w:t>jurídica</w:t>
      </w:r>
      <w:proofErr w:type="spellEnd"/>
      <w:r w:rsidRPr="00581941">
        <w:rPr>
          <w:lang w:val="es-ES"/>
        </w:rPr>
        <w:t xml:space="preserve">) privada (el concesionario) gestionar y hacer funcionar a su riesgo y ventura un servicio </w:t>
      </w:r>
      <w:proofErr w:type="spellStart"/>
      <w:r w:rsidRPr="00581941">
        <w:rPr>
          <w:lang w:val="es-ES"/>
        </w:rPr>
        <w:t>público</w:t>
      </w:r>
      <w:proofErr w:type="spellEnd"/>
      <w:r w:rsidRPr="00581941">
        <w:rPr>
          <w:lang w:val="es-ES"/>
        </w:rPr>
        <w:t xml:space="preserve"> o una </w:t>
      </w:r>
      <w:proofErr w:type="spellStart"/>
      <w:r w:rsidRPr="00581941">
        <w:rPr>
          <w:lang w:val="es-ES"/>
        </w:rPr>
        <w:t>gestión</w:t>
      </w:r>
      <w:proofErr w:type="spellEnd"/>
      <w:r w:rsidRPr="00581941">
        <w:rPr>
          <w:lang w:val="es-ES"/>
        </w:rPr>
        <w:t xml:space="preserve"> </w:t>
      </w:r>
      <w:proofErr w:type="spellStart"/>
      <w:r w:rsidRPr="00581941">
        <w:rPr>
          <w:lang w:val="es-ES"/>
        </w:rPr>
        <w:t>pública</w:t>
      </w:r>
      <w:proofErr w:type="spellEnd"/>
      <w:r w:rsidRPr="00581941">
        <w:rPr>
          <w:lang w:val="es-ES"/>
        </w:rPr>
        <w:t xml:space="preserve">, </w:t>
      </w:r>
      <w:proofErr w:type="spellStart"/>
      <w:r w:rsidRPr="00581941">
        <w:rPr>
          <w:lang w:val="es-ES"/>
        </w:rPr>
        <w:t>proporcionándole</w:t>
      </w:r>
      <w:proofErr w:type="spellEnd"/>
      <w:r w:rsidRPr="00581941">
        <w:rPr>
          <w:lang w:val="es-ES"/>
        </w:rPr>
        <w:t xml:space="preserve"> ciertas ventajas y, en particular, la </w:t>
      </w:r>
      <w:proofErr w:type="spellStart"/>
      <w:r w:rsidRPr="00581941">
        <w:rPr>
          <w:lang w:val="es-ES"/>
        </w:rPr>
        <w:t>percepción</w:t>
      </w:r>
      <w:proofErr w:type="spellEnd"/>
      <w:r w:rsidRPr="00581941">
        <w:rPr>
          <w:lang w:val="es-ES"/>
        </w:rPr>
        <w:t xml:space="preserve"> de tarifas pagas por los usuarios.”</w:t>
      </w:r>
      <w:r w:rsidRPr="00581941">
        <w:rPr>
          <w:rStyle w:val="FootnoteReference"/>
          <w:lang w:val="es-ES"/>
        </w:rPr>
        <w:footnoteReference w:id="19"/>
      </w:r>
      <w:r w:rsidRPr="00581941">
        <w:rPr>
          <w:lang w:val="es-ES"/>
        </w:rPr>
        <w:t xml:space="preserve"> </w:t>
      </w:r>
    </w:p>
    <w:p w14:paraId="7E4973E3" w14:textId="370344B2" w:rsidR="006C7B10" w:rsidRPr="00581941" w:rsidRDefault="006C7B10" w:rsidP="00F30253">
      <w:pPr>
        <w:pStyle w:val="NormalWeb"/>
        <w:jc w:val="both"/>
        <w:rPr>
          <w:lang w:val="es-ES"/>
        </w:rPr>
      </w:pPr>
      <w:r w:rsidRPr="00581941">
        <w:rPr>
          <w:lang w:val="es-ES"/>
        </w:rPr>
        <w:t xml:space="preserve">Por su parte René Cornejo, cita a la CAF, entidad que sostiene que “la </w:t>
      </w:r>
      <w:proofErr w:type="spellStart"/>
      <w:r w:rsidRPr="00581941">
        <w:rPr>
          <w:lang w:val="es-ES"/>
        </w:rPr>
        <w:t>concesión</w:t>
      </w:r>
      <w:proofErr w:type="spellEnd"/>
      <w:r w:rsidRPr="00581941">
        <w:rPr>
          <w:lang w:val="es-ES"/>
        </w:rPr>
        <w:t xml:space="preserve"> de infraestructura </w:t>
      </w:r>
      <w:proofErr w:type="spellStart"/>
      <w:r w:rsidRPr="00581941">
        <w:rPr>
          <w:lang w:val="es-ES"/>
        </w:rPr>
        <w:t>pública</w:t>
      </w:r>
      <w:proofErr w:type="spellEnd"/>
      <w:r w:rsidRPr="00581941">
        <w:rPr>
          <w:lang w:val="es-ES"/>
        </w:rPr>
        <w:t xml:space="preserve"> es una especie de </w:t>
      </w:r>
      <w:proofErr w:type="spellStart"/>
      <w:r w:rsidRPr="00581941">
        <w:rPr>
          <w:lang w:val="es-ES"/>
        </w:rPr>
        <w:t>participación</w:t>
      </w:r>
      <w:proofErr w:type="spellEnd"/>
      <w:r w:rsidRPr="00581941">
        <w:rPr>
          <w:lang w:val="es-ES"/>
        </w:rPr>
        <w:t xml:space="preserve"> </w:t>
      </w:r>
      <w:proofErr w:type="spellStart"/>
      <w:r w:rsidRPr="00581941">
        <w:rPr>
          <w:lang w:val="es-ES"/>
        </w:rPr>
        <w:t>público</w:t>
      </w:r>
      <w:proofErr w:type="spellEnd"/>
      <w:r w:rsidRPr="00581941">
        <w:rPr>
          <w:lang w:val="es-ES"/>
        </w:rPr>
        <w:t xml:space="preserve"> privada que (...) se encuadra dentro de las diferentes </w:t>
      </w:r>
      <w:proofErr w:type="spellStart"/>
      <w:r w:rsidRPr="00581941">
        <w:rPr>
          <w:lang w:val="es-ES"/>
        </w:rPr>
        <w:t>técnicas</w:t>
      </w:r>
      <w:proofErr w:type="spellEnd"/>
      <w:r w:rsidRPr="00581941">
        <w:rPr>
          <w:lang w:val="es-ES"/>
        </w:rPr>
        <w:t xml:space="preserve"> de </w:t>
      </w:r>
      <w:proofErr w:type="spellStart"/>
      <w:r w:rsidRPr="00581941">
        <w:rPr>
          <w:lang w:val="es-ES"/>
        </w:rPr>
        <w:t>gestión</w:t>
      </w:r>
      <w:proofErr w:type="spellEnd"/>
      <w:r w:rsidRPr="00581941">
        <w:rPr>
          <w:lang w:val="es-ES"/>
        </w:rPr>
        <w:t xml:space="preserve"> privada de infraestructuras, con la particularidad </w:t>
      </w:r>
      <w:proofErr w:type="gramStart"/>
      <w:r w:rsidRPr="00581941">
        <w:rPr>
          <w:lang w:val="es-ES"/>
        </w:rPr>
        <w:t>que</w:t>
      </w:r>
      <w:proofErr w:type="gramEnd"/>
      <w:r w:rsidRPr="00581941">
        <w:rPr>
          <w:lang w:val="es-ES"/>
        </w:rPr>
        <w:t xml:space="preserve"> en este caso, a diferencia de otros, el concesionario no </w:t>
      </w:r>
      <w:proofErr w:type="spellStart"/>
      <w:r w:rsidRPr="00581941">
        <w:rPr>
          <w:lang w:val="es-ES"/>
        </w:rPr>
        <w:t>actúa</w:t>
      </w:r>
      <w:proofErr w:type="spellEnd"/>
      <w:r w:rsidRPr="00581941">
        <w:rPr>
          <w:lang w:val="es-ES"/>
        </w:rPr>
        <w:t xml:space="preserve"> por derecho propio y sí por cuenta de la </w:t>
      </w:r>
      <w:proofErr w:type="spellStart"/>
      <w:r w:rsidRPr="00581941">
        <w:rPr>
          <w:lang w:val="es-ES"/>
        </w:rPr>
        <w:t>Administración</w:t>
      </w:r>
      <w:proofErr w:type="spellEnd"/>
      <w:r w:rsidRPr="00581941">
        <w:rPr>
          <w:lang w:val="es-ES"/>
        </w:rPr>
        <w:t>; aunque en nombre propio...</w:t>
      </w:r>
      <w:r w:rsidR="00F30253" w:rsidRPr="00581941">
        <w:rPr>
          <w:lang w:val="es-ES"/>
        </w:rPr>
        <w:t>”</w:t>
      </w:r>
      <w:r w:rsidRPr="00581941">
        <w:rPr>
          <w:lang w:val="es-ES"/>
        </w:rPr>
        <w:t>)</w:t>
      </w:r>
      <w:r w:rsidR="00F30253" w:rsidRPr="00581941">
        <w:rPr>
          <w:lang w:val="es-ES"/>
        </w:rPr>
        <w:t>.</w:t>
      </w:r>
    </w:p>
    <w:p w14:paraId="51F98377" w14:textId="77777777" w:rsidR="0031752E" w:rsidRPr="0031752E" w:rsidRDefault="0031752E" w:rsidP="0031752E">
      <w:pPr>
        <w:pStyle w:val="NormalWeb"/>
        <w:jc w:val="both"/>
        <w:rPr>
          <w:lang w:val="es-ES"/>
        </w:rPr>
      </w:pPr>
      <w:r w:rsidRPr="0031752E">
        <w:rPr>
          <w:lang w:val="es-ES"/>
        </w:rPr>
        <w:t xml:space="preserve">La Ley de Puertos debe contener normas concernientes a la </w:t>
      </w:r>
      <w:proofErr w:type="spellStart"/>
      <w:r w:rsidRPr="0031752E">
        <w:rPr>
          <w:lang w:val="es-ES"/>
        </w:rPr>
        <w:t>concesión</w:t>
      </w:r>
      <w:proofErr w:type="spellEnd"/>
      <w:r w:rsidRPr="0031752E">
        <w:rPr>
          <w:lang w:val="es-ES"/>
        </w:rPr>
        <w:t xml:space="preserve"> de infraestructuras portuarias, para incluir cláusulas que beneficien </w:t>
      </w:r>
      <w:proofErr w:type="gramStart"/>
      <w:r w:rsidRPr="0031752E">
        <w:rPr>
          <w:lang w:val="es-ES"/>
        </w:rPr>
        <w:t>a  toda</w:t>
      </w:r>
      <w:proofErr w:type="gramEnd"/>
      <w:r w:rsidRPr="0031752E">
        <w:rPr>
          <w:lang w:val="es-ES"/>
        </w:rPr>
        <w:t xml:space="preserve"> la comunidad portuaria. </w:t>
      </w:r>
    </w:p>
    <w:p w14:paraId="15D46437" w14:textId="7D979C49" w:rsidR="00A91C80" w:rsidRPr="00581941" w:rsidRDefault="0031752E" w:rsidP="00A91C80">
      <w:pPr>
        <w:pStyle w:val="NormalWeb"/>
        <w:jc w:val="both"/>
        <w:rPr>
          <w:lang w:val="es-ES"/>
        </w:rPr>
      </w:pPr>
      <w:r w:rsidRPr="00581941">
        <w:rPr>
          <w:lang w:val="es-ES"/>
        </w:rPr>
        <w:t>En cuanto a los</w:t>
      </w:r>
      <w:r w:rsidRPr="00581941">
        <w:rPr>
          <w:b/>
          <w:bCs/>
          <w:lang w:val="es-ES"/>
        </w:rPr>
        <w:t xml:space="preserve"> Arriendos </w:t>
      </w:r>
      <w:r w:rsidR="00D04C40" w:rsidRPr="00581941">
        <w:rPr>
          <w:b/>
          <w:bCs/>
          <w:lang w:val="es-ES"/>
        </w:rPr>
        <w:t xml:space="preserve">o arrendamiento o alquiler </w:t>
      </w:r>
      <w:r w:rsidR="00D04C40" w:rsidRPr="00581941">
        <w:rPr>
          <w:lang w:val="es-ES"/>
        </w:rPr>
        <w:t>es un contrato regulado por el Código civil</w:t>
      </w:r>
      <w:r w:rsidR="00A91C80" w:rsidRPr="00581941">
        <w:rPr>
          <w:lang w:val="es-ES"/>
        </w:rPr>
        <w:t xml:space="preserve"> mediante el cual una parte, conocida como el arrendador, en este caso, el Estado/Autoridad Portuaria, concede a otra parte, denominada arrendatario, el derecho a utilizar y operar instalaciones portuarias durante un período determinado a cambio de un pago acordado.</w:t>
      </w:r>
    </w:p>
    <w:p w14:paraId="1015532C" w14:textId="77777777" w:rsidR="00A91C80" w:rsidRPr="00581941" w:rsidRDefault="00A91C80" w:rsidP="00A91C80">
      <w:pPr>
        <w:pStyle w:val="NormalWeb"/>
        <w:jc w:val="both"/>
        <w:rPr>
          <w:lang w:val="es-ES"/>
        </w:rPr>
      </w:pPr>
      <w:r w:rsidRPr="00A91C80">
        <w:rPr>
          <w:lang w:val="es-ES"/>
        </w:rPr>
        <w:t>El contrato de arrendamiento portuario establece las condiciones y términos específicos de la utilización de las instalaciones portuarias, como muelles, almacenes, grúas, patios de carga, entre otros. También puede incluir disposiciones relacionadas con el mantenimiento y la seguridad de las instalaciones, así como las responsabilidades y obligaciones tanto del arrendador como del arrendatario.</w:t>
      </w:r>
    </w:p>
    <w:p w14:paraId="65E2F2D4" w14:textId="56CF8D10" w:rsidR="00A91C80" w:rsidRPr="00A91C80" w:rsidRDefault="00A91C80" w:rsidP="00A91C80">
      <w:pPr>
        <w:pStyle w:val="NormalWeb"/>
        <w:jc w:val="both"/>
        <w:rPr>
          <w:lang w:val="es-ES"/>
        </w:rPr>
      </w:pPr>
      <w:r w:rsidRPr="00581941">
        <w:rPr>
          <w:lang w:val="es-ES"/>
        </w:rPr>
        <w:t>La reglamentación de este contrato en la ley de puertos es básica, ya que p</w:t>
      </w:r>
      <w:r w:rsidRPr="00A91C80">
        <w:rPr>
          <w:lang w:val="es-ES"/>
        </w:rPr>
        <w:t>roporciona una base legal y contractual sólida para garantizar una utilización adecuada y eficiente de las instalaciones portuarias, promoviendo así el comercio y la actividad económica en el puerto.</w:t>
      </w:r>
    </w:p>
    <w:p w14:paraId="1D247383" w14:textId="01FA561D" w:rsidR="00A91C80" w:rsidRPr="00A91C80" w:rsidRDefault="00A91C80" w:rsidP="00A91C80">
      <w:pPr>
        <w:pStyle w:val="NormalWeb"/>
        <w:jc w:val="both"/>
        <w:rPr>
          <w:lang w:val="es-ES"/>
        </w:rPr>
      </w:pPr>
      <w:r w:rsidRPr="00A91C80">
        <w:rPr>
          <w:lang w:val="es-ES"/>
        </w:rPr>
        <w:t>Entre los aspectos importantes que se suelen abordar en un contrato de arrendamiento portuario se encuentran</w:t>
      </w:r>
      <w:r w:rsidRPr="00581941">
        <w:rPr>
          <w:lang w:val="es-ES"/>
        </w:rPr>
        <w:t>, entre otras</w:t>
      </w:r>
      <w:r w:rsidRPr="00A91C80">
        <w:rPr>
          <w:lang w:val="es-ES"/>
        </w:rPr>
        <w:t>:</w:t>
      </w:r>
    </w:p>
    <w:p w14:paraId="1A7028BB" w14:textId="77777777" w:rsidR="00A91C80" w:rsidRPr="00A91C80" w:rsidRDefault="00A91C80" w:rsidP="00C64FE1">
      <w:pPr>
        <w:pStyle w:val="NormalWeb"/>
        <w:numPr>
          <w:ilvl w:val="0"/>
          <w:numId w:val="11"/>
        </w:numPr>
        <w:jc w:val="both"/>
        <w:rPr>
          <w:lang w:val="es-ES"/>
        </w:rPr>
      </w:pPr>
      <w:r w:rsidRPr="00A91C80">
        <w:rPr>
          <w:lang w:val="es-ES"/>
        </w:rPr>
        <w:t>Duración del contrato: especifica el período durante el cual se conceden los derechos de arrendamiento.</w:t>
      </w:r>
    </w:p>
    <w:p w14:paraId="5BD753FD" w14:textId="32BFA3CF" w:rsidR="00A91C80" w:rsidRPr="00A91C80" w:rsidRDefault="00A91C80" w:rsidP="00C64FE1">
      <w:pPr>
        <w:pStyle w:val="NormalWeb"/>
        <w:numPr>
          <w:ilvl w:val="0"/>
          <w:numId w:val="11"/>
        </w:numPr>
        <w:jc w:val="both"/>
        <w:rPr>
          <w:lang w:val="es-ES"/>
        </w:rPr>
      </w:pPr>
      <w:r w:rsidRPr="00581941">
        <w:rPr>
          <w:lang w:val="es-ES"/>
        </w:rPr>
        <w:t>El pago del alquiler</w:t>
      </w:r>
      <w:r w:rsidRPr="00A91C80">
        <w:rPr>
          <w:lang w:val="es-ES"/>
        </w:rPr>
        <w:t>: establece el monto y la forma de pago acordados entre las partes.</w:t>
      </w:r>
    </w:p>
    <w:p w14:paraId="6EBE0ABE" w14:textId="77777777" w:rsidR="00A91C80" w:rsidRPr="00A91C80" w:rsidRDefault="00A91C80" w:rsidP="00C64FE1">
      <w:pPr>
        <w:pStyle w:val="NormalWeb"/>
        <w:numPr>
          <w:ilvl w:val="0"/>
          <w:numId w:val="11"/>
        </w:numPr>
        <w:jc w:val="both"/>
        <w:rPr>
          <w:lang w:val="es-ES"/>
        </w:rPr>
      </w:pPr>
      <w:r w:rsidRPr="00A91C80">
        <w:rPr>
          <w:lang w:val="es-ES"/>
        </w:rPr>
        <w:t>Uso de las instalaciones: describe las actividades permitidas y restringidas dentro de las instalaciones portuarias.</w:t>
      </w:r>
    </w:p>
    <w:p w14:paraId="0BAF0234" w14:textId="77777777" w:rsidR="00A91C80" w:rsidRPr="00A91C80" w:rsidRDefault="00A91C80" w:rsidP="00C64FE1">
      <w:pPr>
        <w:pStyle w:val="NormalWeb"/>
        <w:numPr>
          <w:ilvl w:val="0"/>
          <w:numId w:val="11"/>
        </w:numPr>
        <w:jc w:val="both"/>
        <w:rPr>
          <w:lang w:val="es-ES"/>
        </w:rPr>
      </w:pPr>
      <w:r w:rsidRPr="00A91C80">
        <w:rPr>
          <w:lang w:val="es-ES"/>
        </w:rPr>
        <w:t>Mantenimiento y reparaciones: establece las responsabilidades de cada parte en cuanto al mantenimiento y reparación de las instalaciones.</w:t>
      </w:r>
    </w:p>
    <w:p w14:paraId="53F43D03" w14:textId="77777777" w:rsidR="00A91C80" w:rsidRPr="00A91C80" w:rsidRDefault="00A91C80" w:rsidP="00C64FE1">
      <w:pPr>
        <w:pStyle w:val="NormalWeb"/>
        <w:numPr>
          <w:ilvl w:val="0"/>
          <w:numId w:val="11"/>
        </w:numPr>
        <w:jc w:val="both"/>
        <w:rPr>
          <w:lang w:val="es-ES"/>
        </w:rPr>
      </w:pPr>
      <w:r w:rsidRPr="00A91C80">
        <w:rPr>
          <w:lang w:val="es-ES"/>
        </w:rPr>
        <w:t>Seguridad y seguro: determina las medidas de seguridad requeridas y los seguros necesarios para cubrir posibles daños o responsabilidades.</w:t>
      </w:r>
    </w:p>
    <w:p w14:paraId="5BD577CD" w14:textId="77777777" w:rsidR="00A91C80" w:rsidRPr="00A91C80" w:rsidRDefault="00A91C80" w:rsidP="00C64FE1">
      <w:pPr>
        <w:pStyle w:val="NormalWeb"/>
        <w:numPr>
          <w:ilvl w:val="0"/>
          <w:numId w:val="11"/>
        </w:numPr>
        <w:jc w:val="both"/>
        <w:rPr>
          <w:lang w:val="es-ES"/>
        </w:rPr>
      </w:pPr>
      <w:r w:rsidRPr="00A91C80">
        <w:rPr>
          <w:lang w:val="es-ES"/>
        </w:rPr>
        <w:t>Terminación anticipada: especifica las condiciones bajo las cuales cualquiera de las partes puede dar por terminado el contrato antes de la fecha de vencimiento establecida.</w:t>
      </w:r>
    </w:p>
    <w:p w14:paraId="169E3375" w14:textId="5E405D40" w:rsidR="0031752E" w:rsidRPr="00581941" w:rsidRDefault="00C74ECA" w:rsidP="00F30253">
      <w:pPr>
        <w:pStyle w:val="NormalWeb"/>
        <w:jc w:val="both"/>
        <w:rPr>
          <w:lang w:val="es-ES"/>
        </w:rPr>
      </w:pPr>
      <w:r w:rsidRPr="00581941">
        <w:rPr>
          <w:lang w:val="es-ES"/>
        </w:rPr>
        <w:t xml:space="preserve">Las </w:t>
      </w:r>
      <w:r w:rsidRPr="00581941">
        <w:rPr>
          <w:b/>
          <w:bCs/>
          <w:lang w:val="es-ES"/>
        </w:rPr>
        <w:t>sociedades mercantiles mixtas</w:t>
      </w:r>
      <w:r w:rsidRPr="00581941">
        <w:rPr>
          <w:lang w:val="es-ES"/>
        </w:rPr>
        <w:t xml:space="preserve">, que es otra forma de alianza público-privadas buscan combinar los recursos y conocimientos del sector privado con el interés público, fomentando así el desarrollo económico y social en diferentes áreas de actividad. En virtud del valor estratégico de los puertos, este tipo de sociedades pueden ser alto valor para fomentar el desarrollo portuario y de esta forma contar con sociedades en las que el Estado tiene una participación mayoritaria o control en la empresa, pero también pueden existir accionistas privados. </w:t>
      </w:r>
    </w:p>
    <w:p w14:paraId="308566A4" w14:textId="01A6CA20" w:rsidR="00C74ECA" w:rsidRPr="00581941" w:rsidRDefault="00C74ECA" w:rsidP="00F30253">
      <w:pPr>
        <w:pStyle w:val="NormalWeb"/>
        <w:jc w:val="both"/>
        <w:rPr>
          <w:lang w:val="es-ES"/>
        </w:rPr>
      </w:pPr>
      <w:r w:rsidRPr="00581941">
        <w:rPr>
          <w:lang w:val="es-ES"/>
        </w:rPr>
        <w:t>En conclusión, estas sociedades se constituyen con la participación de dos tipos de socios: uno o varios socios privados, que pueden ser personas físicas o jurídicas, y uno o varios socios públicos, que generalmente son entidades gubernamentales o estatales, en este caso, autoridades portuarias.</w:t>
      </w:r>
    </w:p>
    <w:p w14:paraId="631AE7BB" w14:textId="267B7F03" w:rsidR="00BF0674" w:rsidRPr="00581941" w:rsidRDefault="007C7E8D" w:rsidP="007C7E8D">
      <w:pPr>
        <w:pStyle w:val="NormalWeb"/>
        <w:jc w:val="both"/>
        <w:rPr>
          <w:lang w:val="es-ES"/>
        </w:rPr>
      </w:pPr>
      <w:r w:rsidRPr="00581941">
        <w:rPr>
          <w:lang w:val="es-ES"/>
        </w:rPr>
        <w:t xml:space="preserve">Existen otros muchos modos, mediante los cuales el Estado puede </w:t>
      </w:r>
      <w:r w:rsidR="00BF0674" w:rsidRPr="00581941">
        <w:rPr>
          <w:lang w:val="es-ES"/>
        </w:rPr>
        <w:t>unirse al sector público para la explotación de las infraestructuras portuarias, y la ley de puertos, debe abrir ese abanico de posibilidades conforme a sus leyes internas, y no limitarse a los formatos o modelos ya conocidos. Entre estos contratos, podemos citar:</w:t>
      </w:r>
    </w:p>
    <w:p w14:paraId="1B055235" w14:textId="212D54FE" w:rsidR="00BF0674" w:rsidRPr="00581941" w:rsidRDefault="007C7E8D" w:rsidP="00C64FE1">
      <w:pPr>
        <w:pStyle w:val="NormalWeb"/>
        <w:numPr>
          <w:ilvl w:val="0"/>
          <w:numId w:val="12"/>
        </w:numPr>
        <w:jc w:val="both"/>
        <w:rPr>
          <w:lang w:val="es-ES"/>
        </w:rPr>
      </w:pPr>
      <w:r w:rsidRPr="007C7E8D">
        <w:rPr>
          <w:lang w:val="es-ES"/>
        </w:rPr>
        <w:t xml:space="preserve">Los contratos de gerencia para la </w:t>
      </w:r>
      <w:r w:rsidR="00BF0674" w:rsidRPr="00581941">
        <w:rPr>
          <w:lang w:val="es-ES"/>
        </w:rPr>
        <w:t>explotación</w:t>
      </w:r>
      <w:r w:rsidRPr="007C7E8D">
        <w:rPr>
          <w:lang w:val="es-ES"/>
        </w:rPr>
        <w:t xml:space="preserve"> de las infraestructuras, </w:t>
      </w:r>
    </w:p>
    <w:p w14:paraId="36192DD3" w14:textId="77777777" w:rsidR="00BF0674" w:rsidRPr="00581941" w:rsidRDefault="007C7E8D" w:rsidP="00C64FE1">
      <w:pPr>
        <w:pStyle w:val="NormalWeb"/>
        <w:numPr>
          <w:ilvl w:val="0"/>
          <w:numId w:val="12"/>
        </w:numPr>
        <w:jc w:val="both"/>
        <w:rPr>
          <w:lang w:val="es-ES"/>
        </w:rPr>
      </w:pPr>
      <w:r w:rsidRPr="007C7E8D">
        <w:rPr>
          <w:lang w:val="es-ES"/>
        </w:rPr>
        <w:t xml:space="preserve">Los contratos de </w:t>
      </w:r>
      <w:r w:rsidR="00BF0674" w:rsidRPr="00581941">
        <w:rPr>
          <w:lang w:val="es-ES"/>
        </w:rPr>
        <w:t>colaboración</w:t>
      </w:r>
      <w:r w:rsidRPr="007C7E8D">
        <w:rPr>
          <w:lang w:val="es-ES"/>
        </w:rPr>
        <w:t xml:space="preserve"> </w:t>
      </w:r>
      <w:r w:rsidR="00BF0674" w:rsidRPr="00581941">
        <w:rPr>
          <w:lang w:val="es-ES"/>
        </w:rPr>
        <w:t>empresarial,</w:t>
      </w:r>
      <w:r w:rsidRPr="007C7E8D">
        <w:rPr>
          <w:lang w:val="es-ES"/>
        </w:rPr>
        <w:t xml:space="preserve"> ej</w:t>
      </w:r>
      <w:r w:rsidR="00BF0674" w:rsidRPr="00581941">
        <w:rPr>
          <w:lang w:val="es-ES"/>
        </w:rPr>
        <w:t>.</w:t>
      </w:r>
      <w:r w:rsidRPr="007C7E8D">
        <w:rPr>
          <w:lang w:val="es-ES"/>
        </w:rPr>
        <w:t xml:space="preserve">: la </w:t>
      </w:r>
      <w:r w:rsidR="00BF0674" w:rsidRPr="00581941">
        <w:rPr>
          <w:lang w:val="es-ES"/>
        </w:rPr>
        <w:t>asociación</w:t>
      </w:r>
      <w:r w:rsidRPr="007C7E8D">
        <w:rPr>
          <w:lang w:val="es-ES"/>
        </w:rPr>
        <w:t xml:space="preserve"> en </w:t>
      </w:r>
      <w:r w:rsidR="00BF0674" w:rsidRPr="00581941">
        <w:rPr>
          <w:lang w:val="es-ES"/>
        </w:rPr>
        <w:t>participación</w:t>
      </w:r>
      <w:r w:rsidRPr="007C7E8D">
        <w:rPr>
          <w:lang w:val="es-ES"/>
        </w:rPr>
        <w:t xml:space="preserve">, el consorcio y </w:t>
      </w:r>
      <w:proofErr w:type="gramStart"/>
      <w:r w:rsidRPr="007C7E8D">
        <w:rPr>
          <w:lang w:val="es-ES"/>
        </w:rPr>
        <w:t xml:space="preserve">el </w:t>
      </w:r>
      <w:proofErr w:type="spellStart"/>
      <w:r w:rsidRPr="007C7E8D">
        <w:rPr>
          <w:lang w:val="es-ES"/>
        </w:rPr>
        <w:t>joint</w:t>
      </w:r>
      <w:proofErr w:type="spellEnd"/>
      <w:r w:rsidRPr="007C7E8D">
        <w:rPr>
          <w:lang w:val="es-ES"/>
        </w:rPr>
        <w:t xml:space="preserve"> venture</w:t>
      </w:r>
      <w:proofErr w:type="gramEnd"/>
      <w:r w:rsidRPr="007C7E8D">
        <w:rPr>
          <w:lang w:val="es-ES"/>
        </w:rPr>
        <w:t xml:space="preserve">-, y cualquier otra modalidad permitida por la </w:t>
      </w:r>
      <w:r w:rsidR="00BF0674" w:rsidRPr="00581941">
        <w:rPr>
          <w:lang w:val="es-ES"/>
        </w:rPr>
        <w:t>legislación</w:t>
      </w:r>
      <w:r w:rsidRPr="007C7E8D">
        <w:rPr>
          <w:lang w:val="es-ES"/>
        </w:rPr>
        <w:t xml:space="preserve"> nacional</w:t>
      </w:r>
      <w:r w:rsidR="00BF0674" w:rsidRPr="00581941">
        <w:rPr>
          <w:lang w:val="es-ES"/>
        </w:rPr>
        <w:t>.</w:t>
      </w:r>
    </w:p>
    <w:p w14:paraId="3F686B10" w14:textId="07528800" w:rsidR="00D062B5" w:rsidRPr="004442BD" w:rsidRDefault="003164C1" w:rsidP="00D062B5">
      <w:pPr>
        <w:pStyle w:val="NormalWeb"/>
        <w:jc w:val="both"/>
        <w:rPr>
          <w:lang w:val="es-ES"/>
        </w:rPr>
      </w:pPr>
      <w:r w:rsidRPr="003164C1">
        <w:rPr>
          <w:lang w:val="es-ES"/>
        </w:rPr>
        <w:t>En cuanto en la</w:t>
      </w:r>
      <w:r w:rsidR="00D062B5" w:rsidRPr="004442BD">
        <w:rPr>
          <w:lang w:val="es-ES"/>
        </w:rPr>
        <w:t xml:space="preserve"> explotación de infraestructuras portuarias </w:t>
      </w:r>
      <w:r w:rsidR="00B6354B">
        <w:rPr>
          <w:lang w:val="es-ES"/>
        </w:rPr>
        <w:t>ha sido incluido en este renglón, por su estrecha relación con</w:t>
      </w:r>
      <w:r w:rsidR="00D062B5" w:rsidRPr="004442BD">
        <w:rPr>
          <w:lang w:val="es-ES"/>
        </w:rPr>
        <w:t xml:space="preserve"> los modelos de gestión </w:t>
      </w:r>
      <w:r w:rsidR="004442BD" w:rsidRPr="004442BD">
        <w:rPr>
          <w:lang w:val="es-ES"/>
        </w:rPr>
        <w:t>ya que</w:t>
      </w:r>
      <w:r w:rsidR="00D062B5" w:rsidRPr="004442BD">
        <w:rPr>
          <w:b/>
          <w:bCs/>
          <w:lang w:val="es-ES"/>
        </w:rPr>
        <w:t xml:space="preserve"> </w:t>
      </w:r>
      <w:proofErr w:type="gramStart"/>
      <w:r w:rsidR="005E5EE9" w:rsidRPr="004442BD">
        <w:rPr>
          <w:b/>
          <w:bCs/>
          <w:lang w:val="es-ES"/>
        </w:rPr>
        <w:t>los sistemas de explotación de la infraestructura</w:t>
      </w:r>
      <w:r w:rsidR="00C64FE1" w:rsidRPr="004442BD">
        <w:rPr>
          <w:lang w:val="es-ES"/>
        </w:rPr>
        <w:t xml:space="preserve"> </w:t>
      </w:r>
      <w:r w:rsidR="00D062B5" w:rsidRPr="004442BD">
        <w:rPr>
          <w:lang w:val="es-ES"/>
        </w:rPr>
        <w:t>implica</w:t>
      </w:r>
      <w:proofErr w:type="gramEnd"/>
      <w:r w:rsidR="00D062B5" w:rsidRPr="004442BD">
        <w:rPr>
          <w:lang w:val="es-ES"/>
        </w:rPr>
        <w:t xml:space="preserve"> </w:t>
      </w:r>
      <w:r w:rsidR="005E5EE9" w:rsidRPr="004442BD">
        <w:rPr>
          <w:lang w:val="es-ES"/>
        </w:rPr>
        <w:t>gestiones de</w:t>
      </w:r>
      <w:r w:rsidR="00D062B5" w:rsidRPr="004442BD">
        <w:rPr>
          <w:lang w:val="es-ES"/>
        </w:rPr>
        <w:t xml:space="preserve"> planificación, inversión, mantenimiento, seguridad, regulación y prestación de servicios dentro de un puerto marítimo. Un ejemplo de esta actividad es la administración de muelles, terminales, almacenes, grúas, áreas de carga y descarga, entre otros. </w:t>
      </w:r>
    </w:p>
    <w:p w14:paraId="1BD69A0D" w14:textId="015B9972" w:rsidR="005E5EE9" w:rsidRPr="004442BD" w:rsidRDefault="005E5EE9" w:rsidP="00D062B5">
      <w:pPr>
        <w:pStyle w:val="NormalWeb"/>
        <w:jc w:val="both"/>
        <w:rPr>
          <w:lang w:val="es-ES"/>
        </w:rPr>
      </w:pPr>
      <w:r w:rsidRPr="004442BD">
        <w:rPr>
          <w:lang w:val="es-ES"/>
        </w:rPr>
        <w:t>Ambos conceptos están interrelacionados ya que la explotación de infraestructuras portuarias se realiza dentro del marco legal establecido por el régimen de utilización del dominio público.</w:t>
      </w:r>
    </w:p>
    <w:p w14:paraId="65C8B813" w14:textId="77777777" w:rsidR="00D062B5" w:rsidRPr="004442BD" w:rsidRDefault="00D062B5" w:rsidP="00D062B5">
      <w:pPr>
        <w:pStyle w:val="NormalWeb"/>
        <w:jc w:val="both"/>
        <w:rPr>
          <w:lang w:val="es-ES"/>
        </w:rPr>
      </w:pPr>
      <w:r w:rsidRPr="004442BD">
        <w:rPr>
          <w:lang w:val="es-ES"/>
        </w:rPr>
        <w:t xml:space="preserve">La entidad responsable de la explotación puede ser una autoridad portuaria, una empresa privada o una asociación público-privada, dependiendo del modelo de gestión adoptado en cada puerto. </w:t>
      </w:r>
    </w:p>
    <w:p w14:paraId="2D2B38BB" w14:textId="77777777" w:rsidR="00A02AFD" w:rsidRDefault="005E5EE9" w:rsidP="00A02AFD">
      <w:pPr>
        <w:pStyle w:val="NormalWeb"/>
        <w:jc w:val="both"/>
        <w:rPr>
          <w:lang w:val="es-ES"/>
        </w:rPr>
      </w:pPr>
      <w:r w:rsidRPr="004442BD">
        <w:rPr>
          <w:lang w:val="es-ES"/>
        </w:rPr>
        <w:t>Es fundamental, reglamentar la organización de los puertos, así como su régimen de explotación para el desarrollo y crecimiento de la industria marítima a nivel internacional.</w:t>
      </w:r>
      <w:r w:rsidRPr="004442BD">
        <w:rPr>
          <w:rStyle w:val="FootnoteReference"/>
          <w:lang w:val="es-ES"/>
        </w:rPr>
        <w:footnoteReference w:id="20"/>
      </w:r>
    </w:p>
    <w:p w14:paraId="77A73ED4" w14:textId="351B863C" w:rsidR="00633085" w:rsidRPr="00581941" w:rsidRDefault="00A02AFD" w:rsidP="00A02AFD">
      <w:pPr>
        <w:pStyle w:val="NormalWeb"/>
        <w:jc w:val="both"/>
        <w:rPr>
          <w:lang w:val="es-ES"/>
        </w:rPr>
      </w:pPr>
      <w:r w:rsidRPr="00581941">
        <w:rPr>
          <w:lang w:val="es-ES"/>
        </w:rPr>
        <w:t>1</w:t>
      </w:r>
      <w:r w:rsidR="00B15FC9">
        <w:rPr>
          <w:lang w:val="es-ES"/>
        </w:rPr>
        <w:t>2</w:t>
      </w:r>
      <w:r w:rsidRPr="00581941">
        <w:rPr>
          <w:lang w:val="es-ES"/>
        </w:rPr>
        <w:t>.-</w:t>
      </w:r>
      <w:r w:rsidR="00633085" w:rsidRPr="00581941">
        <w:rPr>
          <w:lang w:val="es-ES"/>
        </w:rPr>
        <w:t xml:space="preserve"> </w:t>
      </w:r>
      <w:proofErr w:type="spellStart"/>
      <w:r w:rsidR="00633085" w:rsidRPr="00581941">
        <w:rPr>
          <w:b/>
          <w:bCs/>
          <w:lang w:val="es-ES"/>
        </w:rPr>
        <w:t>Definición</w:t>
      </w:r>
      <w:proofErr w:type="spellEnd"/>
      <w:r w:rsidR="00633085" w:rsidRPr="00581941">
        <w:rPr>
          <w:b/>
          <w:bCs/>
          <w:lang w:val="es-ES"/>
        </w:rPr>
        <w:t xml:space="preserve"> de los Bienes Portuarios</w:t>
      </w:r>
      <w:r w:rsidR="00633085" w:rsidRPr="00581941">
        <w:rPr>
          <w:lang w:val="es-ES"/>
        </w:rPr>
        <w:t xml:space="preserve"> </w:t>
      </w:r>
    </w:p>
    <w:p w14:paraId="66224778" w14:textId="286B1D7C" w:rsidR="00633085" w:rsidRPr="00581941" w:rsidRDefault="00633085" w:rsidP="000A7207">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Los bienes inmuebles –infraestructuras: como los muelles, espigones, almacenes, patios o lozas, pantalanes, radas, fondeaderos, etc. y muebles –equipos: como </w:t>
      </w:r>
      <w:proofErr w:type="spellStart"/>
      <w:r w:rsidRPr="00581941">
        <w:rPr>
          <w:rFonts w:ascii="Times New Roman" w:eastAsia="Times New Roman" w:hAnsi="Times New Roman" w:cs="Times New Roman"/>
          <w:kern w:val="0"/>
          <w:lang w:val="es-ES"/>
          <w14:ligatures w14:val="none"/>
        </w:rPr>
        <w:t>grúas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pórtico</w:t>
      </w:r>
      <w:proofErr w:type="spellEnd"/>
      <w:r w:rsidRPr="00581941">
        <w:rPr>
          <w:rFonts w:ascii="Times New Roman" w:eastAsia="Times New Roman" w:hAnsi="Times New Roman" w:cs="Times New Roman"/>
          <w:kern w:val="0"/>
          <w:lang w:val="es-ES"/>
          <w14:ligatures w14:val="none"/>
        </w:rPr>
        <w:t xml:space="preserve"> de muelle (</w:t>
      </w:r>
      <w:proofErr w:type="spellStart"/>
      <w:r w:rsidRPr="00581941">
        <w:rPr>
          <w:rFonts w:ascii="Times New Roman" w:eastAsia="Times New Roman" w:hAnsi="Times New Roman" w:cs="Times New Roman"/>
          <w:kern w:val="0"/>
          <w:lang w:val="es-ES"/>
          <w14:ligatures w14:val="none"/>
        </w:rPr>
        <w:t>portainers</w:t>
      </w:r>
      <w:proofErr w:type="spellEnd"/>
      <w:r w:rsidRPr="00581941">
        <w:rPr>
          <w:rFonts w:ascii="Times New Roman" w:eastAsia="Times New Roman" w:hAnsi="Times New Roman" w:cs="Times New Roman"/>
          <w:kern w:val="0"/>
          <w:lang w:val="es-ES"/>
          <w14:ligatures w14:val="none"/>
        </w:rPr>
        <w:t>) y de patio (</w:t>
      </w:r>
      <w:proofErr w:type="spellStart"/>
      <w:r w:rsidRPr="00581941">
        <w:rPr>
          <w:rFonts w:ascii="Times New Roman" w:eastAsia="Times New Roman" w:hAnsi="Times New Roman" w:cs="Times New Roman"/>
          <w:kern w:val="0"/>
          <w:lang w:val="es-ES"/>
          <w14:ligatures w14:val="none"/>
        </w:rPr>
        <w:t>transtainers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reach</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stackers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grúas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móviles</w:t>
      </w:r>
      <w:proofErr w:type="spellEnd"/>
      <w:r w:rsidRPr="00581941">
        <w:rPr>
          <w:rFonts w:ascii="Times New Roman" w:eastAsia="Times New Roman" w:hAnsi="Times New Roman" w:cs="Times New Roman"/>
          <w:kern w:val="0"/>
          <w:lang w:val="es-ES"/>
          <w14:ligatures w14:val="none"/>
        </w:rPr>
        <w:t>, etc., construidos, instalados y utilizados en los puertos –zona portuaria- integran lo que se conoce como dominio portuario</w:t>
      </w:r>
      <w:r w:rsidR="000A7207" w:rsidRPr="00581941">
        <w:rPr>
          <w:rFonts w:ascii="Times New Roman" w:eastAsia="Times New Roman" w:hAnsi="Times New Roman" w:cs="Times New Roman"/>
          <w:kern w:val="0"/>
          <w:lang w:val="es-ES"/>
          <w14:ligatures w14:val="none"/>
        </w:rPr>
        <w:t>;</w:t>
      </w:r>
      <w:r w:rsidR="000A7207" w:rsidRPr="00581941">
        <w:rPr>
          <w:rStyle w:val="FootnoteReference"/>
          <w:rFonts w:ascii="Times New Roman" w:eastAsia="Times New Roman" w:hAnsi="Times New Roman" w:cs="Times New Roman"/>
          <w:kern w:val="0"/>
          <w:lang w:val="es-ES"/>
          <w14:ligatures w14:val="none"/>
        </w:rPr>
        <w:footnoteReference w:id="21"/>
      </w:r>
      <w:r w:rsidR="000A7207" w:rsidRPr="00581941">
        <w:rPr>
          <w:rFonts w:ascii="Times New Roman" w:eastAsia="Times New Roman" w:hAnsi="Times New Roman" w:cs="Times New Roman"/>
          <w:kern w:val="0"/>
          <w:lang w:val="es-ES"/>
          <w14:ligatures w14:val="none"/>
        </w:rPr>
        <w:t>es decir, es el conjunto de áreas y jurisdicciones bajo el control y la autoridad de una entidad responsable de la gestión y administración de un puerto.</w:t>
      </w:r>
      <w:r w:rsidRPr="00581941">
        <w:rPr>
          <w:rFonts w:ascii="Times New Roman" w:eastAsia="Times New Roman" w:hAnsi="Times New Roman" w:cs="Times New Roman"/>
          <w:kern w:val="0"/>
          <w:lang w:val="es-ES"/>
          <w14:ligatures w14:val="none"/>
        </w:rPr>
        <w:t xml:space="preserve"> </w:t>
      </w:r>
    </w:p>
    <w:p w14:paraId="17B4D289" w14:textId="1A62C418" w:rsidR="000A7207" w:rsidRPr="00581941" w:rsidRDefault="00633085" w:rsidP="000A7207">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oportuno que la Ley de Puertos contenga normas relativas a los bienes portuarios, identificando si </w:t>
      </w:r>
      <w:proofErr w:type="spellStart"/>
      <w:r w:rsidRPr="00581941">
        <w:rPr>
          <w:rFonts w:ascii="Times New Roman" w:eastAsia="Times New Roman" w:hAnsi="Times New Roman" w:cs="Times New Roman"/>
          <w:kern w:val="0"/>
          <w:lang w:val="es-ES"/>
          <w14:ligatures w14:val="none"/>
        </w:rPr>
        <w:t>éstos</w:t>
      </w:r>
      <w:proofErr w:type="spellEnd"/>
      <w:r w:rsidRPr="00581941">
        <w:rPr>
          <w:rFonts w:ascii="Times New Roman" w:eastAsia="Times New Roman" w:hAnsi="Times New Roman" w:cs="Times New Roman"/>
          <w:kern w:val="0"/>
          <w:lang w:val="es-ES"/>
          <w14:ligatures w14:val="none"/>
        </w:rPr>
        <w:t xml:space="preserve"> forman parte del dominio </w:t>
      </w:r>
      <w:proofErr w:type="spellStart"/>
      <w:r w:rsidRPr="00581941">
        <w:rPr>
          <w:rFonts w:ascii="Times New Roman" w:eastAsia="Times New Roman" w:hAnsi="Times New Roman" w:cs="Times New Roman"/>
          <w:kern w:val="0"/>
          <w:lang w:val="es-ES"/>
          <w14:ligatures w14:val="none"/>
        </w:rPr>
        <w:t>público</w:t>
      </w:r>
      <w:proofErr w:type="spellEnd"/>
      <w:r w:rsidRPr="00581941">
        <w:rPr>
          <w:rFonts w:ascii="Times New Roman" w:eastAsia="Times New Roman" w:hAnsi="Times New Roman" w:cs="Times New Roman"/>
          <w:kern w:val="0"/>
          <w:lang w:val="es-ES"/>
          <w14:ligatures w14:val="none"/>
        </w:rPr>
        <w:t xml:space="preserve"> portuario o son de dominio privado. </w:t>
      </w:r>
      <w:r w:rsidR="000A7207" w:rsidRPr="00581941">
        <w:rPr>
          <w:rFonts w:ascii="Times New Roman" w:eastAsia="Times New Roman" w:hAnsi="Times New Roman" w:cs="Times New Roman"/>
          <w:kern w:val="0"/>
          <w:lang w:val="es-ES"/>
          <w14:ligatures w14:val="none"/>
        </w:rPr>
        <w:t>De igual manera, esta división va a depender del modelo de gestión portuaria que adopte el país.</w:t>
      </w:r>
    </w:p>
    <w:p w14:paraId="4E7E252A" w14:textId="2AFF18A0" w:rsidR="000A7207" w:rsidRPr="00581941" w:rsidRDefault="000A7207" w:rsidP="000A7207">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1</w:t>
      </w:r>
      <w:r w:rsidR="00B15FC9">
        <w:rPr>
          <w:rFonts w:ascii="Times New Roman" w:eastAsia="Times New Roman" w:hAnsi="Times New Roman" w:cs="Times New Roman"/>
          <w:kern w:val="0"/>
          <w:lang w:val="es-ES"/>
          <w14:ligatures w14:val="none"/>
        </w:rPr>
        <w:t>3</w:t>
      </w:r>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b/>
          <w:bCs/>
          <w:kern w:val="0"/>
          <w:lang w:val="es-ES"/>
          <w14:ligatures w14:val="none"/>
        </w:rPr>
        <w:t>Régimen</w:t>
      </w:r>
      <w:proofErr w:type="spellEnd"/>
      <w:r w:rsidRPr="00581941">
        <w:rPr>
          <w:rFonts w:ascii="Times New Roman" w:eastAsia="Times New Roman" w:hAnsi="Times New Roman" w:cs="Times New Roman"/>
          <w:b/>
          <w:bCs/>
          <w:kern w:val="0"/>
          <w:lang w:val="es-ES"/>
          <w14:ligatures w14:val="none"/>
        </w:rPr>
        <w:t xml:space="preserve"> de los Servicios</w:t>
      </w:r>
      <w:r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Portuarios</w:t>
      </w:r>
    </w:p>
    <w:p w14:paraId="19887857" w14:textId="388F6299" w:rsidR="000A7207" w:rsidRPr="00581941" w:rsidRDefault="000A7207" w:rsidP="000A7207">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Se recomienda que las leyes portuarias contengan reglamentación sobre los servicios portuarios</w:t>
      </w:r>
      <w:r w:rsidR="00364C27" w:rsidRPr="00581941">
        <w:rPr>
          <w:rFonts w:ascii="Times New Roman" w:eastAsia="Times New Roman" w:hAnsi="Times New Roman" w:cs="Times New Roman"/>
          <w:kern w:val="0"/>
          <w:lang w:val="es-ES"/>
          <w14:ligatures w14:val="none"/>
        </w:rPr>
        <w:t xml:space="preserve">, bien en un apartado exclusivo o en los capítulos relativos a las </w:t>
      </w:r>
      <w:r w:rsidRPr="00581941">
        <w:rPr>
          <w:rFonts w:ascii="Times New Roman" w:eastAsia="Times New Roman" w:hAnsi="Times New Roman" w:cs="Times New Roman"/>
          <w:kern w:val="0"/>
          <w:lang w:val="es-ES"/>
          <w14:ligatures w14:val="none"/>
        </w:rPr>
        <w:t xml:space="preserve">operaciones portuarias. </w:t>
      </w:r>
    </w:p>
    <w:p w14:paraId="237D5070" w14:textId="0F1DE2EE" w:rsidR="000A7207" w:rsidRPr="00581941" w:rsidRDefault="000A7207" w:rsidP="00364C27">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efecto, la Ley de Puertos conviene que aborde los distintos servicios portuarios existentes y provistos en el mercado portuario internacional. </w:t>
      </w:r>
      <w:r w:rsidR="00364C27" w:rsidRPr="00581941">
        <w:rPr>
          <w:rFonts w:ascii="Times New Roman" w:eastAsia="Times New Roman" w:hAnsi="Times New Roman" w:cs="Times New Roman"/>
          <w:kern w:val="0"/>
          <w:lang w:val="es-ES"/>
          <w14:ligatures w14:val="none"/>
        </w:rPr>
        <w:t xml:space="preserve">Resulta de suma importancia contar con un </w:t>
      </w:r>
      <w:r w:rsidRPr="00581941">
        <w:rPr>
          <w:rFonts w:ascii="Times New Roman" w:eastAsia="Times New Roman" w:hAnsi="Times New Roman" w:cs="Times New Roman"/>
          <w:kern w:val="0"/>
          <w:lang w:val="es-ES"/>
          <w14:ligatures w14:val="none"/>
        </w:rPr>
        <w:t xml:space="preserve">listado de servicios, </w:t>
      </w:r>
      <w:r w:rsidR="00364C27" w:rsidRPr="00581941">
        <w:rPr>
          <w:rFonts w:ascii="Times New Roman" w:eastAsia="Times New Roman" w:hAnsi="Times New Roman" w:cs="Times New Roman"/>
          <w:kern w:val="0"/>
          <w:lang w:val="es-ES"/>
          <w14:ligatures w14:val="none"/>
        </w:rPr>
        <w:t>que identifique</w:t>
      </w:r>
      <w:r w:rsidRPr="00581941">
        <w:rPr>
          <w:rFonts w:ascii="Times New Roman" w:eastAsia="Times New Roman" w:hAnsi="Times New Roman" w:cs="Times New Roman"/>
          <w:kern w:val="0"/>
          <w:lang w:val="es-ES"/>
          <w14:ligatures w14:val="none"/>
        </w:rPr>
        <w:t xml:space="preserve"> su naturaleza y </w:t>
      </w:r>
      <w:proofErr w:type="spellStart"/>
      <w:r w:rsidRPr="00581941">
        <w:rPr>
          <w:rFonts w:ascii="Times New Roman" w:eastAsia="Times New Roman" w:hAnsi="Times New Roman" w:cs="Times New Roman"/>
          <w:kern w:val="0"/>
          <w:lang w:val="es-ES"/>
          <w14:ligatures w14:val="none"/>
        </w:rPr>
        <w:t>características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asi</w:t>
      </w:r>
      <w:proofErr w:type="spellEnd"/>
      <w:r w:rsidRPr="00581941">
        <w:rPr>
          <w:rFonts w:ascii="Times New Roman" w:eastAsia="Times New Roman" w:hAnsi="Times New Roman" w:cs="Times New Roman"/>
          <w:kern w:val="0"/>
          <w:lang w:val="es-ES"/>
          <w14:ligatures w14:val="none"/>
        </w:rPr>
        <w:t xml:space="preserve">́ como los requisitos para su </w:t>
      </w:r>
      <w:proofErr w:type="spellStart"/>
      <w:r w:rsidRPr="00581941">
        <w:rPr>
          <w:rFonts w:ascii="Times New Roman" w:eastAsia="Times New Roman" w:hAnsi="Times New Roman" w:cs="Times New Roman"/>
          <w:kern w:val="0"/>
          <w:lang w:val="es-ES"/>
          <w14:ligatures w14:val="none"/>
        </w:rPr>
        <w:t>prestación</w:t>
      </w:r>
      <w:proofErr w:type="spellEnd"/>
      <w:r w:rsidRPr="00581941">
        <w:rPr>
          <w:rFonts w:ascii="Times New Roman" w:eastAsia="Times New Roman" w:hAnsi="Times New Roman" w:cs="Times New Roman"/>
          <w:kern w:val="0"/>
          <w:lang w:val="es-ES"/>
          <w14:ligatures w14:val="none"/>
        </w:rPr>
        <w:t xml:space="preserve">. Esta lista de servicios </w:t>
      </w:r>
      <w:r w:rsidR="00C64FE1" w:rsidRPr="00581941">
        <w:rPr>
          <w:rFonts w:ascii="Times New Roman" w:eastAsia="Times New Roman" w:hAnsi="Times New Roman" w:cs="Times New Roman"/>
          <w:kern w:val="0"/>
          <w:lang w:val="es-ES"/>
          <w14:ligatures w14:val="none"/>
        </w:rPr>
        <w:t>portuarios</w:t>
      </w:r>
      <w:r w:rsidRPr="00581941">
        <w:rPr>
          <w:rFonts w:ascii="Times New Roman" w:eastAsia="Times New Roman" w:hAnsi="Times New Roman" w:cs="Times New Roman"/>
          <w:kern w:val="0"/>
          <w:lang w:val="es-ES"/>
          <w14:ligatures w14:val="none"/>
        </w:rPr>
        <w:t xml:space="preserve"> se sugiere </w:t>
      </w:r>
      <w:r w:rsidR="002C7F44" w:rsidRPr="00581941">
        <w:rPr>
          <w:rFonts w:ascii="Times New Roman" w:eastAsia="Times New Roman" w:hAnsi="Times New Roman" w:cs="Times New Roman"/>
          <w:kern w:val="0"/>
          <w:lang w:val="es-ES"/>
          <w14:ligatures w14:val="none"/>
        </w:rPr>
        <w:t>que sea enunciativa</w:t>
      </w:r>
      <w:r w:rsidRPr="00581941">
        <w:rPr>
          <w:rFonts w:ascii="Times New Roman" w:eastAsia="Times New Roman" w:hAnsi="Times New Roman" w:cs="Times New Roman"/>
          <w:kern w:val="0"/>
          <w:lang w:val="es-ES"/>
          <w14:ligatures w14:val="none"/>
        </w:rPr>
        <w:t xml:space="preserve">, ya que </w:t>
      </w:r>
      <w:proofErr w:type="spellStart"/>
      <w:r w:rsidRPr="00581941">
        <w:rPr>
          <w:rFonts w:ascii="Times New Roman" w:eastAsia="Times New Roman" w:hAnsi="Times New Roman" w:cs="Times New Roman"/>
          <w:kern w:val="0"/>
          <w:lang w:val="es-ES"/>
          <w14:ligatures w14:val="none"/>
        </w:rPr>
        <w:t>dependera</w:t>
      </w:r>
      <w:proofErr w:type="spellEnd"/>
      <w:r w:rsidRPr="00581941">
        <w:rPr>
          <w:rFonts w:ascii="Times New Roman" w:eastAsia="Times New Roman" w:hAnsi="Times New Roman" w:cs="Times New Roman"/>
          <w:kern w:val="0"/>
          <w:lang w:val="es-ES"/>
          <w14:ligatures w14:val="none"/>
        </w:rPr>
        <w:t>́ de la clase o tipo de puertos</w:t>
      </w:r>
      <w:r w:rsidRPr="00581941">
        <w:rPr>
          <w:rFonts w:ascii="Times New Roman" w:eastAsia="Times New Roman" w:hAnsi="Times New Roman" w:cs="Times New Roman"/>
          <w:kern w:val="0"/>
          <w:position w:val="10"/>
          <w:lang w:val="es-ES"/>
          <w14:ligatures w14:val="none"/>
        </w:rPr>
        <w:t xml:space="preserve"> </w:t>
      </w:r>
      <w:r w:rsidRPr="00581941">
        <w:rPr>
          <w:rFonts w:ascii="Times New Roman" w:eastAsia="Times New Roman" w:hAnsi="Times New Roman" w:cs="Times New Roman"/>
          <w:kern w:val="0"/>
          <w:lang w:val="es-ES"/>
          <w14:ligatures w14:val="none"/>
        </w:rPr>
        <w:t>operativos en determinado sistema portuario</w:t>
      </w:r>
      <w:r w:rsidR="00364C27" w:rsidRPr="00581941">
        <w:rPr>
          <w:rFonts w:ascii="Times New Roman" w:eastAsia="Times New Roman" w:hAnsi="Times New Roman" w:cs="Times New Roman"/>
          <w:kern w:val="0"/>
          <w:lang w:val="es-ES"/>
          <w14:ligatures w14:val="none"/>
        </w:rPr>
        <w:t>.</w:t>
      </w:r>
      <w:r w:rsidR="00364C27" w:rsidRPr="00581941">
        <w:rPr>
          <w:rStyle w:val="FootnoteReference"/>
          <w:rFonts w:ascii="Times New Roman" w:eastAsia="Times New Roman" w:hAnsi="Times New Roman" w:cs="Times New Roman"/>
          <w:kern w:val="0"/>
          <w:lang w:val="es-ES"/>
          <w14:ligatures w14:val="none"/>
        </w:rPr>
        <w:footnoteReference w:id="22"/>
      </w:r>
    </w:p>
    <w:p w14:paraId="41EBE070" w14:textId="6D330245" w:rsidR="000A7207" w:rsidRPr="00581941" w:rsidRDefault="00DA59D5" w:rsidP="00364C27">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Se pueden citar algunos de los servicios portuarios más conocidos como</w:t>
      </w:r>
      <w:r w:rsidR="000A7207" w:rsidRPr="00581941">
        <w:rPr>
          <w:rFonts w:ascii="Times New Roman" w:eastAsia="Times New Roman" w:hAnsi="Times New Roman" w:cs="Times New Roman"/>
          <w:kern w:val="0"/>
          <w:lang w:val="es-ES"/>
          <w14:ligatures w14:val="none"/>
        </w:rPr>
        <w:t xml:space="preserve">: estiba y desestiba de </w:t>
      </w:r>
      <w:proofErr w:type="spellStart"/>
      <w:r w:rsidR="000A7207" w:rsidRPr="00581941">
        <w:rPr>
          <w:rFonts w:ascii="Times New Roman" w:eastAsia="Times New Roman" w:hAnsi="Times New Roman" w:cs="Times New Roman"/>
          <w:kern w:val="0"/>
          <w:lang w:val="es-ES"/>
          <w14:ligatures w14:val="none"/>
        </w:rPr>
        <w:t>mercancías</w:t>
      </w:r>
      <w:proofErr w:type="spellEnd"/>
      <w:r w:rsidR="000A7207" w:rsidRPr="00581941">
        <w:rPr>
          <w:rFonts w:ascii="Times New Roman" w:eastAsia="Times New Roman" w:hAnsi="Times New Roman" w:cs="Times New Roman"/>
          <w:kern w:val="0"/>
          <w:lang w:val="es-ES"/>
          <w14:ligatures w14:val="none"/>
        </w:rPr>
        <w:t xml:space="preserve">, remolque de buques, amarre de buques, practicaje, abastecimiento de combustible, aprovisionamiento de alimentos, recojo de residuos </w:t>
      </w:r>
      <w:proofErr w:type="spellStart"/>
      <w:r w:rsidR="000A7207" w:rsidRPr="00581941">
        <w:rPr>
          <w:rFonts w:ascii="Times New Roman" w:eastAsia="Times New Roman" w:hAnsi="Times New Roman" w:cs="Times New Roman"/>
          <w:kern w:val="0"/>
          <w:lang w:val="es-ES"/>
          <w14:ligatures w14:val="none"/>
        </w:rPr>
        <w:t>sólidos</w:t>
      </w:r>
      <w:proofErr w:type="spellEnd"/>
      <w:r w:rsidR="000A7207" w:rsidRPr="00581941">
        <w:rPr>
          <w:rFonts w:ascii="Times New Roman" w:eastAsia="Times New Roman" w:hAnsi="Times New Roman" w:cs="Times New Roman"/>
          <w:kern w:val="0"/>
          <w:lang w:val="es-ES"/>
          <w14:ligatures w14:val="none"/>
        </w:rPr>
        <w:t xml:space="preserve"> y </w:t>
      </w:r>
      <w:proofErr w:type="spellStart"/>
      <w:r w:rsidR="000A7207" w:rsidRPr="00581941">
        <w:rPr>
          <w:rFonts w:ascii="Times New Roman" w:eastAsia="Times New Roman" w:hAnsi="Times New Roman" w:cs="Times New Roman"/>
          <w:kern w:val="0"/>
          <w:lang w:val="es-ES"/>
          <w14:ligatures w14:val="none"/>
        </w:rPr>
        <w:t>líquidos</w:t>
      </w:r>
      <w:proofErr w:type="spellEnd"/>
      <w:r w:rsidR="000A7207" w:rsidRPr="00581941">
        <w:rPr>
          <w:rFonts w:ascii="Times New Roman" w:eastAsia="Times New Roman" w:hAnsi="Times New Roman" w:cs="Times New Roman"/>
          <w:kern w:val="0"/>
          <w:lang w:val="es-ES"/>
          <w14:ligatures w14:val="none"/>
        </w:rPr>
        <w:t xml:space="preserve">, </w:t>
      </w:r>
      <w:proofErr w:type="spellStart"/>
      <w:r w:rsidR="000A7207" w:rsidRPr="00581941">
        <w:rPr>
          <w:rFonts w:ascii="Times New Roman" w:eastAsia="Times New Roman" w:hAnsi="Times New Roman" w:cs="Times New Roman"/>
          <w:kern w:val="0"/>
          <w:lang w:val="es-ES"/>
          <w14:ligatures w14:val="none"/>
        </w:rPr>
        <w:t>señalización</w:t>
      </w:r>
      <w:proofErr w:type="spellEnd"/>
      <w:r w:rsidR="000A7207" w:rsidRPr="00581941">
        <w:rPr>
          <w:rFonts w:ascii="Times New Roman" w:eastAsia="Times New Roman" w:hAnsi="Times New Roman" w:cs="Times New Roman"/>
          <w:kern w:val="0"/>
          <w:lang w:val="es-ES"/>
          <w14:ligatures w14:val="none"/>
        </w:rPr>
        <w:t xml:space="preserve"> portuaria, seguridad, dragado, entre otros. </w:t>
      </w:r>
    </w:p>
    <w:p w14:paraId="4B6A282D" w14:textId="17AAA801" w:rsidR="00DA59D5" w:rsidRPr="00581941" w:rsidRDefault="000A7207" w:rsidP="002C7F4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Algunas leyes enumeran los servicios portuarios y otras </w:t>
      </w:r>
      <w:proofErr w:type="spellStart"/>
      <w:r w:rsidRPr="00581941">
        <w:rPr>
          <w:rFonts w:ascii="Times New Roman" w:eastAsia="Times New Roman" w:hAnsi="Times New Roman" w:cs="Times New Roman"/>
          <w:kern w:val="0"/>
          <w:lang w:val="es-ES"/>
          <w14:ligatures w14:val="none"/>
        </w:rPr>
        <w:t>además</w:t>
      </w:r>
      <w:proofErr w:type="spellEnd"/>
      <w:r w:rsidRPr="00581941">
        <w:rPr>
          <w:rFonts w:ascii="Times New Roman" w:eastAsia="Times New Roman" w:hAnsi="Times New Roman" w:cs="Times New Roman"/>
          <w:kern w:val="0"/>
          <w:lang w:val="es-ES"/>
          <w14:ligatures w14:val="none"/>
        </w:rPr>
        <w:t xml:space="preserve"> los clasifican en servicios portuarios </w:t>
      </w:r>
      <w:proofErr w:type="spellStart"/>
      <w:r w:rsidRPr="00581941">
        <w:rPr>
          <w:rFonts w:ascii="Times New Roman" w:eastAsia="Times New Roman" w:hAnsi="Times New Roman" w:cs="Times New Roman"/>
          <w:kern w:val="0"/>
          <w:lang w:val="es-ES"/>
          <w14:ligatures w14:val="none"/>
        </w:rPr>
        <w:t>básicos</w:t>
      </w:r>
      <w:proofErr w:type="spellEnd"/>
      <w:r w:rsidRPr="00581941">
        <w:rPr>
          <w:rFonts w:ascii="Times New Roman" w:eastAsia="Times New Roman" w:hAnsi="Times New Roman" w:cs="Times New Roman"/>
          <w:kern w:val="0"/>
          <w:lang w:val="es-ES"/>
          <w14:ligatures w14:val="none"/>
        </w:rPr>
        <w:t xml:space="preserve"> y servicios portuarios generales, estos </w:t>
      </w:r>
      <w:proofErr w:type="spellStart"/>
      <w:r w:rsidRPr="00581941">
        <w:rPr>
          <w:rFonts w:ascii="Times New Roman" w:eastAsia="Times New Roman" w:hAnsi="Times New Roman" w:cs="Times New Roman"/>
          <w:kern w:val="0"/>
          <w:lang w:val="es-ES"/>
          <w14:ligatures w14:val="none"/>
        </w:rPr>
        <w:t>últimos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básicamente</w:t>
      </w:r>
      <w:proofErr w:type="spellEnd"/>
      <w:r w:rsidRPr="00581941">
        <w:rPr>
          <w:rFonts w:ascii="Times New Roman" w:eastAsia="Times New Roman" w:hAnsi="Times New Roman" w:cs="Times New Roman"/>
          <w:kern w:val="0"/>
          <w:lang w:val="es-ES"/>
          <w14:ligatures w14:val="none"/>
        </w:rPr>
        <w:t xml:space="preserve"> se diferencian de los servicios portuarios </w:t>
      </w:r>
      <w:proofErr w:type="spellStart"/>
      <w:r w:rsidRPr="00581941">
        <w:rPr>
          <w:rFonts w:ascii="Times New Roman" w:eastAsia="Times New Roman" w:hAnsi="Times New Roman" w:cs="Times New Roman"/>
          <w:kern w:val="0"/>
          <w:lang w:val="es-ES"/>
          <w14:ligatures w14:val="none"/>
        </w:rPr>
        <w:t>básicos</w:t>
      </w:r>
      <w:proofErr w:type="spellEnd"/>
      <w:r w:rsidRPr="00581941">
        <w:rPr>
          <w:rFonts w:ascii="Times New Roman" w:eastAsia="Times New Roman" w:hAnsi="Times New Roman" w:cs="Times New Roman"/>
          <w:kern w:val="0"/>
          <w:lang w:val="es-ES"/>
          <w14:ligatures w14:val="none"/>
        </w:rPr>
        <w:t xml:space="preserve">, por el hecho que los usuarios no requieren pedir el servicio o contratarlo para acceder a </w:t>
      </w:r>
      <w:proofErr w:type="spellStart"/>
      <w:r w:rsidRPr="00581941">
        <w:rPr>
          <w:rFonts w:ascii="Times New Roman" w:eastAsia="Times New Roman" w:hAnsi="Times New Roman" w:cs="Times New Roman"/>
          <w:kern w:val="0"/>
          <w:lang w:val="es-ES"/>
          <w14:ligatures w14:val="none"/>
        </w:rPr>
        <w:t>él</w:t>
      </w:r>
      <w:proofErr w:type="spellEnd"/>
      <w:r w:rsidRPr="00581941">
        <w:rPr>
          <w:rFonts w:ascii="Times New Roman" w:eastAsia="Times New Roman" w:hAnsi="Times New Roman" w:cs="Times New Roman"/>
          <w:kern w:val="0"/>
          <w:lang w:val="es-ES"/>
          <w14:ligatures w14:val="none"/>
        </w:rPr>
        <w:t xml:space="preserve">. En esta </w:t>
      </w:r>
      <w:proofErr w:type="spellStart"/>
      <w:r w:rsidRPr="00581941">
        <w:rPr>
          <w:rFonts w:ascii="Times New Roman" w:eastAsia="Times New Roman" w:hAnsi="Times New Roman" w:cs="Times New Roman"/>
          <w:kern w:val="0"/>
          <w:lang w:val="es-ES"/>
          <w14:ligatures w14:val="none"/>
        </w:rPr>
        <w:t>línea</w:t>
      </w:r>
      <w:proofErr w:type="spellEnd"/>
      <w:r w:rsidRPr="00581941">
        <w:rPr>
          <w:rFonts w:ascii="Times New Roman" w:eastAsia="Times New Roman" w:hAnsi="Times New Roman" w:cs="Times New Roman"/>
          <w:kern w:val="0"/>
          <w:lang w:val="es-ES"/>
          <w14:ligatures w14:val="none"/>
        </w:rPr>
        <w:t xml:space="preserve">, el llamado servicio portuario general es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parecido a una </w:t>
      </w:r>
      <w:proofErr w:type="spellStart"/>
      <w:r w:rsidRPr="00581941">
        <w:rPr>
          <w:rFonts w:ascii="Times New Roman" w:eastAsia="Times New Roman" w:hAnsi="Times New Roman" w:cs="Times New Roman"/>
          <w:kern w:val="0"/>
          <w:lang w:val="es-ES"/>
          <w14:ligatures w14:val="none"/>
        </w:rPr>
        <w:t>función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pública</w:t>
      </w:r>
      <w:proofErr w:type="spellEnd"/>
      <w:r w:rsidRPr="00581941">
        <w:rPr>
          <w:rFonts w:ascii="Times New Roman" w:eastAsia="Times New Roman" w:hAnsi="Times New Roman" w:cs="Times New Roman"/>
          <w:kern w:val="0"/>
          <w:lang w:val="es-ES"/>
          <w14:ligatures w14:val="none"/>
        </w:rPr>
        <w:t xml:space="preserve">, se pueden citar como ejemplos de </w:t>
      </w:r>
      <w:proofErr w:type="spellStart"/>
      <w:r w:rsidRPr="00581941">
        <w:rPr>
          <w:rFonts w:ascii="Times New Roman" w:eastAsia="Times New Roman" w:hAnsi="Times New Roman" w:cs="Times New Roman"/>
          <w:kern w:val="0"/>
          <w:lang w:val="es-ES"/>
          <w14:ligatures w14:val="none"/>
        </w:rPr>
        <w:t>éstos</w:t>
      </w:r>
      <w:proofErr w:type="spellEnd"/>
      <w:r w:rsidRPr="00581941">
        <w:rPr>
          <w:rFonts w:ascii="Times New Roman" w:eastAsia="Times New Roman" w:hAnsi="Times New Roman" w:cs="Times New Roman"/>
          <w:kern w:val="0"/>
          <w:lang w:val="es-ES"/>
          <w14:ligatures w14:val="none"/>
        </w:rPr>
        <w:t xml:space="preserve">: la </w:t>
      </w:r>
      <w:r w:rsidR="005028F9">
        <w:rPr>
          <w:rFonts w:ascii="Times New Roman" w:eastAsia="Times New Roman" w:hAnsi="Times New Roman" w:cs="Times New Roman"/>
          <w:kern w:val="0"/>
          <w:lang w:val="es-ES"/>
          <w14:ligatures w14:val="none"/>
        </w:rPr>
        <w:t>ayuda a la navegación</w:t>
      </w:r>
      <w:r w:rsidRPr="00581941">
        <w:rPr>
          <w:rFonts w:ascii="Times New Roman" w:eastAsia="Times New Roman" w:hAnsi="Times New Roman" w:cs="Times New Roman"/>
          <w:kern w:val="0"/>
          <w:lang w:val="es-ES"/>
          <w14:ligatures w14:val="none"/>
        </w:rPr>
        <w:t xml:space="preserve"> y la seguridad portuaria.</w:t>
      </w:r>
      <w:r w:rsidR="001D346A" w:rsidRPr="00581941">
        <w:rPr>
          <w:rFonts w:ascii="Times New Roman" w:eastAsia="Times New Roman" w:hAnsi="Times New Roman" w:cs="Times New Roman"/>
          <w:kern w:val="0"/>
          <w:lang w:val="es-ES"/>
          <w14:ligatures w14:val="none"/>
        </w:rPr>
        <w:t xml:space="preserve"> </w:t>
      </w:r>
    </w:p>
    <w:p w14:paraId="110E0EF8" w14:textId="4A13670C" w:rsidR="000A7207" w:rsidRPr="00581941" w:rsidRDefault="001D346A" w:rsidP="002C7F4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Una excelente guía de legislación sobre los servicios portuarios, l</w:t>
      </w:r>
      <w:r w:rsidR="00DA59D5" w:rsidRPr="00581941">
        <w:rPr>
          <w:rFonts w:ascii="Times New Roman" w:eastAsia="Times New Roman" w:hAnsi="Times New Roman" w:cs="Times New Roman"/>
          <w:kern w:val="0"/>
          <w:lang w:val="es-ES"/>
          <w14:ligatures w14:val="none"/>
        </w:rPr>
        <w:t>a</w:t>
      </w:r>
      <w:r w:rsidRPr="00581941">
        <w:rPr>
          <w:rFonts w:ascii="Times New Roman" w:eastAsia="Times New Roman" w:hAnsi="Times New Roman" w:cs="Times New Roman"/>
          <w:kern w:val="0"/>
          <w:lang w:val="es-ES"/>
          <w14:ligatures w14:val="none"/>
        </w:rPr>
        <w:t xml:space="preserve"> encontramos en el Reglamento de la Unión Europea (UE2017/352 de 15 de febrero de 2017).</w:t>
      </w:r>
      <w:r w:rsidR="002C7F44" w:rsidRPr="00581941">
        <w:rPr>
          <w:rStyle w:val="FootnoteReference"/>
          <w:rFonts w:ascii="Times New Roman" w:eastAsia="Times New Roman" w:hAnsi="Times New Roman" w:cs="Times New Roman"/>
          <w:kern w:val="0"/>
          <w:lang w:val="es-ES"/>
          <w14:ligatures w14:val="none"/>
        </w:rPr>
        <w:footnoteReference w:id="23"/>
      </w:r>
      <w:r w:rsidR="000A7207" w:rsidRPr="00581941">
        <w:rPr>
          <w:rFonts w:ascii="Times New Roman" w:eastAsia="Times New Roman" w:hAnsi="Times New Roman" w:cs="Times New Roman"/>
          <w:kern w:val="0"/>
          <w:lang w:val="es-ES"/>
          <w14:ligatures w14:val="none"/>
        </w:rPr>
        <w:t xml:space="preserve"> </w:t>
      </w:r>
    </w:p>
    <w:p w14:paraId="169C05D0" w14:textId="6CE95FC8" w:rsidR="00633085" w:rsidRPr="00581941" w:rsidRDefault="00F76E4E" w:rsidP="000A7207">
      <w:p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kern w:val="0"/>
          <w:lang w:val="es-ES"/>
          <w14:ligatures w14:val="none"/>
        </w:rPr>
        <w:t>1</w:t>
      </w:r>
      <w:r w:rsidR="00B15FC9">
        <w:rPr>
          <w:rFonts w:ascii="Times New Roman" w:eastAsia="Times New Roman" w:hAnsi="Times New Roman" w:cs="Times New Roman"/>
          <w:kern w:val="0"/>
          <w:lang w:val="es-ES"/>
          <w14:ligatures w14:val="none"/>
        </w:rPr>
        <w:t>4</w:t>
      </w:r>
      <w:r w:rsidRPr="00581941">
        <w:rPr>
          <w:rFonts w:ascii="Times New Roman" w:eastAsia="Times New Roman" w:hAnsi="Times New Roman" w:cs="Times New Roman"/>
          <w:kern w:val="0"/>
          <w:lang w:val="es-ES"/>
          <w14:ligatures w14:val="none"/>
        </w:rPr>
        <w:t>.-</w:t>
      </w:r>
      <w:r w:rsidR="00633085" w:rsidRPr="00581941">
        <w:rPr>
          <w:rFonts w:ascii="Times New Roman" w:eastAsia="Times New Roman" w:hAnsi="Times New Roman" w:cs="Times New Roman"/>
          <w:kern w:val="0"/>
          <w:lang w:val="es-ES"/>
          <w14:ligatures w14:val="none"/>
        </w:rPr>
        <w:t xml:space="preserve"> </w:t>
      </w:r>
      <w:r w:rsidR="00633085" w:rsidRPr="00581941">
        <w:rPr>
          <w:rFonts w:ascii="Times New Roman" w:eastAsia="Times New Roman" w:hAnsi="Times New Roman" w:cs="Times New Roman"/>
          <w:b/>
          <w:bCs/>
          <w:kern w:val="0"/>
          <w:lang w:val="es-ES"/>
          <w14:ligatures w14:val="none"/>
        </w:rPr>
        <w:t xml:space="preserve">Habilitaciones, </w:t>
      </w:r>
      <w:r w:rsidR="005028F9">
        <w:rPr>
          <w:rFonts w:ascii="Times New Roman" w:eastAsia="Times New Roman" w:hAnsi="Times New Roman" w:cs="Times New Roman"/>
          <w:b/>
          <w:bCs/>
          <w:kern w:val="0"/>
          <w:lang w:val="es-ES"/>
          <w14:ligatures w14:val="none"/>
        </w:rPr>
        <w:t>p</w:t>
      </w:r>
      <w:r w:rsidR="00633085" w:rsidRPr="00581941">
        <w:rPr>
          <w:rFonts w:ascii="Times New Roman" w:eastAsia="Times New Roman" w:hAnsi="Times New Roman" w:cs="Times New Roman"/>
          <w:b/>
          <w:bCs/>
          <w:kern w:val="0"/>
          <w:lang w:val="es-ES"/>
          <w14:ligatures w14:val="none"/>
        </w:rPr>
        <w:t xml:space="preserve">ermisos y </w:t>
      </w:r>
      <w:r w:rsidR="005028F9">
        <w:rPr>
          <w:rFonts w:ascii="Times New Roman" w:eastAsia="Times New Roman" w:hAnsi="Times New Roman" w:cs="Times New Roman"/>
          <w:b/>
          <w:bCs/>
          <w:kern w:val="0"/>
          <w:lang w:val="es-ES"/>
          <w14:ligatures w14:val="none"/>
        </w:rPr>
        <w:t>a</w:t>
      </w:r>
      <w:r w:rsidR="00633085" w:rsidRPr="00581941">
        <w:rPr>
          <w:rFonts w:ascii="Times New Roman" w:eastAsia="Times New Roman" w:hAnsi="Times New Roman" w:cs="Times New Roman"/>
          <w:b/>
          <w:bCs/>
          <w:kern w:val="0"/>
          <w:lang w:val="es-ES"/>
          <w14:ligatures w14:val="none"/>
        </w:rPr>
        <w:t xml:space="preserve">utorizaciones </w:t>
      </w:r>
      <w:r w:rsidR="009229AE">
        <w:rPr>
          <w:rFonts w:ascii="Times New Roman" w:eastAsia="Times New Roman" w:hAnsi="Times New Roman" w:cs="Times New Roman"/>
          <w:b/>
          <w:bCs/>
          <w:kern w:val="0"/>
          <w:lang w:val="es-ES"/>
          <w14:ligatures w14:val="none"/>
        </w:rPr>
        <w:t xml:space="preserve">incluyendo </w:t>
      </w:r>
      <w:r w:rsidR="0001021C" w:rsidRPr="0001021C">
        <w:rPr>
          <w:rFonts w:ascii="Times New Roman" w:eastAsia="Times New Roman" w:hAnsi="Times New Roman" w:cs="Times New Roman"/>
          <w:b/>
          <w:bCs/>
          <w:kern w:val="0"/>
          <w:lang w:val="es-ES"/>
          <w14:ligatures w14:val="none"/>
        </w:rPr>
        <w:t>los requisitos y responsabilidades</w:t>
      </w:r>
      <w:r w:rsidR="0001021C">
        <w:rPr>
          <w:rFonts w:ascii="Times New Roman" w:eastAsia="Times New Roman" w:hAnsi="Times New Roman" w:cs="Times New Roman"/>
          <w:b/>
          <w:bCs/>
          <w:kern w:val="0"/>
          <w:lang w:val="es-ES"/>
          <w14:ligatures w14:val="none"/>
        </w:rPr>
        <w:t xml:space="preserve"> de</w:t>
      </w:r>
      <w:r w:rsidR="0001021C" w:rsidRPr="0001021C">
        <w:rPr>
          <w:rFonts w:ascii="Times New Roman" w:eastAsia="Times New Roman" w:hAnsi="Times New Roman" w:cs="Times New Roman"/>
          <w:b/>
          <w:bCs/>
          <w:kern w:val="0"/>
          <w:lang w:val="es-ES"/>
          <w14:ligatures w14:val="none"/>
        </w:rPr>
        <w:t xml:space="preserve"> </w:t>
      </w:r>
      <w:r w:rsidR="009229AE">
        <w:rPr>
          <w:rFonts w:ascii="Times New Roman" w:eastAsia="Times New Roman" w:hAnsi="Times New Roman" w:cs="Times New Roman"/>
          <w:b/>
          <w:bCs/>
          <w:kern w:val="0"/>
          <w:lang w:val="es-ES"/>
          <w14:ligatures w14:val="none"/>
        </w:rPr>
        <w:t xml:space="preserve">los </w:t>
      </w:r>
      <w:r w:rsidR="005028F9">
        <w:rPr>
          <w:rFonts w:ascii="Times New Roman" w:eastAsia="Times New Roman" w:hAnsi="Times New Roman" w:cs="Times New Roman"/>
          <w:b/>
          <w:bCs/>
          <w:kern w:val="0"/>
          <w:lang w:val="es-ES"/>
          <w14:ligatures w14:val="none"/>
        </w:rPr>
        <w:t>o</w:t>
      </w:r>
      <w:r w:rsidR="009229AE">
        <w:rPr>
          <w:rFonts w:ascii="Times New Roman" w:eastAsia="Times New Roman" w:hAnsi="Times New Roman" w:cs="Times New Roman"/>
          <w:b/>
          <w:bCs/>
          <w:kern w:val="0"/>
          <w:lang w:val="es-ES"/>
          <w14:ligatures w14:val="none"/>
        </w:rPr>
        <w:t xml:space="preserve">peradores </w:t>
      </w:r>
      <w:r w:rsidR="005028F9">
        <w:rPr>
          <w:rFonts w:ascii="Times New Roman" w:eastAsia="Times New Roman" w:hAnsi="Times New Roman" w:cs="Times New Roman"/>
          <w:b/>
          <w:bCs/>
          <w:kern w:val="0"/>
          <w:lang w:val="es-ES"/>
          <w14:ligatures w14:val="none"/>
        </w:rPr>
        <w:t>p</w:t>
      </w:r>
      <w:r w:rsidR="009229AE">
        <w:rPr>
          <w:rFonts w:ascii="Times New Roman" w:eastAsia="Times New Roman" w:hAnsi="Times New Roman" w:cs="Times New Roman"/>
          <w:b/>
          <w:bCs/>
          <w:kern w:val="0"/>
          <w:lang w:val="es-ES"/>
          <w14:ligatures w14:val="none"/>
        </w:rPr>
        <w:t>ortuarios.</w:t>
      </w:r>
    </w:p>
    <w:p w14:paraId="5CC6D4E6" w14:textId="6F1335C4" w:rsidR="00633085" w:rsidRPr="00581941" w:rsidRDefault="00F76E4E" w:rsidP="00F76E4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A los fines de establecer los mecanismos que permitan la explotar las infraestructuras portuarias, así como la prestación de los servicios portuarios, las legislaciones portuarias deben contar con la reglamentación pertinente que indique el procedimiento a seguir, órgano responsable de otorgar el permiso, los costos, tasas y en fin todo lo concerniente a la obtención de dichos permisos o autorizaciones. </w:t>
      </w:r>
    </w:p>
    <w:p w14:paraId="2428E9DE" w14:textId="679D428B" w:rsidR="00B216E6" w:rsidRPr="00581941" w:rsidRDefault="006D0204" w:rsidP="00F76E4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Los r</w:t>
      </w:r>
      <w:r w:rsidR="00B216E6" w:rsidRPr="00581941">
        <w:rPr>
          <w:rFonts w:ascii="Times New Roman" w:eastAsia="Times New Roman" w:hAnsi="Times New Roman" w:cs="Times New Roman"/>
          <w:kern w:val="0"/>
          <w:lang w:val="es-ES"/>
          <w14:ligatures w14:val="none"/>
        </w:rPr>
        <w:t xml:space="preserve">equisitos y </w:t>
      </w:r>
      <w:r w:rsidRPr="00581941">
        <w:rPr>
          <w:rFonts w:ascii="Times New Roman" w:eastAsia="Times New Roman" w:hAnsi="Times New Roman" w:cs="Times New Roman"/>
          <w:kern w:val="0"/>
          <w:lang w:val="es-ES"/>
          <w14:ligatures w14:val="none"/>
        </w:rPr>
        <w:t>r</w:t>
      </w:r>
      <w:r w:rsidR="00B216E6" w:rsidRPr="00581941">
        <w:rPr>
          <w:rFonts w:ascii="Times New Roman" w:eastAsia="Times New Roman" w:hAnsi="Times New Roman" w:cs="Times New Roman"/>
          <w:kern w:val="0"/>
          <w:lang w:val="es-ES"/>
          <w14:ligatures w14:val="none"/>
        </w:rPr>
        <w:t xml:space="preserve">esponsabilidades de </w:t>
      </w:r>
      <w:r w:rsidR="00B216E6" w:rsidRPr="00581941">
        <w:rPr>
          <w:rFonts w:ascii="Times New Roman" w:eastAsia="Times New Roman" w:hAnsi="Times New Roman" w:cs="Times New Roman"/>
          <w:b/>
          <w:bCs/>
          <w:kern w:val="0"/>
          <w:lang w:val="es-ES"/>
          <w14:ligatures w14:val="none"/>
        </w:rPr>
        <w:t xml:space="preserve">los </w:t>
      </w:r>
      <w:r w:rsidR="005028F9">
        <w:rPr>
          <w:rFonts w:ascii="Times New Roman" w:eastAsia="Times New Roman" w:hAnsi="Times New Roman" w:cs="Times New Roman"/>
          <w:b/>
          <w:bCs/>
          <w:kern w:val="0"/>
          <w:lang w:val="es-ES"/>
          <w14:ligatures w14:val="none"/>
        </w:rPr>
        <w:t>o</w:t>
      </w:r>
      <w:r w:rsidR="00B216E6" w:rsidRPr="00581941">
        <w:rPr>
          <w:rFonts w:ascii="Times New Roman" w:eastAsia="Times New Roman" w:hAnsi="Times New Roman" w:cs="Times New Roman"/>
          <w:b/>
          <w:bCs/>
          <w:kern w:val="0"/>
          <w:lang w:val="es-ES"/>
          <w14:ligatures w14:val="none"/>
        </w:rPr>
        <w:t xml:space="preserve">peradores </w:t>
      </w:r>
      <w:r w:rsidR="005028F9">
        <w:rPr>
          <w:rFonts w:ascii="Times New Roman" w:eastAsia="Times New Roman" w:hAnsi="Times New Roman" w:cs="Times New Roman"/>
          <w:b/>
          <w:bCs/>
          <w:kern w:val="0"/>
          <w:lang w:val="es-ES"/>
          <w14:ligatures w14:val="none"/>
        </w:rPr>
        <w:t>p</w:t>
      </w:r>
      <w:r w:rsidRPr="00581941">
        <w:rPr>
          <w:rFonts w:ascii="Times New Roman" w:eastAsia="Times New Roman" w:hAnsi="Times New Roman" w:cs="Times New Roman"/>
          <w:b/>
          <w:bCs/>
          <w:kern w:val="0"/>
          <w:lang w:val="es-ES"/>
          <w14:ligatures w14:val="none"/>
        </w:rPr>
        <w:t>ortuarios</w:t>
      </w:r>
      <w:r w:rsidR="00B216E6" w:rsidRPr="00581941">
        <w:rPr>
          <w:rFonts w:ascii="Times New Roman" w:eastAsia="Times New Roman" w:hAnsi="Times New Roman" w:cs="Times New Roman"/>
          <w:kern w:val="0"/>
          <w:lang w:val="es-ES"/>
          <w14:ligatures w14:val="none"/>
        </w:rPr>
        <w:t xml:space="preserve"> se incluyen en este apartado, por lo tanto, no es necesario hacer una mención especial más adelante.</w:t>
      </w:r>
    </w:p>
    <w:p w14:paraId="550E1B94" w14:textId="0F897382" w:rsidR="00894CE1" w:rsidRPr="00894CE1" w:rsidRDefault="006D0204" w:rsidP="006D0204">
      <w:pPr>
        <w:spacing w:before="100" w:beforeAutospacing="1" w:after="100" w:afterAutospacing="1"/>
        <w:jc w:val="both"/>
        <w:rPr>
          <w:rFonts w:ascii="Times New Roman" w:eastAsia="Times New Roman" w:hAnsi="Times New Roman" w:cs="Times New Roman"/>
          <w:kern w:val="0"/>
          <w:lang w:val="es-ES"/>
          <w14:ligatures w14:val="none"/>
        </w:rPr>
      </w:pPr>
      <w:r w:rsidRPr="006D0204">
        <w:rPr>
          <w:rFonts w:ascii="Times New Roman" w:eastAsia="Times New Roman" w:hAnsi="Times New Roman" w:cs="Times New Roman"/>
          <w:kern w:val="0"/>
          <w:lang w:val="es-ES"/>
          <w14:ligatures w14:val="none"/>
        </w:rPr>
        <w:t xml:space="preserve">La </w:t>
      </w:r>
      <w:r w:rsidRPr="00581941">
        <w:rPr>
          <w:rFonts w:ascii="Times New Roman" w:eastAsia="Times New Roman" w:hAnsi="Times New Roman" w:cs="Times New Roman"/>
          <w:kern w:val="0"/>
          <w:lang w:val="es-ES"/>
          <w14:ligatures w14:val="none"/>
        </w:rPr>
        <w:t>l</w:t>
      </w:r>
      <w:r w:rsidRPr="006D0204">
        <w:rPr>
          <w:rFonts w:ascii="Times New Roman" w:eastAsia="Times New Roman" w:hAnsi="Times New Roman" w:cs="Times New Roman"/>
          <w:kern w:val="0"/>
          <w:lang w:val="es-ES"/>
          <w14:ligatures w14:val="none"/>
        </w:rPr>
        <w:t xml:space="preserve">ey de </w:t>
      </w:r>
      <w:r w:rsidRPr="00581941">
        <w:rPr>
          <w:rFonts w:ascii="Times New Roman" w:eastAsia="Times New Roman" w:hAnsi="Times New Roman" w:cs="Times New Roman"/>
          <w:kern w:val="0"/>
          <w:lang w:val="es-ES"/>
          <w14:ligatures w14:val="none"/>
        </w:rPr>
        <w:t>p</w:t>
      </w:r>
      <w:r w:rsidRPr="006D0204">
        <w:rPr>
          <w:rFonts w:ascii="Times New Roman" w:eastAsia="Times New Roman" w:hAnsi="Times New Roman" w:cs="Times New Roman"/>
          <w:kern w:val="0"/>
          <w:lang w:val="es-ES"/>
          <w14:ligatures w14:val="none"/>
        </w:rPr>
        <w:t xml:space="preserve">uertos respecto a los requisitos y condiciones que deben cumplir los operadores portuarios y los agentes, para acceder a la actividad mercantil portuaria, </w:t>
      </w:r>
      <w:proofErr w:type="spellStart"/>
      <w:r w:rsidRPr="006D0204">
        <w:rPr>
          <w:rFonts w:ascii="Times New Roman" w:eastAsia="Times New Roman" w:hAnsi="Times New Roman" w:cs="Times New Roman"/>
          <w:kern w:val="0"/>
          <w:lang w:val="es-ES"/>
          <w14:ligatures w14:val="none"/>
        </w:rPr>
        <w:t>debería</w:t>
      </w:r>
      <w:proofErr w:type="spellEnd"/>
      <w:r w:rsidRPr="006D0204">
        <w:rPr>
          <w:rFonts w:ascii="Times New Roman" w:eastAsia="Times New Roman" w:hAnsi="Times New Roman" w:cs="Times New Roman"/>
          <w:kern w:val="0"/>
          <w:lang w:val="es-ES"/>
          <w14:ligatures w14:val="none"/>
        </w:rPr>
        <w:t xml:space="preserve"> contener enunciados </w:t>
      </w:r>
      <w:proofErr w:type="spellStart"/>
      <w:r w:rsidRPr="006D0204">
        <w:rPr>
          <w:rFonts w:ascii="Times New Roman" w:eastAsia="Times New Roman" w:hAnsi="Times New Roman" w:cs="Times New Roman"/>
          <w:kern w:val="0"/>
          <w:lang w:val="es-ES"/>
          <w14:ligatures w14:val="none"/>
        </w:rPr>
        <w:t>genéricos</w:t>
      </w:r>
      <w:proofErr w:type="spellEnd"/>
      <w:r w:rsidRPr="006D0204">
        <w:rPr>
          <w:rFonts w:ascii="Times New Roman" w:eastAsia="Times New Roman" w:hAnsi="Times New Roman" w:cs="Times New Roman"/>
          <w:kern w:val="0"/>
          <w:lang w:val="es-ES"/>
          <w14:ligatures w14:val="none"/>
        </w:rPr>
        <w:t xml:space="preserve">, que </w:t>
      </w:r>
      <w:proofErr w:type="spellStart"/>
      <w:r w:rsidRPr="006D0204">
        <w:rPr>
          <w:rFonts w:ascii="Times New Roman" w:eastAsia="Times New Roman" w:hAnsi="Times New Roman" w:cs="Times New Roman"/>
          <w:kern w:val="0"/>
          <w:lang w:val="es-ES"/>
          <w14:ligatures w14:val="none"/>
        </w:rPr>
        <w:t>estén</w:t>
      </w:r>
      <w:proofErr w:type="spellEnd"/>
      <w:r w:rsidRPr="006D0204">
        <w:rPr>
          <w:rFonts w:ascii="Times New Roman" w:eastAsia="Times New Roman" w:hAnsi="Times New Roman" w:cs="Times New Roman"/>
          <w:kern w:val="0"/>
          <w:lang w:val="es-ES"/>
          <w14:ligatures w14:val="none"/>
        </w:rPr>
        <w:t xml:space="preserve"> complementados con normas reglamentarias, que desarrollen los requisitos y condiciones</w:t>
      </w:r>
      <w:r w:rsidR="00894CE1">
        <w:rPr>
          <w:rFonts w:ascii="Times New Roman" w:eastAsia="Times New Roman" w:hAnsi="Times New Roman" w:cs="Times New Roman"/>
          <w:kern w:val="0"/>
          <w:lang w:val="es-ES"/>
          <w14:ligatures w14:val="none"/>
        </w:rPr>
        <w:t>.</w:t>
      </w:r>
    </w:p>
    <w:p w14:paraId="0E878034" w14:textId="4B895D05" w:rsidR="006D0204" w:rsidRPr="006D0204" w:rsidRDefault="006D0204" w:rsidP="006D0204">
      <w:pPr>
        <w:spacing w:before="100" w:beforeAutospacing="1" w:after="100" w:afterAutospacing="1"/>
        <w:jc w:val="both"/>
        <w:rPr>
          <w:rFonts w:ascii="Times New Roman" w:eastAsia="Times New Roman" w:hAnsi="Times New Roman" w:cs="Times New Roman"/>
          <w:kern w:val="0"/>
          <w:lang w:val="es-ES"/>
          <w14:ligatures w14:val="none"/>
        </w:rPr>
      </w:pPr>
      <w:r w:rsidRPr="006D0204">
        <w:rPr>
          <w:rFonts w:ascii="Times New Roman" w:eastAsia="Times New Roman" w:hAnsi="Times New Roman" w:cs="Times New Roman"/>
          <w:kern w:val="0"/>
          <w:lang w:val="es-ES"/>
          <w14:ligatures w14:val="none"/>
        </w:rPr>
        <w:t xml:space="preserve">Los operadores portuarios y los agentes son responsables ante la </w:t>
      </w:r>
      <w:proofErr w:type="spellStart"/>
      <w:r w:rsidRPr="006D0204">
        <w:rPr>
          <w:rFonts w:ascii="Times New Roman" w:eastAsia="Times New Roman" w:hAnsi="Times New Roman" w:cs="Times New Roman"/>
          <w:kern w:val="0"/>
          <w:lang w:val="es-ES"/>
          <w14:ligatures w14:val="none"/>
        </w:rPr>
        <w:t>administración</w:t>
      </w:r>
      <w:proofErr w:type="spellEnd"/>
      <w:r w:rsidRPr="006D0204">
        <w:rPr>
          <w:rFonts w:ascii="Times New Roman" w:eastAsia="Times New Roman" w:hAnsi="Times New Roman" w:cs="Times New Roman"/>
          <w:kern w:val="0"/>
          <w:lang w:val="es-ES"/>
          <w14:ligatures w14:val="none"/>
        </w:rPr>
        <w:t xml:space="preserve"> </w:t>
      </w:r>
      <w:proofErr w:type="spellStart"/>
      <w:r w:rsidRPr="006D0204">
        <w:rPr>
          <w:rFonts w:ascii="Times New Roman" w:eastAsia="Times New Roman" w:hAnsi="Times New Roman" w:cs="Times New Roman"/>
          <w:kern w:val="0"/>
          <w:lang w:val="es-ES"/>
          <w14:ligatures w14:val="none"/>
        </w:rPr>
        <w:t>pública</w:t>
      </w:r>
      <w:proofErr w:type="spellEnd"/>
      <w:r w:rsidRPr="006D0204">
        <w:rPr>
          <w:rFonts w:ascii="Times New Roman" w:eastAsia="Times New Roman" w:hAnsi="Times New Roman" w:cs="Times New Roman"/>
          <w:kern w:val="0"/>
          <w:lang w:val="es-ES"/>
          <w14:ligatures w14:val="none"/>
        </w:rPr>
        <w:t xml:space="preserve"> a </w:t>
      </w:r>
      <w:proofErr w:type="spellStart"/>
      <w:r w:rsidRPr="006D0204">
        <w:rPr>
          <w:rFonts w:ascii="Times New Roman" w:eastAsia="Times New Roman" w:hAnsi="Times New Roman" w:cs="Times New Roman"/>
          <w:kern w:val="0"/>
          <w:lang w:val="es-ES"/>
          <w14:ligatures w14:val="none"/>
        </w:rPr>
        <w:t>través</w:t>
      </w:r>
      <w:proofErr w:type="spellEnd"/>
      <w:r w:rsidRPr="006D0204">
        <w:rPr>
          <w:rFonts w:ascii="Times New Roman" w:eastAsia="Times New Roman" w:hAnsi="Times New Roman" w:cs="Times New Roman"/>
          <w:kern w:val="0"/>
          <w:lang w:val="es-ES"/>
          <w14:ligatures w14:val="none"/>
        </w:rPr>
        <w:t xml:space="preserve"> de las Autoridades Portuarias o la entidad que haga sus veces, por el incumplimiento de las normas portuarias administrativas, que </w:t>
      </w:r>
      <w:proofErr w:type="spellStart"/>
      <w:r w:rsidRPr="006D0204">
        <w:rPr>
          <w:rFonts w:ascii="Times New Roman" w:eastAsia="Times New Roman" w:hAnsi="Times New Roman" w:cs="Times New Roman"/>
          <w:kern w:val="0"/>
          <w:lang w:val="es-ES"/>
          <w14:ligatures w14:val="none"/>
        </w:rPr>
        <w:t>además</w:t>
      </w:r>
      <w:proofErr w:type="spellEnd"/>
      <w:r w:rsidRPr="006D0204">
        <w:rPr>
          <w:rFonts w:ascii="Times New Roman" w:eastAsia="Times New Roman" w:hAnsi="Times New Roman" w:cs="Times New Roman"/>
          <w:kern w:val="0"/>
          <w:lang w:val="es-ES"/>
          <w14:ligatures w14:val="none"/>
        </w:rPr>
        <w:t xml:space="preserve"> de regular aspectos relativos a los requisitos para realizar las actividades o prestar los servicios, incluyen normas sobre seguridad y ambiente. </w:t>
      </w:r>
    </w:p>
    <w:p w14:paraId="65385D3F" w14:textId="694B484D" w:rsidR="00633085" w:rsidRPr="00581941" w:rsidRDefault="00F76E4E" w:rsidP="00F76E4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El enunciado general de la ley se desarrolla posteriormente</w:t>
      </w:r>
      <w:r w:rsidR="00633085" w:rsidRPr="00581941">
        <w:rPr>
          <w:rFonts w:ascii="Times New Roman" w:eastAsia="Times New Roman" w:hAnsi="Times New Roman" w:cs="Times New Roman"/>
          <w:kern w:val="0"/>
          <w:lang w:val="es-ES"/>
          <w14:ligatures w14:val="none"/>
        </w:rPr>
        <w:t xml:space="preserve"> con normas reglamentarias de </w:t>
      </w:r>
      <w:proofErr w:type="spellStart"/>
      <w:r w:rsidR="00633085" w:rsidRPr="00581941">
        <w:rPr>
          <w:rFonts w:ascii="Times New Roman" w:eastAsia="Times New Roman" w:hAnsi="Times New Roman" w:cs="Times New Roman"/>
          <w:kern w:val="0"/>
          <w:lang w:val="es-ES"/>
          <w14:ligatures w14:val="none"/>
        </w:rPr>
        <w:t>carácter</w:t>
      </w:r>
      <w:proofErr w:type="spellEnd"/>
      <w:r w:rsidR="00633085" w:rsidRPr="00581941">
        <w:rPr>
          <w:rFonts w:ascii="Times New Roman" w:eastAsia="Times New Roman" w:hAnsi="Times New Roman" w:cs="Times New Roman"/>
          <w:kern w:val="0"/>
          <w:lang w:val="es-ES"/>
          <w14:ligatures w14:val="none"/>
        </w:rPr>
        <w:t xml:space="preserve"> complementario que </w:t>
      </w:r>
      <w:r w:rsidR="006E1CC1" w:rsidRPr="00581941">
        <w:rPr>
          <w:rFonts w:ascii="Times New Roman" w:eastAsia="Times New Roman" w:hAnsi="Times New Roman" w:cs="Times New Roman"/>
          <w:kern w:val="0"/>
          <w:lang w:val="es-ES"/>
          <w14:ligatures w14:val="none"/>
        </w:rPr>
        <w:t>formulan</w:t>
      </w:r>
      <w:r w:rsidR="00633085" w:rsidRPr="00581941">
        <w:rPr>
          <w:rFonts w:ascii="Times New Roman" w:eastAsia="Times New Roman" w:hAnsi="Times New Roman" w:cs="Times New Roman"/>
          <w:kern w:val="0"/>
          <w:lang w:val="es-ES"/>
          <w14:ligatures w14:val="none"/>
        </w:rPr>
        <w:t xml:space="preserve"> detalladamente las condiciones y requisitos que deben cumplir los agentes. Como es de conocimiento, una norma reglamentaria es la que regula la parte adjetiva o procedimental y generalmente se aprueba mediante decretos del Poder Ejecutivo</w:t>
      </w:r>
      <w:r w:rsidRPr="00581941">
        <w:rPr>
          <w:rFonts w:ascii="Times New Roman" w:eastAsia="Times New Roman" w:hAnsi="Times New Roman" w:cs="Times New Roman"/>
          <w:kern w:val="0"/>
          <w:lang w:val="es-ES"/>
          <w14:ligatures w14:val="none"/>
        </w:rPr>
        <w:t>.</w:t>
      </w:r>
      <w:r w:rsidRPr="00581941">
        <w:rPr>
          <w:rStyle w:val="FootnoteReference"/>
          <w:rFonts w:ascii="Times New Roman" w:eastAsia="Times New Roman" w:hAnsi="Times New Roman" w:cs="Times New Roman"/>
          <w:kern w:val="0"/>
          <w:lang w:val="es-ES"/>
          <w14:ligatures w14:val="none"/>
        </w:rPr>
        <w:footnoteReference w:id="24"/>
      </w:r>
    </w:p>
    <w:p w14:paraId="0F07E50C" w14:textId="06C25DA9" w:rsidR="00F9524C" w:rsidRPr="00581941" w:rsidRDefault="00F9524C" w:rsidP="00F9524C">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1</w:t>
      </w:r>
      <w:r w:rsidR="00B15FC9">
        <w:rPr>
          <w:rFonts w:ascii="Times New Roman" w:eastAsia="Times New Roman" w:hAnsi="Times New Roman" w:cs="Times New Roman"/>
          <w:kern w:val="0"/>
          <w:lang w:val="es-ES"/>
          <w14:ligatures w14:val="none"/>
        </w:rPr>
        <w:t>5</w:t>
      </w:r>
      <w:r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Tratamiento tarifario</w:t>
      </w:r>
    </w:p>
    <w:p w14:paraId="221D6FDB" w14:textId="65731E60" w:rsidR="00633085" w:rsidRPr="00581941" w:rsidRDefault="00633085" w:rsidP="00F76E4E">
      <w:pPr>
        <w:spacing w:before="100" w:beforeAutospacing="1" w:after="100" w:afterAutospacing="1"/>
        <w:jc w:val="both"/>
        <w:rPr>
          <w:rFonts w:ascii="Times New Roman" w:hAnsi="Times New Roman" w:cs="Times New Roman"/>
          <w:lang w:val="es-ES"/>
        </w:rPr>
      </w:pPr>
      <w:r w:rsidRPr="00581941">
        <w:rPr>
          <w:rFonts w:ascii="Times New Roman" w:eastAsia="Times New Roman" w:hAnsi="Times New Roman" w:cs="Times New Roman"/>
          <w:kern w:val="0"/>
          <w:lang w:val="es-ES"/>
          <w14:ligatures w14:val="none"/>
        </w:rPr>
        <w:t xml:space="preserve"> </w:t>
      </w:r>
      <w:r w:rsidR="00E37908" w:rsidRPr="00581941">
        <w:rPr>
          <w:rFonts w:ascii="Times New Roman" w:eastAsia="Times New Roman" w:hAnsi="Times New Roman" w:cs="Times New Roman"/>
          <w:kern w:val="0"/>
          <w:lang w:val="es-ES"/>
          <w14:ligatures w14:val="none"/>
        </w:rPr>
        <w:t xml:space="preserve">Como hemos indicado anteriormente, al momento de preparar una ley debemos tomar en cuenta, como un aspecto medular, </w:t>
      </w:r>
      <w:r w:rsidR="00E37908" w:rsidRPr="00581941">
        <w:rPr>
          <w:rFonts w:ascii="Times New Roman" w:hAnsi="Times New Roman" w:cs="Times New Roman"/>
          <w:lang w:val="es-ES"/>
        </w:rPr>
        <w:t xml:space="preserve">disposiciones de </w:t>
      </w:r>
      <w:proofErr w:type="spellStart"/>
      <w:r w:rsidR="00E37908" w:rsidRPr="00581941">
        <w:rPr>
          <w:rFonts w:ascii="Times New Roman" w:hAnsi="Times New Roman" w:cs="Times New Roman"/>
          <w:lang w:val="es-ES"/>
        </w:rPr>
        <w:t>sustentación</w:t>
      </w:r>
      <w:proofErr w:type="spellEnd"/>
      <w:r w:rsidR="00E37908" w:rsidRPr="00581941">
        <w:rPr>
          <w:rFonts w:ascii="Times New Roman" w:hAnsi="Times New Roman" w:cs="Times New Roman"/>
          <w:lang w:val="es-ES"/>
        </w:rPr>
        <w:t xml:space="preserve"> </w:t>
      </w:r>
      <w:proofErr w:type="spellStart"/>
      <w:r w:rsidR="00E37908" w:rsidRPr="00581941">
        <w:rPr>
          <w:rFonts w:ascii="Times New Roman" w:hAnsi="Times New Roman" w:cs="Times New Roman"/>
          <w:lang w:val="es-ES"/>
        </w:rPr>
        <w:t>económica</w:t>
      </w:r>
      <w:proofErr w:type="spellEnd"/>
      <w:r w:rsidR="00E37908" w:rsidRPr="00581941">
        <w:rPr>
          <w:rFonts w:ascii="Times New Roman" w:hAnsi="Times New Roman" w:cs="Times New Roman"/>
          <w:lang w:val="es-ES"/>
        </w:rPr>
        <w:t xml:space="preserve">; ya que toda ley debe contener las fuentes de </w:t>
      </w:r>
      <w:r w:rsidR="004C30E2" w:rsidRPr="00581941">
        <w:rPr>
          <w:rFonts w:ascii="Times New Roman" w:hAnsi="Times New Roman" w:cs="Times New Roman"/>
          <w:lang w:val="es-ES"/>
        </w:rPr>
        <w:t>soporte</w:t>
      </w:r>
      <w:r w:rsidR="00E37908" w:rsidRPr="00581941">
        <w:rPr>
          <w:rFonts w:ascii="Times New Roman" w:hAnsi="Times New Roman" w:cs="Times New Roman"/>
          <w:lang w:val="es-ES"/>
        </w:rPr>
        <w:t xml:space="preserve"> de los fondos que demande su </w:t>
      </w:r>
      <w:proofErr w:type="spellStart"/>
      <w:r w:rsidR="00E37908" w:rsidRPr="00581941">
        <w:rPr>
          <w:rFonts w:ascii="Times New Roman" w:hAnsi="Times New Roman" w:cs="Times New Roman"/>
          <w:lang w:val="es-ES"/>
        </w:rPr>
        <w:t>implementación</w:t>
      </w:r>
      <w:proofErr w:type="spellEnd"/>
      <w:r w:rsidR="00E37908" w:rsidRPr="00581941">
        <w:rPr>
          <w:rFonts w:ascii="Times New Roman" w:hAnsi="Times New Roman" w:cs="Times New Roman"/>
          <w:lang w:val="es-ES"/>
        </w:rPr>
        <w:t xml:space="preserve">, de lo contrario sería ineficaz. En el caso de la República Dominicana, conforme al artículo 237 de su Constitución, una ley que no contenga las fuentes de su </w:t>
      </w:r>
      <w:r w:rsidR="004C30E2" w:rsidRPr="00581941">
        <w:rPr>
          <w:rFonts w:ascii="Times New Roman" w:hAnsi="Times New Roman" w:cs="Times New Roman"/>
          <w:lang w:val="es-ES"/>
        </w:rPr>
        <w:t>respaldo económico</w:t>
      </w:r>
      <w:r w:rsidR="00E37908" w:rsidRPr="00581941">
        <w:rPr>
          <w:rFonts w:ascii="Times New Roman" w:hAnsi="Times New Roman" w:cs="Times New Roman"/>
          <w:lang w:val="es-ES"/>
        </w:rPr>
        <w:t xml:space="preserve"> carece de validez.</w:t>
      </w:r>
    </w:p>
    <w:p w14:paraId="2D1316D7" w14:textId="62634434" w:rsidR="004C30E2" w:rsidRPr="00581941" w:rsidRDefault="004C30E2" w:rsidP="004C30E2">
      <w:p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kern w:val="0"/>
          <w:lang w:val="es-ES"/>
          <w14:ligatures w14:val="none"/>
        </w:rPr>
        <w:t>Cuando nos referimos a tarifa en los puertos, debemos pensar en los principales costos portuarios y en la función económica del puerto para la sociedad.  En ese sentido, habría que conocer la relación que existe entre la demanda de infraestructuras portuarias y la oferta; así como también el tipo de inversiones que se realizan en los puertos y los modelos de financiamiento que existen.</w:t>
      </w:r>
    </w:p>
    <w:p w14:paraId="0828CB9E" w14:textId="205158C8" w:rsidR="004C30E2" w:rsidRPr="004C30E2" w:rsidRDefault="004C30E2" w:rsidP="004C30E2">
      <w:p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kern w:val="0"/>
          <w:lang w:val="es-ES"/>
          <w14:ligatures w14:val="none"/>
        </w:rPr>
        <w:t>Los puertos constituyen un punto esencial de las cadenas logísticas y si son eficientes, tendrán tarifas competitivas, y al tener tarifas competitivas, esto beneficiará a importadores y exportadores, lo que a su vez redunda en beneficio para la sociedad.</w:t>
      </w:r>
    </w:p>
    <w:p w14:paraId="5A7FCF8B" w14:textId="6BC7B058" w:rsidR="004C30E2" w:rsidRPr="004C30E2" w:rsidRDefault="004C30E2" w:rsidP="004C30E2">
      <w:p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kern w:val="0"/>
          <w:lang w:val="es-ES"/>
          <w14:ligatures w14:val="none"/>
        </w:rPr>
        <w:t>Para los puertos cumplir con su función deben dotarse de infraestructura muy costosa, en adición a una compleja gama de servicios, por lo que la importancia del puerto deviene también de la demanda de servicios que tenga.</w:t>
      </w:r>
    </w:p>
    <w:p w14:paraId="341040E6" w14:textId="00268222" w:rsidR="004C30E2" w:rsidRPr="00581941" w:rsidRDefault="004C30E2" w:rsidP="004C30E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Entendemos que el marco general en que se desarrollen las actividades portuarias </w:t>
      </w:r>
      <w:proofErr w:type="gramStart"/>
      <w:r w:rsidRPr="00581941">
        <w:rPr>
          <w:rFonts w:ascii="Times New Roman" w:eastAsia="Times New Roman" w:hAnsi="Times New Roman" w:cs="Times New Roman"/>
          <w:kern w:val="0"/>
          <w:lang w:val="es-ES"/>
          <w14:ligatures w14:val="none"/>
        </w:rPr>
        <w:t>debería</w:t>
      </w:r>
      <w:r w:rsidR="005028F9">
        <w:rPr>
          <w:rFonts w:ascii="Times New Roman" w:eastAsia="Times New Roman" w:hAnsi="Times New Roman" w:cs="Times New Roman"/>
          <w:kern w:val="0"/>
          <w:lang w:val="es-ES"/>
          <w14:ligatures w14:val="none"/>
        </w:rPr>
        <w:t>n</w:t>
      </w:r>
      <w:proofErr w:type="gramEnd"/>
      <w:r w:rsidRPr="00581941">
        <w:rPr>
          <w:rFonts w:ascii="Times New Roman" w:eastAsia="Times New Roman" w:hAnsi="Times New Roman" w:cs="Times New Roman"/>
          <w:kern w:val="0"/>
          <w:lang w:val="es-ES"/>
          <w14:ligatures w14:val="none"/>
        </w:rPr>
        <w:t xml:space="preserve"> responder a leyes de mercado, en donde varias compañías actúen y compitan entre sí.  Por tal motivo, se hace imprescindible tomar iniciativas por lograr marcos regulatorios que permitan la transparencia del mercado de los servicios portuarios y el libre acceso a la prestación de </w:t>
      </w:r>
      <w:proofErr w:type="gramStart"/>
      <w:r w:rsidRPr="00581941">
        <w:rPr>
          <w:rFonts w:ascii="Times New Roman" w:eastAsia="Times New Roman" w:hAnsi="Times New Roman" w:cs="Times New Roman"/>
          <w:kern w:val="0"/>
          <w:lang w:val="es-ES"/>
          <w14:ligatures w14:val="none"/>
        </w:rPr>
        <w:t>los mismos</w:t>
      </w:r>
      <w:proofErr w:type="gramEnd"/>
      <w:r w:rsidRPr="00581941">
        <w:rPr>
          <w:rFonts w:ascii="Times New Roman" w:eastAsia="Times New Roman" w:hAnsi="Times New Roman" w:cs="Times New Roman"/>
          <w:kern w:val="0"/>
          <w:lang w:val="es-ES"/>
          <w14:ligatures w14:val="none"/>
        </w:rPr>
        <w:t xml:space="preserve">. </w:t>
      </w:r>
      <w:r w:rsidRPr="00581941">
        <w:rPr>
          <w:rStyle w:val="FootnoteReference"/>
          <w:rFonts w:ascii="Times New Roman" w:eastAsia="Times New Roman" w:hAnsi="Times New Roman" w:cs="Times New Roman"/>
          <w:kern w:val="0"/>
          <w:lang w:val="es-ES"/>
          <w14:ligatures w14:val="none"/>
        </w:rPr>
        <w:footnoteReference w:id="25"/>
      </w:r>
    </w:p>
    <w:p w14:paraId="6F4CD517" w14:textId="2C7E7400" w:rsidR="004C30E2" w:rsidRPr="004C30E2" w:rsidRDefault="005028F9" w:rsidP="004C30E2">
      <w:p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Existen varias clasificaciones de costos, entre los que podemos citar costos de operación, de capital, directos, indirectos, fijos y variables.</w:t>
      </w:r>
      <w:r>
        <w:rPr>
          <w:rFonts w:ascii="Times New Roman" w:eastAsia="Times New Roman" w:hAnsi="Times New Roman" w:cs="Times New Roman"/>
          <w:kern w:val="0"/>
          <w:lang w:val="es-ES"/>
          <w14:ligatures w14:val="none"/>
        </w:rPr>
        <w:t xml:space="preserve"> En ese orden de ideas, p</w:t>
      </w:r>
      <w:r w:rsidR="004C30E2" w:rsidRPr="004C30E2">
        <w:rPr>
          <w:rFonts w:ascii="Times New Roman" w:eastAsia="Times New Roman" w:hAnsi="Times New Roman" w:cs="Times New Roman"/>
          <w:kern w:val="0"/>
          <w:lang w:val="es-ES"/>
          <w14:ligatures w14:val="none"/>
        </w:rPr>
        <w:t>odemos identificar los siguientes costos portuarios, a saber:</w:t>
      </w:r>
    </w:p>
    <w:p w14:paraId="65BC07CD" w14:textId="4E6E7DFA" w:rsidR="004C30E2" w:rsidRPr="004C30E2" w:rsidRDefault="004C30E2" w:rsidP="00C64FE1">
      <w:pPr>
        <w:numPr>
          <w:ilvl w:val="0"/>
          <w:numId w:val="19"/>
        </w:num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b/>
          <w:kern w:val="0"/>
          <w:lang w:val="es-ES"/>
          <w14:ligatures w14:val="none"/>
        </w:rPr>
        <w:t xml:space="preserve">Costos </w:t>
      </w:r>
      <w:proofErr w:type="gramStart"/>
      <w:r w:rsidRPr="004C30E2">
        <w:rPr>
          <w:rFonts w:ascii="Times New Roman" w:eastAsia="Times New Roman" w:hAnsi="Times New Roman" w:cs="Times New Roman"/>
          <w:b/>
          <w:kern w:val="0"/>
          <w:lang w:val="es-ES"/>
          <w14:ligatures w14:val="none"/>
        </w:rPr>
        <w:t>relacionados  con</w:t>
      </w:r>
      <w:proofErr w:type="gramEnd"/>
      <w:r w:rsidRPr="004C30E2">
        <w:rPr>
          <w:rFonts w:ascii="Times New Roman" w:eastAsia="Times New Roman" w:hAnsi="Times New Roman" w:cs="Times New Roman"/>
          <w:b/>
          <w:kern w:val="0"/>
          <w:lang w:val="es-ES"/>
          <w14:ligatures w14:val="none"/>
        </w:rPr>
        <w:t xml:space="preserve"> el uso de las infraestructuras y espacios portuarios.-</w:t>
      </w:r>
      <w:r w:rsidRPr="004C30E2">
        <w:rPr>
          <w:rFonts w:ascii="Times New Roman" w:eastAsia="Times New Roman" w:hAnsi="Times New Roman" w:cs="Times New Roman"/>
          <w:kern w:val="0"/>
          <w:lang w:val="es-ES"/>
          <w14:ligatures w14:val="none"/>
        </w:rPr>
        <w:t xml:space="preserve">  Como es sabido, la infraestructura portuaria requiere una importante inversión, lo cual implica costos de amortización y costos asociados con la explotación de esa infraestructura además del rendimiento económico que debe asignársele al uso del suelo.</w:t>
      </w:r>
    </w:p>
    <w:p w14:paraId="60422B3F" w14:textId="737EEB94" w:rsidR="004C30E2" w:rsidRPr="004C30E2" w:rsidRDefault="004C30E2" w:rsidP="00C64FE1">
      <w:pPr>
        <w:numPr>
          <w:ilvl w:val="0"/>
          <w:numId w:val="19"/>
        </w:num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b/>
          <w:kern w:val="0"/>
          <w:lang w:val="es-ES"/>
          <w14:ligatures w14:val="none"/>
        </w:rPr>
        <w:t>Costos relacionados con la estadía del buque en puerto.</w:t>
      </w:r>
      <w:r w:rsidRPr="004C30E2">
        <w:rPr>
          <w:rFonts w:ascii="Times New Roman" w:eastAsia="Times New Roman" w:hAnsi="Times New Roman" w:cs="Times New Roman"/>
          <w:kern w:val="0"/>
          <w:lang w:val="es-ES"/>
          <w14:ligatures w14:val="none"/>
        </w:rPr>
        <w:t xml:space="preserve"> Este costo está vinculado al tiempo del buque en el puerto más el beneficio que podría ganar en cualquier otro lugar.</w:t>
      </w:r>
    </w:p>
    <w:p w14:paraId="4429D3A8" w14:textId="277A273B" w:rsidR="004C30E2" w:rsidRPr="004C30E2" w:rsidRDefault="004C30E2" w:rsidP="00C64FE1">
      <w:pPr>
        <w:numPr>
          <w:ilvl w:val="0"/>
          <w:numId w:val="19"/>
        </w:num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b/>
          <w:kern w:val="0"/>
          <w:lang w:val="es-ES"/>
          <w14:ligatures w14:val="none"/>
        </w:rPr>
        <w:t>Costos de Servicios prestados con relación a la manipulación de la carga, así como los prestados directamente al buque.</w:t>
      </w:r>
    </w:p>
    <w:p w14:paraId="6E946049" w14:textId="0F1114C9" w:rsidR="004C30E2" w:rsidRPr="004C30E2" w:rsidRDefault="004C30E2" w:rsidP="004C30E2">
      <w:p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kern w:val="0"/>
          <w:lang w:val="es-ES"/>
          <w14:ligatures w14:val="none"/>
        </w:rPr>
        <w:t xml:space="preserve">Para el profesor Javier </w:t>
      </w:r>
      <w:proofErr w:type="spellStart"/>
      <w:r w:rsidRPr="004C30E2">
        <w:rPr>
          <w:rFonts w:ascii="Times New Roman" w:eastAsia="Times New Roman" w:hAnsi="Times New Roman" w:cs="Times New Roman"/>
          <w:kern w:val="0"/>
          <w:lang w:val="es-ES"/>
          <w14:ligatures w14:val="none"/>
        </w:rPr>
        <w:t>Gesé</w:t>
      </w:r>
      <w:proofErr w:type="spellEnd"/>
      <w:r w:rsidRPr="00581941">
        <w:rPr>
          <w:rStyle w:val="FootnoteReference"/>
          <w:rFonts w:ascii="Times New Roman" w:eastAsia="Times New Roman" w:hAnsi="Times New Roman" w:cs="Times New Roman"/>
          <w:kern w:val="0"/>
          <w:lang w:val="es-ES"/>
          <w14:ligatures w14:val="none"/>
        </w:rPr>
        <w:footnoteReference w:id="26"/>
      </w:r>
      <w:r w:rsidRPr="004C30E2">
        <w:rPr>
          <w:rFonts w:ascii="Times New Roman" w:eastAsia="Times New Roman" w:hAnsi="Times New Roman" w:cs="Times New Roman"/>
          <w:kern w:val="0"/>
          <w:lang w:val="es-ES"/>
          <w14:ligatures w14:val="none"/>
        </w:rPr>
        <w:t xml:space="preserve"> “la función económica de una mejora de eficiencia de un puerto es incrementar el excedente de los productos que exportaron a través del puerto, y el excedente de los consumidores de los productos importados a través </w:t>
      </w:r>
      <w:proofErr w:type="gramStart"/>
      <w:r w:rsidRPr="004C30E2">
        <w:rPr>
          <w:rFonts w:ascii="Times New Roman" w:eastAsia="Times New Roman" w:hAnsi="Times New Roman" w:cs="Times New Roman"/>
          <w:kern w:val="0"/>
          <w:lang w:val="es-ES"/>
          <w14:ligatures w14:val="none"/>
        </w:rPr>
        <w:t>del mismo</w:t>
      </w:r>
      <w:proofErr w:type="gramEnd"/>
      <w:r w:rsidRPr="004C30E2">
        <w:rPr>
          <w:rFonts w:ascii="Times New Roman" w:eastAsia="Times New Roman" w:hAnsi="Times New Roman" w:cs="Times New Roman"/>
          <w:kern w:val="0"/>
          <w:lang w:val="es-ES"/>
          <w14:ligatures w14:val="none"/>
        </w:rPr>
        <w:t>.  Por consiguiente, una medida de la eficiencia económica de un puerto es el costo agregado del paso de la mercancía”.</w:t>
      </w:r>
    </w:p>
    <w:p w14:paraId="4D3EC8EE" w14:textId="77777777" w:rsidR="004C30E2" w:rsidRPr="00581941" w:rsidRDefault="004C30E2" w:rsidP="004C30E2">
      <w:p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kern w:val="0"/>
          <w:lang w:val="es-ES"/>
          <w14:ligatures w14:val="none"/>
        </w:rPr>
        <w:t xml:space="preserve">De lo cual se desprende </w:t>
      </w:r>
      <w:proofErr w:type="gramStart"/>
      <w:r w:rsidRPr="004C30E2">
        <w:rPr>
          <w:rFonts w:ascii="Times New Roman" w:eastAsia="Times New Roman" w:hAnsi="Times New Roman" w:cs="Times New Roman"/>
          <w:kern w:val="0"/>
          <w:lang w:val="es-ES"/>
          <w14:ligatures w14:val="none"/>
        </w:rPr>
        <w:t>que</w:t>
      </w:r>
      <w:proofErr w:type="gramEnd"/>
      <w:r w:rsidRPr="004C30E2">
        <w:rPr>
          <w:rFonts w:ascii="Times New Roman" w:eastAsia="Times New Roman" w:hAnsi="Times New Roman" w:cs="Times New Roman"/>
          <w:kern w:val="0"/>
          <w:lang w:val="es-ES"/>
          <w14:ligatures w14:val="none"/>
        </w:rPr>
        <w:t xml:space="preserve"> al reducir los costos del paso de la mercancía a través del puerto, se reduce los costos para los usuarios finales de la misma, con lo cual se contribuye a la mejora del bienestar general.  Esto en adición a los beneficios económicos de la generación de empleos para la sociedad.</w:t>
      </w:r>
    </w:p>
    <w:p w14:paraId="1A909C7A" w14:textId="4F22BD7F" w:rsidR="00A2442E" w:rsidRPr="00A2442E" w:rsidRDefault="00A2442E" w:rsidP="00A2442E">
      <w:p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El señor Carlos Cañamero, en su libro “La tarificación Portuaria Estratégica”</w:t>
      </w:r>
      <w:r w:rsidRPr="00A2442E">
        <w:rPr>
          <w:rFonts w:ascii="Times New Roman" w:eastAsia="Times New Roman" w:hAnsi="Times New Roman" w:cs="Times New Roman"/>
          <w:kern w:val="0"/>
          <w:vertAlign w:val="superscript"/>
          <w:lang w:val="es-ES"/>
          <w14:ligatures w14:val="none"/>
        </w:rPr>
        <w:footnoteReference w:id="27"/>
      </w:r>
      <w:r w:rsidRPr="00A2442E">
        <w:rPr>
          <w:rFonts w:ascii="Times New Roman" w:eastAsia="Times New Roman" w:hAnsi="Times New Roman" w:cs="Times New Roman"/>
          <w:kern w:val="0"/>
          <w:lang w:val="es-ES"/>
          <w14:ligatures w14:val="none"/>
        </w:rPr>
        <w:t xml:space="preserve">, indica que “para la fijación de tarifas es fundamental un examen cuidadoso de los costos incurridos en la prestación de los servicios.  Tanto la naturaleza como el volumen de los costos tendrán estrecha relación con los servicios proporcionados…” </w:t>
      </w:r>
    </w:p>
    <w:p w14:paraId="4F74A23B" w14:textId="54C38E18" w:rsidR="00A2442E" w:rsidRPr="00A2442E" w:rsidRDefault="00A2442E" w:rsidP="00A2442E">
      <w:p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 xml:space="preserve">Asimismo, indica el citado autor que el pronóstico de tráfico, o estudio de la demanda, es otro elemento importante para la determinación de las tarifas y de esa manera establece los diferentes métodos que son utilizados para establecer el régimen tarifario de un puerto. </w:t>
      </w:r>
      <w:r w:rsidRPr="00581941">
        <w:rPr>
          <w:rFonts w:ascii="Times New Roman" w:eastAsia="Times New Roman" w:hAnsi="Times New Roman" w:cs="Times New Roman"/>
          <w:kern w:val="0"/>
          <w:lang w:val="es-ES"/>
          <w14:ligatures w14:val="none"/>
        </w:rPr>
        <w:t>De igual manera expresa</w:t>
      </w:r>
      <w:r w:rsidRPr="00A2442E">
        <w:rPr>
          <w:rFonts w:ascii="Times New Roman" w:eastAsia="Times New Roman" w:hAnsi="Times New Roman" w:cs="Times New Roman"/>
          <w:kern w:val="0"/>
          <w:lang w:val="es-ES"/>
          <w14:ligatures w14:val="none"/>
        </w:rPr>
        <w:t>, que las empresas/autoridades portuarias pueden elaborar sus tarifas empleando los siguientes enfoques:</w:t>
      </w:r>
    </w:p>
    <w:p w14:paraId="48809E87" w14:textId="77777777" w:rsidR="00A2442E" w:rsidRPr="00A2442E" w:rsidRDefault="00A2442E" w:rsidP="00C64FE1">
      <w:pPr>
        <w:numPr>
          <w:ilvl w:val="0"/>
          <w:numId w:val="20"/>
        </w:num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Tarifas basadas en costos</w:t>
      </w:r>
    </w:p>
    <w:p w14:paraId="094E8CDE" w14:textId="77777777" w:rsidR="00A2442E" w:rsidRPr="00A2442E" w:rsidRDefault="00A2442E" w:rsidP="00C64FE1">
      <w:pPr>
        <w:numPr>
          <w:ilvl w:val="0"/>
          <w:numId w:val="20"/>
        </w:num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Tarifas basadas en la rentabilidad de la inversión</w:t>
      </w:r>
    </w:p>
    <w:p w14:paraId="257EE2BD" w14:textId="77777777" w:rsidR="00A2442E" w:rsidRPr="00A2442E" w:rsidRDefault="00A2442E" w:rsidP="00C64FE1">
      <w:pPr>
        <w:numPr>
          <w:ilvl w:val="0"/>
          <w:numId w:val="20"/>
        </w:num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Comparación de tarifas</w:t>
      </w:r>
    </w:p>
    <w:p w14:paraId="0FCD2815" w14:textId="77777777" w:rsidR="00A2442E" w:rsidRPr="00A2442E" w:rsidRDefault="00A2442E" w:rsidP="00C64FE1">
      <w:pPr>
        <w:numPr>
          <w:ilvl w:val="0"/>
          <w:numId w:val="20"/>
        </w:num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Tarifas flexibles</w:t>
      </w:r>
    </w:p>
    <w:p w14:paraId="4C8762AD" w14:textId="77777777" w:rsidR="00A2442E" w:rsidRPr="00A2442E" w:rsidRDefault="00A2442E" w:rsidP="00C64FE1">
      <w:pPr>
        <w:numPr>
          <w:ilvl w:val="0"/>
          <w:numId w:val="20"/>
        </w:num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Tarifas de fomento</w:t>
      </w:r>
    </w:p>
    <w:p w14:paraId="78C7F7E8" w14:textId="77777777" w:rsidR="00A839F3" w:rsidRPr="00581941" w:rsidRDefault="00A839F3" w:rsidP="00A839F3">
      <w:pPr>
        <w:tabs>
          <w:tab w:val="left" w:pos="440"/>
        </w:tabs>
        <w:spacing w:line="240" w:lineRule="atLeast"/>
        <w:contextualSpacing/>
        <w:jc w:val="both"/>
        <w:rPr>
          <w:rFonts w:ascii="Times New Roman" w:hAnsi="Times New Roman" w:cs="Times New Roman"/>
          <w:lang w:val="es-ES"/>
        </w:rPr>
      </w:pPr>
      <w:r w:rsidRPr="00581941">
        <w:rPr>
          <w:rFonts w:ascii="Times New Roman" w:hAnsi="Times New Roman" w:cs="Times New Roman"/>
          <w:lang w:val="es-ES"/>
        </w:rPr>
        <w:t>En todo caso, cada puerto dependiendo de sus objetivos establecerá el enfoque para establecer sus tarifas, por ejemplo, si es un puerto estatal primará en sus objetivos la acción social y la promoción del empleo, mientras que un puerto privado en el que prima la maximización de beneficios de la empresa propietaria.</w:t>
      </w:r>
    </w:p>
    <w:p w14:paraId="2A7E7B4A" w14:textId="77777777" w:rsidR="00A839F3" w:rsidRPr="00581941" w:rsidRDefault="00A839F3" w:rsidP="00A839F3">
      <w:pPr>
        <w:tabs>
          <w:tab w:val="left" w:pos="440"/>
        </w:tabs>
        <w:spacing w:line="240" w:lineRule="atLeast"/>
        <w:contextualSpacing/>
        <w:jc w:val="both"/>
        <w:rPr>
          <w:rFonts w:ascii="Times New Roman" w:hAnsi="Times New Roman" w:cs="Times New Roman"/>
          <w:lang w:val="es-ES"/>
        </w:rPr>
      </w:pPr>
    </w:p>
    <w:p w14:paraId="514C9109" w14:textId="77777777" w:rsidR="00A839F3" w:rsidRDefault="00A839F3" w:rsidP="00A839F3">
      <w:pPr>
        <w:tabs>
          <w:tab w:val="left" w:pos="440"/>
        </w:tabs>
        <w:spacing w:line="240" w:lineRule="atLeast"/>
        <w:contextualSpacing/>
        <w:jc w:val="both"/>
        <w:rPr>
          <w:rFonts w:ascii="Times New Roman" w:hAnsi="Times New Roman" w:cs="Times New Roman"/>
          <w:lang w:val="es-ES"/>
        </w:rPr>
      </w:pPr>
      <w:r w:rsidRPr="00581941">
        <w:rPr>
          <w:rFonts w:ascii="Times New Roman" w:hAnsi="Times New Roman" w:cs="Times New Roman"/>
          <w:lang w:val="es-ES"/>
        </w:rPr>
        <w:t xml:space="preserve">No obstante, para la elaboración de </w:t>
      </w:r>
      <w:r w:rsidRPr="005028F9">
        <w:rPr>
          <w:rFonts w:ascii="Times New Roman" w:hAnsi="Times New Roman" w:cs="Times New Roman"/>
          <w:b/>
          <w:bCs/>
          <w:lang w:val="es-ES"/>
        </w:rPr>
        <w:t>tarifas basadas en los costos</w:t>
      </w:r>
      <w:r w:rsidRPr="00581941">
        <w:rPr>
          <w:rFonts w:ascii="Times New Roman" w:hAnsi="Times New Roman" w:cs="Times New Roman"/>
          <w:lang w:val="es-ES"/>
        </w:rPr>
        <w:t xml:space="preserve"> hay que considerar la productividad del puerto, tener como objetivo alcanzar ingresos suficientes para cubrir los gastos, financiar inversiones y brindar servicios específicos, aprovechando oportunidades.</w:t>
      </w:r>
    </w:p>
    <w:p w14:paraId="1F406496" w14:textId="77777777" w:rsidR="005028F9" w:rsidRDefault="005028F9" w:rsidP="00A839F3">
      <w:pPr>
        <w:tabs>
          <w:tab w:val="left" w:pos="440"/>
        </w:tabs>
        <w:spacing w:line="240" w:lineRule="atLeast"/>
        <w:contextualSpacing/>
        <w:jc w:val="both"/>
        <w:rPr>
          <w:rFonts w:ascii="Times New Roman" w:hAnsi="Times New Roman" w:cs="Times New Roman"/>
          <w:lang w:val="es-ES"/>
        </w:rPr>
      </w:pPr>
    </w:p>
    <w:p w14:paraId="425FF8A4" w14:textId="77777777" w:rsidR="005028F9" w:rsidRPr="004C30E2" w:rsidRDefault="005028F9" w:rsidP="005028F9">
      <w:pPr>
        <w:spacing w:before="100" w:beforeAutospacing="1" w:after="100" w:afterAutospacing="1"/>
        <w:jc w:val="both"/>
        <w:rPr>
          <w:rFonts w:ascii="Times New Roman" w:eastAsia="Times New Roman" w:hAnsi="Times New Roman" w:cs="Times New Roman"/>
          <w:kern w:val="0"/>
          <w:lang w:val="es-ES"/>
          <w14:ligatures w14:val="none"/>
        </w:rPr>
      </w:pPr>
      <w:r w:rsidRPr="00A2442E">
        <w:rPr>
          <w:rFonts w:ascii="Times New Roman" w:eastAsia="Times New Roman" w:hAnsi="Times New Roman" w:cs="Times New Roman"/>
          <w:kern w:val="0"/>
          <w:lang w:val="es-ES"/>
          <w14:ligatures w14:val="none"/>
        </w:rPr>
        <w:t>Existen varias clasificaciones de costos, entre los que podemos citar costos de operación, de capital, directos, indirectos, fijos y variables.</w:t>
      </w:r>
      <w:r>
        <w:rPr>
          <w:rFonts w:ascii="Times New Roman" w:eastAsia="Times New Roman" w:hAnsi="Times New Roman" w:cs="Times New Roman"/>
          <w:kern w:val="0"/>
          <w:lang w:val="es-ES"/>
          <w14:ligatures w14:val="none"/>
        </w:rPr>
        <w:t xml:space="preserve"> En ese orden de ideas, p</w:t>
      </w:r>
      <w:r w:rsidRPr="004C30E2">
        <w:rPr>
          <w:rFonts w:ascii="Times New Roman" w:eastAsia="Times New Roman" w:hAnsi="Times New Roman" w:cs="Times New Roman"/>
          <w:kern w:val="0"/>
          <w:lang w:val="es-ES"/>
          <w14:ligatures w14:val="none"/>
        </w:rPr>
        <w:t>odemos identificar los siguientes costos portuarios, a saber:</w:t>
      </w:r>
    </w:p>
    <w:p w14:paraId="76D276F4" w14:textId="77777777" w:rsidR="005028F9" w:rsidRPr="004C30E2" w:rsidRDefault="005028F9" w:rsidP="005028F9">
      <w:pPr>
        <w:numPr>
          <w:ilvl w:val="0"/>
          <w:numId w:val="27"/>
        </w:num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b/>
          <w:kern w:val="0"/>
          <w:lang w:val="es-ES"/>
          <w14:ligatures w14:val="none"/>
        </w:rPr>
        <w:t xml:space="preserve">Costos </w:t>
      </w:r>
      <w:proofErr w:type="gramStart"/>
      <w:r w:rsidRPr="004C30E2">
        <w:rPr>
          <w:rFonts w:ascii="Times New Roman" w:eastAsia="Times New Roman" w:hAnsi="Times New Roman" w:cs="Times New Roman"/>
          <w:b/>
          <w:kern w:val="0"/>
          <w:lang w:val="es-ES"/>
          <w14:ligatures w14:val="none"/>
        </w:rPr>
        <w:t>relacionados  con</w:t>
      </w:r>
      <w:proofErr w:type="gramEnd"/>
      <w:r w:rsidRPr="004C30E2">
        <w:rPr>
          <w:rFonts w:ascii="Times New Roman" w:eastAsia="Times New Roman" w:hAnsi="Times New Roman" w:cs="Times New Roman"/>
          <w:b/>
          <w:kern w:val="0"/>
          <w:lang w:val="es-ES"/>
          <w14:ligatures w14:val="none"/>
        </w:rPr>
        <w:t xml:space="preserve"> el uso de las infraestructuras y espacios portuarios.-</w:t>
      </w:r>
      <w:r w:rsidRPr="004C30E2">
        <w:rPr>
          <w:rFonts w:ascii="Times New Roman" w:eastAsia="Times New Roman" w:hAnsi="Times New Roman" w:cs="Times New Roman"/>
          <w:kern w:val="0"/>
          <w:lang w:val="es-ES"/>
          <w14:ligatures w14:val="none"/>
        </w:rPr>
        <w:t xml:space="preserve">  Como es sabido, la infraestructura portuaria requiere una importante inversión, lo cual implica costos de amortización y costos asociados con la explotación de esa infraestructura además del rendimiento económico que debe asignársele al uso del suelo.</w:t>
      </w:r>
    </w:p>
    <w:p w14:paraId="032A6482" w14:textId="77777777" w:rsidR="005028F9" w:rsidRPr="004C30E2" w:rsidRDefault="005028F9" w:rsidP="005028F9">
      <w:pPr>
        <w:numPr>
          <w:ilvl w:val="0"/>
          <w:numId w:val="27"/>
        </w:num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b/>
          <w:kern w:val="0"/>
          <w:lang w:val="es-ES"/>
          <w14:ligatures w14:val="none"/>
        </w:rPr>
        <w:t>Costos relacionados con la estadía del buque en puerto.</w:t>
      </w:r>
      <w:r w:rsidRPr="004C30E2">
        <w:rPr>
          <w:rFonts w:ascii="Times New Roman" w:eastAsia="Times New Roman" w:hAnsi="Times New Roman" w:cs="Times New Roman"/>
          <w:kern w:val="0"/>
          <w:lang w:val="es-ES"/>
          <w14:ligatures w14:val="none"/>
        </w:rPr>
        <w:t xml:space="preserve"> Este costo está vinculado al tiempo del buque en el puerto más el beneficio que podría ganar en cualquier otro lugar.</w:t>
      </w:r>
    </w:p>
    <w:p w14:paraId="0164E73B" w14:textId="5E0973E7" w:rsidR="00A839F3" w:rsidRPr="005028F9" w:rsidRDefault="005028F9" w:rsidP="005028F9">
      <w:pPr>
        <w:numPr>
          <w:ilvl w:val="0"/>
          <w:numId w:val="27"/>
        </w:numPr>
        <w:spacing w:before="100" w:beforeAutospacing="1" w:after="100" w:afterAutospacing="1"/>
        <w:jc w:val="both"/>
        <w:rPr>
          <w:rFonts w:ascii="Times New Roman" w:eastAsia="Times New Roman" w:hAnsi="Times New Roman" w:cs="Times New Roman"/>
          <w:kern w:val="0"/>
          <w:lang w:val="es-ES"/>
          <w14:ligatures w14:val="none"/>
        </w:rPr>
      </w:pPr>
      <w:r w:rsidRPr="004C30E2">
        <w:rPr>
          <w:rFonts w:ascii="Times New Roman" w:eastAsia="Times New Roman" w:hAnsi="Times New Roman" w:cs="Times New Roman"/>
          <w:b/>
          <w:kern w:val="0"/>
          <w:lang w:val="es-ES"/>
          <w14:ligatures w14:val="none"/>
        </w:rPr>
        <w:t>Costos de Servicios prestados con relación a la manipulación de la carga, así como los prestados directamente al buque.</w:t>
      </w:r>
    </w:p>
    <w:p w14:paraId="4E6B1112" w14:textId="77777777" w:rsidR="005028F9" w:rsidRPr="0093366F" w:rsidRDefault="005028F9" w:rsidP="005028F9">
      <w:pPr>
        <w:tabs>
          <w:tab w:val="left" w:pos="440"/>
        </w:tabs>
        <w:spacing w:line="240" w:lineRule="atLeast"/>
        <w:contextualSpacing/>
        <w:jc w:val="both"/>
        <w:rPr>
          <w:rFonts w:ascii="Times New Roman" w:hAnsi="Times New Roman" w:cs="Times New Roman"/>
          <w:lang w:val="es-ES"/>
        </w:rPr>
      </w:pPr>
      <w:r w:rsidRPr="0093366F">
        <w:rPr>
          <w:rFonts w:ascii="Times New Roman" w:hAnsi="Times New Roman" w:cs="Times New Roman"/>
          <w:lang w:val="es-ES"/>
        </w:rPr>
        <w:t>Hay diversas clasificaciones para agrupar los diferentes pagos que deben abonar los usuarios de los puertos, sin embargo, una de las más conocidas es la siguiente:</w:t>
      </w:r>
    </w:p>
    <w:p w14:paraId="7C7AB541" w14:textId="77777777" w:rsidR="005028F9" w:rsidRPr="0093366F" w:rsidRDefault="005028F9" w:rsidP="005028F9">
      <w:pPr>
        <w:tabs>
          <w:tab w:val="left" w:pos="440"/>
        </w:tabs>
        <w:spacing w:line="240" w:lineRule="atLeast"/>
        <w:contextualSpacing/>
        <w:jc w:val="both"/>
        <w:rPr>
          <w:rFonts w:ascii="Times New Roman" w:hAnsi="Times New Roman" w:cs="Times New Roman"/>
          <w:lang w:val="es-ES"/>
        </w:rPr>
      </w:pPr>
    </w:p>
    <w:p w14:paraId="0A887707" w14:textId="77777777" w:rsidR="005028F9" w:rsidRPr="0093366F" w:rsidRDefault="005028F9" w:rsidP="005028F9">
      <w:pPr>
        <w:numPr>
          <w:ilvl w:val="0"/>
          <w:numId w:val="21"/>
        </w:numPr>
        <w:tabs>
          <w:tab w:val="left" w:pos="440"/>
        </w:tabs>
        <w:spacing w:line="240" w:lineRule="atLeast"/>
        <w:contextualSpacing/>
        <w:jc w:val="both"/>
        <w:rPr>
          <w:rFonts w:ascii="Times New Roman" w:hAnsi="Times New Roman" w:cs="Times New Roman"/>
          <w:lang w:val="es-ES"/>
        </w:rPr>
      </w:pPr>
      <w:r w:rsidRPr="0093366F">
        <w:rPr>
          <w:rFonts w:ascii="Times New Roman" w:hAnsi="Times New Roman" w:cs="Times New Roman"/>
          <w:b/>
          <w:lang w:val="es-ES"/>
        </w:rPr>
        <w:t xml:space="preserve">Los derivados de la prestación de servicios generales y uso de </w:t>
      </w:r>
      <w:proofErr w:type="gramStart"/>
      <w:r w:rsidRPr="0093366F">
        <w:rPr>
          <w:rFonts w:ascii="Times New Roman" w:hAnsi="Times New Roman" w:cs="Times New Roman"/>
          <w:b/>
          <w:lang w:val="es-ES"/>
        </w:rPr>
        <w:t>instalaciones.-</w:t>
      </w:r>
      <w:proofErr w:type="gramEnd"/>
      <w:r w:rsidRPr="0093366F">
        <w:rPr>
          <w:rFonts w:ascii="Times New Roman" w:hAnsi="Times New Roman" w:cs="Times New Roman"/>
          <w:lang w:val="es-ES"/>
        </w:rPr>
        <w:t xml:space="preserve"> Están aquí, por ejemplo, el acceso de los buques a los muelles.</w:t>
      </w:r>
    </w:p>
    <w:p w14:paraId="304AF720" w14:textId="77777777" w:rsidR="005028F9" w:rsidRPr="0093366F" w:rsidRDefault="005028F9" w:rsidP="005028F9">
      <w:pPr>
        <w:numPr>
          <w:ilvl w:val="0"/>
          <w:numId w:val="21"/>
        </w:numPr>
        <w:tabs>
          <w:tab w:val="left" w:pos="440"/>
        </w:tabs>
        <w:spacing w:line="240" w:lineRule="atLeast"/>
        <w:contextualSpacing/>
        <w:jc w:val="both"/>
        <w:rPr>
          <w:rFonts w:ascii="Times New Roman" w:hAnsi="Times New Roman" w:cs="Times New Roman"/>
          <w:lang w:val="es-ES"/>
        </w:rPr>
      </w:pPr>
      <w:r w:rsidRPr="0093366F">
        <w:rPr>
          <w:rFonts w:ascii="Times New Roman" w:hAnsi="Times New Roman" w:cs="Times New Roman"/>
          <w:b/>
          <w:lang w:val="es-ES"/>
        </w:rPr>
        <w:t xml:space="preserve">Los que se relacionan con servicios específicos y aprovisionamiento </w:t>
      </w:r>
      <w:proofErr w:type="gramStart"/>
      <w:r w:rsidRPr="0093366F">
        <w:rPr>
          <w:rFonts w:ascii="Times New Roman" w:hAnsi="Times New Roman" w:cs="Times New Roman"/>
          <w:b/>
          <w:lang w:val="es-ES"/>
        </w:rPr>
        <w:t>recibidos.</w:t>
      </w:r>
      <w:r w:rsidRPr="0093366F">
        <w:rPr>
          <w:rFonts w:ascii="Times New Roman" w:hAnsi="Times New Roman" w:cs="Times New Roman"/>
          <w:lang w:val="es-ES"/>
        </w:rPr>
        <w:t>-</w:t>
      </w:r>
      <w:proofErr w:type="gramEnd"/>
      <w:r w:rsidRPr="0093366F">
        <w:rPr>
          <w:rFonts w:ascii="Times New Roman" w:hAnsi="Times New Roman" w:cs="Times New Roman"/>
          <w:lang w:val="es-ES"/>
        </w:rPr>
        <w:t xml:space="preserve"> Se incluyen en este renglón los servicios al buque de practicaje, remolque, amarre, etc.</w:t>
      </w:r>
    </w:p>
    <w:p w14:paraId="269C6C6F" w14:textId="3A655020" w:rsidR="005028F9" w:rsidRDefault="005028F9" w:rsidP="005028F9">
      <w:pPr>
        <w:numPr>
          <w:ilvl w:val="0"/>
          <w:numId w:val="21"/>
        </w:numPr>
        <w:tabs>
          <w:tab w:val="left" w:pos="440"/>
        </w:tabs>
        <w:spacing w:line="240" w:lineRule="atLeast"/>
        <w:contextualSpacing/>
        <w:jc w:val="both"/>
        <w:rPr>
          <w:rFonts w:ascii="Times New Roman" w:hAnsi="Times New Roman" w:cs="Times New Roman"/>
          <w:lang w:val="es-ES"/>
        </w:rPr>
      </w:pPr>
      <w:r w:rsidRPr="0093366F">
        <w:rPr>
          <w:rFonts w:ascii="Times New Roman" w:hAnsi="Times New Roman" w:cs="Times New Roman"/>
          <w:b/>
          <w:lang w:val="es-ES"/>
        </w:rPr>
        <w:t xml:space="preserve">Los pagos o tasas por la utilización del suelo o equipos propiedad de la administración </w:t>
      </w:r>
      <w:proofErr w:type="gramStart"/>
      <w:r w:rsidRPr="0093366F">
        <w:rPr>
          <w:rFonts w:ascii="Times New Roman" w:hAnsi="Times New Roman" w:cs="Times New Roman"/>
          <w:b/>
          <w:lang w:val="es-ES"/>
        </w:rPr>
        <w:t>portuaria.</w:t>
      </w:r>
      <w:r w:rsidRPr="0093366F">
        <w:rPr>
          <w:rFonts w:ascii="Times New Roman" w:hAnsi="Times New Roman" w:cs="Times New Roman"/>
          <w:lang w:val="es-ES"/>
        </w:rPr>
        <w:t>-</w:t>
      </w:r>
      <w:proofErr w:type="gramEnd"/>
      <w:r w:rsidRPr="0093366F">
        <w:rPr>
          <w:rFonts w:ascii="Times New Roman" w:hAnsi="Times New Roman" w:cs="Times New Roman"/>
          <w:lang w:val="es-ES"/>
        </w:rPr>
        <w:t xml:space="preserve"> Se incluyen aquí el alquiler de terrenos, espacios de agua, infraestructura y equipos.</w:t>
      </w:r>
    </w:p>
    <w:p w14:paraId="6278AACE" w14:textId="77777777" w:rsidR="0093366F" w:rsidRPr="00581941" w:rsidRDefault="0093366F" w:rsidP="00A839F3">
      <w:pPr>
        <w:tabs>
          <w:tab w:val="left" w:pos="440"/>
        </w:tabs>
        <w:spacing w:line="240" w:lineRule="atLeast"/>
        <w:contextualSpacing/>
        <w:jc w:val="both"/>
        <w:rPr>
          <w:rFonts w:ascii="Times New Roman" w:hAnsi="Times New Roman" w:cs="Times New Roman"/>
          <w:lang w:val="es-ES"/>
        </w:rPr>
      </w:pPr>
    </w:p>
    <w:p w14:paraId="1F439D30" w14:textId="77777777" w:rsidR="0093366F" w:rsidRPr="0093366F" w:rsidRDefault="0093366F" w:rsidP="0093366F">
      <w:pPr>
        <w:tabs>
          <w:tab w:val="left" w:pos="440"/>
        </w:tabs>
        <w:spacing w:line="240" w:lineRule="atLeast"/>
        <w:contextualSpacing/>
        <w:jc w:val="both"/>
        <w:rPr>
          <w:rFonts w:ascii="Times New Roman" w:hAnsi="Times New Roman" w:cs="Times New Roman"/>
          <w:lang w:val="es-ES"/>
        </w:rPr>
      </w:pPr>
      <w:r w:rsidRPr="0093366F">
        <w:rPr>
          <w:rFonts w:ascii="Times New Roman" w:hAnsi="Times New Roman" w:cs="Times New Roman"/>
          <w:lang w:val="es-ES"/>
        </w:rPr>
        <w:t xml:space="preserve">Las estructuras tarifarias varían de un país a otro, pero existen algunos elementos comunes </w:t>
      </w:r>
      <w:proofErr w:type="gramStart"/>
      <w:r w:rsidRPr="0093366F">
        <w:rPr>
          <w:rFonts w:ascii="Times New Roman" w:hAnsi="Times New Roman" w:cs="Times New Roman"/>
          <w:lang w:val="es-ES"/>
        </w:rPr>
        <w:t>que</w:t>
      </w:r>
      <w:proofErr w:type="gramEnd"/>
      <w:r w:rsidRPr="0093366F">
        <w:rPr>
          <w:rFonts w:ascii="Times New Roman" w:hAnsi="Times New Roman" w:cs="Times New Roman"/>
          <w:lang w:val="es-ES"/>
        </w:rPr>
        <w:t xml:space="preserve"> de forma orientativa, más no limitativa citamos a continuación:</w:t>
      </w:r>
    </w:p>
    <w:p w14:paraId="7FF2079C" w14:textId="77777777" w:rsidR="0093366F" w:rsidRPr="0093366F" w:rsidRDefault="0093366F" w:rsidP="0093366F">
      <w:pPr>
        <w:tabs>
          <w:tab w:val="left" w:pos="440"/>
        </w:tabs>
        <w:spacing w:line="240" w:lineRule="atLeast"/>
        <w:contextualSpacing/>
        <w:jc w:val="both"/>
        <w:rPr>
          <w:rFonts w:ascii="Times New Roman" w:hAnsi="Times New Roman" w:cs="Times New Roman"/>
          <w:lang w:val="es-ES"/>
        </w:rPr>
      </w:pPr>
    </w:p>
    <w:p w14:paraId="031AEF53" w14:textId="77777777" w:rsidR="0093366F" w:rsidRPr="0093366F" w:rsidRDefault="0093366F" w:rsidP="00C64FE1">
      <w:pPr>
        <w:numPr>
          <w:ilvl w:val="0"/>
          <w:numId w:val="22"/>
        </w:numPr>
        <w:tabs>
          <w:tab w:val="left" w:pos="440"/>
        </w:tabs>
        <w:spacing w:line="240" w:lineRule="atLeast"/>
        <w:contextualSpacing/>
        <w:jc w:val="both"/>
        <w:rPr>
          <w:rFonts w:ascii="Times New Roman" w:hAnsi="Times New Roman" w:cs="Times New Roman"/>
          <w:b/>
          <w:lang w:val="es-ES"/>
        </w:rPr>
      </w:pPr>
      <w:r w:rsidRPr="0093366F">
        <w:rPr>
          <w:rFonts w:ascii="Times New Roman" w:hAnsi="Times New Roman" w:cs="Times New Roman"/>
          <w:b/>
          <w:lang w:val="es-ES"/>
        </w:rPr>
        <w:t xml:space="preserve">Ayudas a la </w:t>
      </w:r>
      <w:proofErr w:type="gramStart"/>
      <w:r w:rsidRPr="0093366F">
        <w:rPr>
          <w:rFonts w:ascii="Times New Roman" w:hAnsi="Times New Roman" w:cs="Times New Roman"/>
          <w:b/>
          <w:lang w:val="es-ES"/>
        </w:rPr>
        <w:t>navegación.-</w:t>
      </w:r>
      <w:proofErr w:type="gramEnd"/>
      <w:r w:rsidRPr="0093366F">
        <w:rPr>
          <w:rFonts w:ascii="Times New Roman" w:hAnsi="Times New Roman" w:cs="Times New Roman"/>
          <w:b/>
          <w:lang w:val="es-ES"/>
        </w:rPr>
        <w:t xml:space="preserve"> </w:t>
      </w:r>
      <w:r w:rsidRPr="0093366F">
        <w:rPr>
          <w:rFonts w:ascii="Times New Roman" w:hAnsi="Times New Roman" w:cs="Times New Roman"/>
          <w:lang w:val="es-ES"/>
        </w:rPr>
        <w:t>Se cobra a la nave y puede ser fija o variar tomando en cuenta el tamaño de la nave.</w:t>
      </w:r>
    </w:p>
    <w:p w14:paraId="3B5BFC2C" w14:textId="77777777" w:rsidR="0093366F" w:rsidRPr="0093366F" w:rsidRDefault="0093366F" w:rsidP="00C64FE1">
      <w:pPr>
        <w:numPr>
          <w:ilvl w:val="0"/>
          <w:numId w:val="22"/>
        </w:numPr>
        <w:tabs>
          <w:tab w:val="left" w:pos="440"/>
        </w:tabs>
        <w:spacing w:line="240" w:lineRule="atLeast"/>
        <w:contextualSpacing/>
        <w:jc w:val="both"/>
        <w:rPr>
          <w:rFonts w:ascii="Times New Roman" w:hAnsi="Times New Roman" w:cs="Times New Roman"/>
          <w:b/>
          <w:lang w:val="es-ES"/>
        </w:rPr>
      </w:pPr>
      <w:r w:rsidRPr="0093366F">
        <w:rPr>
          <w:rFonts w:ascii="Times New Roman" w:hAnsi="Times New Roman" w:cs="Times New Roman"/>
          <w:b/>
          <w:lang w:val="es-ES"/>
        </w:rPr>
        <w:t xml:space="preserve">Acceso al </w:t>
      </w:r>
      <w:proofErr w:type="gramStart"/>
      <w:r w:rsidRPr="0093366F">
        <w:rPr>
          <w:rFonts w:ascii="Times New Roman" w:hAnsi="Times New Roman" w:cs="Times New Roman"/>
          <w:b/>
          <w:lang w:val="es-ES"/>
        </w:rPr>
        <w:t>puerto.-</w:t>
      </w:r>
      <w:proofErr w:type="gramEnd"/>
      <w:r w:rsidRPr="0093366F">
        <w:rPr>
          <w:rFonts w:ascii="Times New Roman" w:hAnsi="Times New Roman" w:cs="Times New Roman"/>
          <w:b/>
          <w:lang w:val="es-ES"/>
        </w:rPr>
        <w:t xml:space="preserve"> </w:t>
      </w:r>
      <w:r w:rsidRPr="0093366F">
        <w:rPr>
          <w:rFonts w:ascii="Times New Roman" w:hAnsi="Times New Roman" w:cs="Times New Roman"/>
          <w:lang w:val="es-ES"/>
        </w:rPr>
        <w:t>Se cobra al buque  y se incluye canales de navegación e infraestructura de defensa.</w:t>
      </w:r>
    </w:p>
    <w:p w14:paraId="52E60697" w14:textId="77777777" w:rsidR="0093366F" w:rsidRPr="0093366F" w:rsidRDefault="0093366F" w:rsidP="00C64FE1">
      <w:pPr>
        <w:numPr>
          <w:ilvl w:val="0"/>
          <w:numId w:val="22"/>
        </w:numPr>
        <w:tabs>
          <w:tab w:val="left" w:pos="440"/>
        </w:tabs>
        <w:spacing w:line="240" w:lineRule="atLeast"/>
        <w:contextualSpacing/>
        <w:jc w:val="both"/>
        <w:rPr>
          <w:rFonts w:ascii="Times New Roman" w:hAnsi="Times New Roman" w:cs="Times New Roman"/>
          <w:lang w:val="es-ES"/>
        </w:rPr>
      </w:pPr>
      <w:r w:rsidRPr="0093366F">
        <w:rPr>
          <w:rFonts w:ascii="Times New Roman" w:hAnsi="Times New Roman" w:cs="Times New Roman"/>
          <w:b/>
          <w:lang w:val="es-ES"/>
        </w:rPr>
        <w:t xml:space="preserve">Atraque en </w:t>
      </w:r>
      <w:proofErr w:type="gramStart"/>
      <w:r w:rsidRPr="0093366F">
        <w:rPr>
          <w:rFonts w:ascii="Times New Roman" w:hAnsi="Times New Roman" w:cs="Times New Roman"/>
          <w:b/>
          <w:lang w:val="es-ES"/>
        </w:rPr>
        <w:t>muelle.-</w:t>
      </w:r>
      <w:proofErr w:type="gramEnd"/>
      <w:r w:rsidRPr="0093366F">
        <w:rPr>
          <w:rFonts w:ascii="Times New Roman" w:hAnsi="Times New Roman" w:cs="Times New Roman"/>
          <w:b/>
          <w:lang w:val="es-ES"/>
        </w:rPr>
        <w:t xml:space="preserve">  </w:t>
      </w:r>
      <w:r w:rsidRPr="0093366F">
        <w:rPr>
          <w:rFonts w:ascii="Times New Roman" w:hAnsi="Times New Roman" w:cs="Times New Roman"/>
          <w:lang w:val="es-ES"/>
        </w:rPr>
        <w:t>Se cobra al buque y se relaciona con la estadía del buque en un atraque.</w:t>
      </w:r>
    </w:p>
    <w:p w14:paraId="5D97C132" w14:textId="77777777" w:rsidR="0093366F" w:rsidRPr="0093366F" w:rsidRDefault="0093366F" w:rsidP="00C64FE1">
      <w:pPr>
        <w:numPr>
          <w:ilvl w:val="0"/>
          <w:numId w:val="22"/>
        </w:numPr>
        <w:tabs>
          <w:tab w:val="left" w:pos="440"/>
        </w:tabs>
        <w:spacing w:line="240" w:lineRule="atLeast"/>
        <w:contextualSpacing/>
        <w:jc w:val="both"/>
        <w:rPr>
          <w:rFonts w:ascii="Times New Roman" w:hAnsi="Times New Roman" w:cs="Times New Roman"/>
          <w:lang w:val="es-ES"/>
        </w:rPr>
      </w:pPr>
      <w:proofErr w:type="gramStart"/>
      <w:r w:rsidRPr="0093366F">
        <w:rPr>
          <w:rFonts w:ascii="Times New Roman" w:hAnsi="Times New Roman" w:cs="Times New Roman"/>
          <w:b/>
          <w:lang w:val="es-ES"/>
        </w:rPr>
        <w:t>Mercancías.</w:t>
      </w:r>
      <w:r w:rsidRPr="0093366F">
        <w:rPr>
          <w:rFonts w:ascii="Times New Roman" w:hAnsi="Times New Roman" w:cs="Times New Roman"/>
          <w:lang w:val="es-ES"/>
        </w:rPr>
        <w:t>-</w:t>
      </w:r>
      <w:proofErr w:type="gramEnd"/>
      <w:r w:rsidRPr="0093366F">
        <w:rPr>
          <w:rFonts w:ascii="Times New Roman" w:hAnsi="Times New Roman" w:cs="Times New Roman"/>
          <w:lang w:val="es-ES"/>
        </w:rPr>
        <w:t xml:space="preserve"> Por el uso de los muelles, espacios de depósito para intercambio operativo, accesos viales del puerto. Se cobra al representante de la carga.</w:t>
      </w:r>
    </w:p>
    <w:p w14:paraId="21DB7C0C" w14:textId="77777777" w:rsidR="0093366F" w:rsidRPr="0093366F" w:rsidRDefault="0093366F" w:rsidP="00C64FE1">
      <w:pPr>
        <w:numPr>
          <w:ilvl w:val="0"/>
          <w:numId w:val="22"/>
        </w:numPr>
        <w:tabs>
          <w:tab w:val="left" w:pos="440"/>
        </w:tabs>
        <w:spacing w:line="240" w:lineRule="atLeast"/>
        <w:contextualSpacing/>
        <w:jc w:val="both"/>
        <w:rPr>
          <w:rFonts w:ascii="Times New Roman" w:hAnsi="Times New Roman" w:cs="Times New Roman"/>
          <w:lang w:val="es-ES"/>
        </w:rPr>
      </w:pPr>
      <w:proofErr w:type="gramStart"/>
      <w:r w:rsidRPr="0093366F">
        <w:rPr>
          <w:rFonts w:ascii="Times New Roman" w:hAnsi="Times New Roman" w:cs="Times New Roman"/>
          <w:b/>
          <w:lang w:val="es-ES"/>
        </w:rPr>
        <w:t>Pasajeros.</w:t>
      </w:r>
      <w:r w:rsidRPr="0093366F">
        <w:rPr>
          <w:rFonts w:ascii="Times New Roman" w:hAnsi="Times New Roman" w:cs="Times New Roman"/>
          <w:lang w:val="es-ES"/>
        </w:rPr>
        <w:t>-</w:t>
      </w:r>
      <w:proofErr w:type="gramEnd"/>
      <w:r w:rsidRPr="0093366F">
        <w:rPr>
          <w:rFonts w:ascii="Times New Roman" w:hAnsi="Times New Roman" w:cs="Times New Roman"/>
          <w:lang w:val="es-ES"/>
        </w:rPr>
        <w:t xml:space="preserve"> Se aplica por el uso de los pasajeros, sus equipajes y vehículos de los muelles, espacios de embarque y desembarque, circulación y acceso al puerto.  Se paga normalmente por el pasajero.</w:t>
      </w:r>
    </w:p>
    <w:p w14:paraId="7C32ACE0" w14:textId="77777777" w:rsidR="0093366F" w:rsidRPr="0093366F" w:rsidRDefault="0093366F" w:rsidP="00C64FE1">
      <w:pPr>
        <w:numPr>
          <w:ilvl w:val="0"/>
          <w:numId w:val="22"/>
        </w:numPr>
        <w:tabs>
          <w:tab w:val="left" w:pos="440"/>
        </w:tabs>
        <w:spacing w:line="240" w:lineRule="atLeast"/>
        <w:contextualSpacing/>
        <w:jc w:val="both"/>
        <w:rPr>
          <w:rFonts w:ascii="Times New Roman" w:hAnsi="Times New Roman" w:cs="Times New Roman"/>
          <w:lang w:val="es-ES"/>
        </w:rPr>
      </w:pPr>
      <w:proofErr w:type="gramStart"/>
      <w:r w:rsidRPr="0093366F">
        <w:rPr>
          <w:rFonts w:ascii="Times New Roman" w:hAnsi="Times New Roman" w:cs="Times New Roman"/>
          <w:b/>
          <w:lang w:val="es-ES"/>
        </w:rPr>
        <w:t>Depósito.</w:t>
      </w:r>
      <w:r w:rsidRPr="0093366F">
        <w:rPr>
          <w:rFonts w:ascii="Times New Roman" w:hAnsi="Times New Roman" w:cs="Times New Roman"/>
          <w:lang w:val="es-ES"/>
        </w:rPr>
        <w:t>-</w:t>
      </w:r>
      <w:proofErr w:type="gramEnd"/>
      <w:r w:rsidRPr="0093366F">
        <w:rPr>
          <w:rFonts w:ascii="Times New Roman" w:hAnsi="Times New Roman" w:cs="Times New Roman"/>
          <w:lang w:val="es-ES"/>
        </w:rPr>
        <w:t xml:space="preserve"> Se aplica cuando se deja la mercancía almacenada durante algún tiempo en el muelle.</w:t>
      </w:r>
    </w:p>
    <w:p w14:paraId="08D4BE50" w14:textId="77777777" w:rsidR="005028F9" w:rsidRDefault="005028F9" w:rsidP="005028F9">
      <w:pPr>
        <w:tabs>
          <w:tab w:val="left" w:pos="440"/>
        </w:tabs>
        <w:spacing w:line="240" w:lineRule="atLeast"/>
        <w:jc w:val="both"/>
        <w:rPr>
          <w:rFonts w:ascii="Times New Roman" w:hAnsi="Times New Roman" w:cs="Times New Roman"/>
          <w:lang w:val="es-ES"/>
        </w:rPr>
      </w:pPr>
    </w:p>
    <w:p w14:paraId="00DCDCD5" w14:textId="50F7C5B0" w:rsidR="005028F9" w:rsidRDefault="005028F9" w:rsidP="005028F9">
      <w:pPr>
        <w:tabs>
          <w:tab w:val="left" w:pos="440"/>
        </w:tabs>
        <w:spacing w:line="240" w:lineRule="atLeast"/>
        <w:jc w:val="both"/>
        <w:rPr>
          <w:rFonts w:ascii="Times New Roman" w:hAnsi="Times New Roman" w:cs="Times New Roman"/>
          <w:lang w:val="es-ES"/>
        </w:rPr>
      </w:pPr>
      <w:r w:rsidRPr="005028F9">
        <w:rPr>
          <w:rFonts w:ascii="Times New Roman" w:hAnsi="Times New Roman" w:cs="Times New Roman"/>
          <w:lang w:val="es-ES"/>
        </w:rPr>
        <w:t xml:space="preserve">En cambio, para el establecimiento de tarifas </w:t>
      </w:r>
      <w:r w:rsidRPr="005028F9">
        <w:rPr>
          <w:rFonts w:ascii="Times New Roman" w:hAnsi="Times New Roman" w:cs="Times New Roman"/>
          <w:b/>
          <w:bCs/>
          <w:lang w:val="es-ES"/>
        </w:rPr>
        <w:t>basadas en el rendimiento</w:t>
      </w:r>
      <w:r w:rsidRPr="005028F9">
        <w:rPr>
          <w:rFonts w:ascii="Times New Roman" w:hAnsi="Times New Roman" w:cs="Times New Roman"/>
          <w:lang w:val="es-ES"/>
        </w:rPr>
        <w:t>, que promueve el uso de infraestructuras e instalaciones se requiere una utilización óptima de esta infraestructura y finalmente las tarifas basadas en el valor percibido por el usuario en los servicios de naturaleza general, tendría el puerto que trabajar arduamente en la atracción de nuevos tráficos, mantener el tráfico cautivo y brindar servicios conforme las necesidades del cliente.</w:t>
      </w:r>
      <w:r w:rsidR="0087414C">
        <w:rPr>
          <w:rFonts w:ascii="Times New Roman" w:hAnsi="Times New Roman" w:cs="Times New Roman"/>
          <w:lang w:val="es-ES"/>
        </w:rPr>
        <w:t xml:space="preserve"> </w:t>
      </w:r>
    </w:p>
    <w:p w14:paraId="47000D43" w14:textId="77777777" w:rsidR="0087414C" w:rsidRDefault="0087414C" w:rsidP="005028F9">
      <w:pPr>
        <w:tabs>
          <w:tab w:val="left" w:pos="440"/>
        </w:tabs>
        <w:spacing w:line="240" w:lineRule="atLeast"/>
        <w:jc w:val="both"/>
        <w:rPr>
          <w:rFonts w:ascii="Times New Roman" w:hAnsi="Times New Roman" w:cs="Times New Roman"/>
          <w:lang w:val="es-ES"/>
        </w:rPr>
      </w:pPr>
    </w:p>
    <w:p w14:paraId="34054B9B" w14:textId="1F9970A8" w:rsidR="0093366F" w:rsidRPr="00581941" w:rsidRDefault="0087414C" w:rsidP="0093366F">
      <w:pPr>
        <w:tabs>
          <w:tab w:val="left" w:pos="440"/>
        </w:tabs>
        <w:spacing w:line="240" w:lineRule="atLeast"/>
        <w:jc w:val="both"/>
        <w:rPr>
          <w:rFonts w:ascii="Times New Roman" w:hAnsi="Times New Roman" w:cs="Times New Roman"/>
          <w:lang w:val="es-ES"/>
        </w:rPr>
      </w:pPr>
      <w:r>
        <w:rPr>
          <w:rFonts w:ascii="Times New Roman" w:hAnsi="Times New Roman" w:cs="Times New Roman"/>
          <w:lang w:val="es-ES"/>
        </w:rPr>
        <w:t xml:space="preserve">Los demás modos de tarifa que hemos indicado más arriba como referencia, pueden ser utilizadas por los Estados dependiendo de las necesidades particulares del mismo, puesto que </w:t>
      </w:r>
      <w:r w:rsidR="0093366F" w:rsidRPr="00581941">
        <w:rPr>
          <w:rFonts w:ascii="Times New Roman" w:hAnsi="Times New Roman" w:cs="Times New Roman"/>
          <w:lang w:val="es-ES"/>
        </w:rPr>
        <w:t xml:space="preserve">existen otros tipos de tarifas, dependiendo del país, como por ejemplo a buques de recreo, pesca, servicios contraincendios, servicios de tráfico </w:t>
      </w:r>
      <w:r w:rsidRPr="00581941">
        <w:rPr>
          <w:rFonts w:ascii="Times New Roman" w:hAnsi="Times New Roman" w:cs="Times New Roman"/>
          <w:lang w:val="es-ES"/>
        </w:rPr>
        <w:t>marítimo</w:t>
      </w:r>
      <w:r w:rsidR="0093366F" w:rsidRPr="00581941">
        <w:rPr>
          <w:rFonts w:ascii="Times New Roman" w:hAnsi="Times New Roman" w:cs="Times New Roman"/>
          <w:lang w:val="es-ES"/>
        </w:rPr>
        <w:t>, entre otros</w:t>
      </w:r>
      <w:r>
        <w:rPr>
          <w:rFonts w:ascii="Times New Roman" w:hAnsi="Times New Roman" w:cs="Times New Roman"/>
          <w:lang w:val="es-ES"/>
        </w:rPr>
        <w:t>.</w:t>
      </w:r>
    </w:p>
    <w:p w14:paraId="3AAFAB17" w14:textId="4C8856CC" w:rsidR="0093366F" w:rsidRPr="00581941" w:rsidRDefault="0093366F" w:rsidP="0093366F">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1</w:t>
      </w:r>
      <w:r w:rsidR="00B15FC9">
        <w:rPr>
          <w:rFonts w:ascii="Times New Roman" w:eastAsia="Times New Roman" w:hAnsi="Times New Roman" w:cs="Times New Roman"/>
          <w:kern w:val="0"/>
          <w:lang w:val="es-ES"/>
          <w14:ligatures w14:val="none"/>
        </w:rPr>
        <w:t>6</w:t>
      </w:r>
      <w:r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Tratamiento tributario</w:t>
      </w:r>
      <w:r w:rsidRPr="00581941">
        <w:rPr>
          <w:rFonts w:ascii="Times New Roman" w:eastAsia="Times New Roman" w:hAnsi="Times New Roman" w:cs="Times New Roman"/>
          <w:kern w:val="0"/>
          <w:lang w:val="es-ES"/>
          <w14:ligatures w14:val="none"/>
        </w:rPr>
        <w:t xml:space="preserve"> </w:t>
      </w:r>
    </w:p>
    <w:p w14:paraId="5B6E7FB3" w14:textId="5C83A855" w:rsidR="00AC7C89" w:rsidRPr="00581941" w:rsidRDefault="00AC7C89" w:rsidP="00F76E4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Anteriormente, se ha había indicado que cuando los Estados procuran incentivar la inversión y beneficiar a un sector determinado de la </w:t>
      </w:r>
      <w:r w:rsidR="00782E51" w:rsidRPr="00581941">
        <w:rPr>
          <w:rFonts w:ascii="Times New Roman" w:eastAsia="Times New Roman" w:hAnsi="Times New Roman" w:cs="Times New Roman"/>
          <w:kern w:val="0"/>
          <w:lang w:val="es-ES"/>
          <w14:ligatures w14:val="none"/>
        </w:rPr>
        <w:t>economía, realizan</w:t>
      </w:r>
      <w:r w:rsidRPr="00581941">
        <w:rPr>
          <w:rFonts w:ascii="Times New Roman" w:eastAsia="Times New Roman" w:hAnsi="Times New Roman" w:cs="Times New Roman"/>
          <w:kern w:val="0"/>
          <w:lang w:val="es-ES"/>
          <w14:ligatures w14:val="none"/>
        </w:rPr>
        <w:t xml:space="preserve"> exenciones de impuestos en general. En el caso particular de los puertos, es importante que la legislación portuaria indique si los puertos están sometidos a un régimen especial de impuestos que incentive la inversión en el mismo. Debemos recordar que en las zonas portuarias se instalan zonas libres o parques logísticos que cuentan con un régimen especial tributario. En el caso de la República Dominicana que busca incentivar las operaciones logísticas para convertirse en </w:t>
      </w:r>
      <w:proofErr w:type="spellStart"/>
      <w:proofErr w:type="gramStart"/>
      <w:r w:rsidRPr="00581941">
        <w:rPr>
          <w:rFonts w:ascii="Times New Roman" w:eastAsia="Times New Roman" w:hAnsi="Times New Roman" w:cs="Times New Roman"/>
          <w:kern w:val="0"/>
          <w:lang w:val="es-ES"/>
          <w14:ligatures w14:val="none"/>
        </w:rPr>
        <w:t>hub</w:t>
      </w:r>
      <w:proofErr w:type="spellEnd"/>
      <w:proofErr w:type="gramEnd"/>
      <w:r w:rsidRPr="00581941">
        <w:rPr>
          <w:rFonts w:ascii="Times New Roman" w:eastAsia="Times New Roman" w:hAnsi="Times New Roman" w:cs="Times New Roman"/>
          <w:kern w:val="0"/>
          <w:lang w:val="es-ES"/>
          <w14:ligatures w14:val="none"/>
        </w:rPr>
        <w:t xml:space="preserve"> logístico del movimiento de la carga en el Caribe, ha creado diversas normas que apoyan esta iniciativa.</w:t>
      </w:r>
      <w:r w:rsidRPr="00581941">
        <w:rPr>
          <w:rStyle w:val="FootnoteReference"/>
          <w:rFonts w:ascii="Times New Roman" w:eastAsia="Times New Roman" w:hAnsi="Times New Roman" w:cs="Times New Roman"/>
          <w:kern w:val="0"/>
          <w:lang w:val="es-ES"/>
          <w14:ligatures w14:val="none"/>
        </w:rPr>
        <w:footnoteReference w:id="28"/>
      </w:r>
    </w:p>
    <w:p w14:paraId="57F206FF" w14:textId="75A385FA" w:rsidR="004C30E2" w:rsidRPr="00581941" w:rsidRDefault="00AC7C89" w:rsidP="00F76E4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 El régimen tributario en los puertos se refiere a las normas y regulaciones relacionadas con los impuestos y gravámenes aplicables a las actividades y operaciones realizadas en los mismos. En muchos países, los puertos están sujetos a regulaciones fiscales especiales debido a su importancia estratégica para el comercio y la economía. </w:t>
      </w:r>
      <w:r w:rsidR="00782E51" w:rsidRPr="00581941">
        <w:rPr>
          <w:rFonts w:ascii="Times New Roman" w:eastAsia="Times New Roman" w:hAnsi="Times New Roman" w:cs="Times New Roman"/>
          <w:kern w:val="0"/>
          <w:lang w:val="es-ES"/>
          <w14:ligatures w14:val="none"/>
        </w:rPr>
        <w:t>Por lo tanto, la legislación portuaria debe considerar este punto como un elemento esencial a ser incluido.</w:t>
      </w:r>
    </w:p>
    <w:p w14:paraId="5E58FA80" w14:textId="53CA47CD" w:rsidR="00633085" w:rsidRPr="00581941" w:rsidRDefault="00782E51" w:rsidP="00782E5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1</w:t>
      </w:r>
      <w:r w:rsidR="00B15FC9">
        <w:rPr>
          <w:rFonts w:ascii="Times New Roman" w:eastAsia="Times New Roman" w:hAnsi="Times New Roman" w:cs="Times New Roman"/>
          <w:kern w:val="0"/>
          <w:lang w:val="es-ES"/>
          <w14:ligatures w14:val="none"/>
        </w:rPr>
        <w:t>7</w:t>
      </w:r>
      <w:r w:rsidRPr="00581941">
        <w:rPr>
          <w:rFonts w:ascii="Times New Roman" w:eastAsia="Times New Roman" w:hAnsi="Times New Roman" w:cs="Times New Roman"/>
          <w:kern w:val="0"/>
          <w:lang w:val="es-ES"/>
          <w14:ligatures w14:val="none"/>
        </w:rPr>
        <w:t xml:space="preserve">.- </w:t>
      </w:r>
      <w:r w:rsidR="00633085" w:rsidRPr="00581941">
        <w:rPr>
          <w:rFonts w:ascii="Times New Roman" w:eastAsia="Times New Roman" w:hAnsi="Times New Roman" w:cs="Times New Roman"/>
          <w:b/>
          <w:bCs/>
          <w:kern w:val="0"/>
          <w:lang w:val="es-ES"/>
          <w14:ligatures w14:val="none"/>
        </w:rPr>
        <w:t>Tratamiento Aduanero</w:t>
      </w:r>
      <w:r w:rsidR="00633085" w:rsidRPr="00581941">
        <w:rPr>
          <w:rFonts w:ascii="Times New Roman" w:eastAsia="Times New Roman" w:hAnsi="Times New Roman" w:cs="Times New Roman"/>
          <w:kern w:val="0"/>
          <w:lang w:val="es-ES"/>
          <w14:ligatures w14:val="none"/>
        </w:rPr>
        <w:t xml:space="preserve"> </w:t>
      </w:r>
    </w:p>
    <w:p w14:paraId="168EE774" w14:textId="01A705DD" w:rsidR="00633085" w:rsidRPr="00581941" w:rsidRDefault="00782E51" w:rsidP="00782E5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vinculación entre las actividades aduaneras y portuarias requiere que la ley de puertos contemple este aspecto trascendental dentro de sus articulados. </w:t>
      </w:r>
      <w:r w:rsidR="0087414C">
        <w:rPr>
          <w:rFonts w:ascii="Times New Roman" w:eastAsia="Times New Roman" w:hAnsi="Times New Roman" w:cs="Times New Roman"/>
          <w:kern w:val="0"/>
          <w:lang w:val="es-ES"/>
          <w14:ligatures w14:val="none"/>
        </w:rPr>
        <w:t xml:space="preserve">Como es conocido el estimado de un 80% del movimiento de la carga se realiza a través de la vía marítima, y los buques llegan a puertos que requieren la intervención de las autoridades aduaneras </w:t>
      </w:r>
      <w:r w:rsidR="00633085" w:rsidRPr="00581941">
        <w:rPr>
          <w:rFonts w:ascii="Times New Roman" w:eastAsia="Times New Roman" w:hAnsi="Times New Roman" w:cs="Times New Roman"/>
          <w:kern w:val="0"/>
          <w:lang w:val="es-ES"/>
          <w14:ligatures w14:val="none"/>
        </w:rPr>
        <w:t xml:space="preserve">para efectuar la </w:t>
      </w:r>
      <w:proofErr w:type="spellStart"/>
      <w:r w:rsidR="00633085" w:rsidRPr="00581941">
        <w:rPr>
          <w:rFonts w:ascii="Times New Roman" w:eastAsia="Times New Roman" w:hAnsi="Times New Roman" w:cs="Times New Roman"/>
          <w:kern w:val="0"/>
          <w:lang w:val="es-ES"/>
          <w14:ligatures w14:val="none"/>
        </w:rPr>
        <w:t>fiscalización</w:t>
      </w:r>
      <w:proofErr w:type="spellEnd"/>
      <w:r w:rsidR="00633085" w:rsidRPr="00581941">
        <w:rPr>
          <w:rFonts w:ascii="Times New Roman" w:eastAsia="Times New Roman" w:hAnsi="Times New Roman" w:cs="Times New Roman"/>
          <w:kern w:val="0"/>
          <w:lang w:val="es-ES"/>
          <w14:ligatures w14:val="none"/>
        </w:rPr>
        <w:t xml:space="preserve"> correspondiente. </w:t>
      </w:r>
    </w:p>
    <w:p w14:paraId="6A2D4114" w14:textId="0AE0B9EE" w:rsidR="00782E51" w:rsidRPr="00581941" w:rsidRDefault="00782E51" w:rsidP="00782E5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Las leyes de puertos a menudo contienen disposiciones relacionadas con las actividades de importación, exportación y tránsito de mercancías a través de los puertos, </w:t>
      </w:r>
      <w:r w:rsidR="00912F0E" w:rsidRPr="00581941">
        <w:rPr>
          <w:rFonts w:ascii="Times New Roman" w:eastAsia="Times New Roman" w:hAnsi="Times New Roman" w:cs="Times New Roman"/>
          <w:kern w:val="0"/>
          <w:lang w:val="es-ES"/>
          <w14:ligatures w14:val="none"/>
        </w:rPr>
        <w:t xml:space="preserve">entrada y salida de los buques de los puertos, </w:t>
      </w:r>
      <w:r w:rsidRPr="00581941">
        <w:rPr>
          <w:rFonts w:ascii="Times New Roman" w:eastAsia="Times New Roman" w:hAnsi="Times New Roman" w:cs="Times New Roman"/>
          <w:kern w:val="0"/>
          <w:lang w:val="es-ES"/>
          <w14:ligatures w14:val="none"/>
        </w:rPr>
        <w:t>así como las regulaciones aduaneras que se aplican en dichos puertos. Estas disposiciones pueden abordar temas como los procedimientos aduaneros, los controles de seguridad, los aranceles, los impuestos, las inspecciones aduaneras y otros aspectos relacionados con la aduana.</w:t>
      </w:r>
    </w:p>
    <w:p w14:paraId="7F3B990C" w14:textId="615537E1" w:rsidR="00633085" w:rsidRDefault="00782E51" w:rsidP="00782E5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Sin embargo, se debe cuidar </w:t>
      </w:r>
      <w:r w:rsidR="00912F0E" w:rsidRPr="00581941">
        <w:rPr>
          <w:rFonts w:ascii="Times New Roman" w:eastAsia="Times New Roman" w:hAnsi="Times New Roman" w:cs="Times New Roman"/>
          <w:kern w:val="0"/>
          <w:lang w:val="es-ES"/>
          <w14:ligatures w14:val="none"/>
        </w:rPr>
        <w:t>de no entrar en contradicciones con la ley de aduanas, sino en complementar aquellos aspectos que atañen directamente a la operación portuaria; pues en esencia ambos aspectos aduaneros y portuarios se complementan, pero no son iguales y tienen propósitos diferentes.</w:t>
      </w:r>
    </w:p>
    <w:p w14:paraId="6575265D" w14:textId="77777777" w:rsidR="009C4574" w:rsidRPr="00581941" w:rsidRDefault="009C4574" w:rsidP="00782E51">
      <w:pPr>
        <w:spacing w:before="100" w:beforeAutospacing="1" w:after="100" w:afterAutospacing="1"/>
        <w:jc w:val="both"/>
        <w:rPr>
          <w:rFonts w:ascii="Times New Roman" w:eastAsia="Times New Roman" w:hAnsi="Times New Roman" w:cs="Times New Roman"/>
          <w:kern w:val="0"/>
          <w:lang w:val="es-ES"/>
          <w14:ligatures w14:val="none"/>
        </w:rPr>
      </w:pPr>
    </w:p>
    <w:p w14:paraId="0731CFC3" w14:textId="0EC0CA9A" w:rsidR="00C87706" w:rsidRPr="00581941" w:rsidRDefault="00C87706" w:rsidP="00C8770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1</w:t>
      </w:r>
      <w:r w:rsidR="00B15FC9">
        <w:rPr>
          <w:rFonts w:ascii="Times New Roman" w:eastAsia="Times New Roman" w:hAnsi="Times New Roman" w:cs="Times New Roman"/>
          <w:kern w:val="0"/>
          <w:lang w:val="es-ES"/>
          <w14:ligatures w14:val="none"/>
        </w:rPr>
        <w:t>8</w:t>
      </w:r>
      <w:r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Seguridad portuaria integral</w:t>
      </w:r>
    </w:p>
    <w:p w14:paraId="51267D47" w14:textId="65A590C5" w:rsidR="008D72B3" w:rsidRPr="008D72B3" w:rsidRDefault="008D72B3" w:rsidP="008D72B3">
      <w:p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 xml:space="preserve">El término seguridad moderna, desde la perspectiva de los </w:t>
      </w:r>
      <w:r w:rsidR="009C4574" w:rsidRPr="008D72B3">
        <w:rPr>
          <w:rFonts w:ascii="Times New Roman" w:eastAsia="Times New Roman" w:hAnsi="Times New Roman" w:cs="Times New Roman"/>
          <w:kern w:val="0"/>
          <w:lang w:val="es-ES"/>
          <w14:ligatures w14:val="none"/>
        </w:rPr>
        <w:t>puertos, abarca</w:t>
      </w:r>
      <w:r w:rsidRPr="008D72B3">
        <w:rPr>
          <w:rFonts w:ascii="Times New Roman" w:eastAsia="Times New Roman" w:hAnsi="Times New Roman" w:cs="Times New Roman"/>
          <w:kern w:val="0"/>
          <w:lang w:val="es-ES"/>
          <w14:ligatures w14:val="none"/>
        </w:rPr>
        <w:t xml:space="preserve"> la seguridad física e industrial, los planes de emergencia, manejo de mercancías </w:t>
      </w:r>
      <w:proofErr w:type="gramStart"/>
      <w:r w:rsidRPr="008D72B3">
        <w:rPr>
          <w:rFonts w:ascii="Times New Roman" w:eastAsia="Times New Roman" w:hAnsi="Times New Roman" w:cs="Times New Roman"/>
          <w:kern w:val="0"/>
          <w:lang w:val="es-ES"/>
          <w14:ligatures w14:val="none"/>
        </w:rPr>
        <w:t xml:space="preserve">peligrosas, </w:t>
      </w:r>
      <w:r w:rsidR="009C4574">
        <w:rPr>
          <w:rFonts w:ascii="Times New Roman" w:eastAsia="Times New Roman" w:hAnsi="Times New Roman" w:cs="Times New Roman"/>
          <w:kern w:val="0"/>
          <w:lang w:val="es-ES"/>
          <w14:ligatures w14:val="none"/>
        </w:rPr>
        <w:t xml:space="preserve"> incluyendo</w:t>
      </w:r>
      <w:proofErr w:type="gramEnd"/>
      <w:r w:rsidR="009C4574">
        <w:rPr>
          <w:rFonts w:ascii="Times New Roman" w:eastAsia="Times New Roman" w:hAnsi="Times New Roman" w:cs="Times New Roman"/>
          <w:kern w:val="0"/>
          <w:lang w:val="es-ES"/>
          <w14:ligatures w14:val="none"/>
        </w:rPr>
        <w:t xml:space="preserve"> la ciberseguridad, </w:t>
      </w:r>
      <w:r w:rsidRPr="008D72B3">
        <w:rPr>
          <w:rFonts w:ascii="Times New Roman" w:eastAsia="Times New Roman" w:hAnsi="Times New Roman" w:cs="Times New Roman"/>
          <w:kern w:val="0"/>
          <w:lang w:val="es-ES"/>
          <w14:ligatures w14:val="none"/>
        </w:rPr>
        <w:t>entre otros.</w:t>
      </w:r>
      <w:r w:rsidRPr="008D72B3">
        <w:rPr>
          <w:rFonts w:ascii="Times New Roman" w:eastAsia="Times New Roman" w:hAnsi="Times New Roman" w:cs="Times New Roman"/>
          <w:kern w:val="0"/>
          <w:vertAlign w:val="superscript"/>
          <w:lang w:val="es-ES"/>
          <w14:ligatures w14:val="none"/>
        </w:rPr>
        <w:footnoteReference w:id="29"/>
      </w:r>
    </w:p>
    <w:p w14:paraId="50FF4ED1" w14:textId="77777777" w:rsidR="008D72B3" w:rsidRPr="008D72B3" w:rsidRDefault="008D72B3" w:rsidP="008D72B3">
      <w:p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 xml:space="preserve">El profesor Federico Torres define la seguridad “como la toma de aquella acción o acciones que hay que realizar para la protección de los bienes materiales, medioambientales y de las personas, por lo </w:t>
      </w:r>
      <w:proofErr w:type="gramStart"/>
      <w:r w:rsidRPr="008D72B3">
        <w:rPr>
          <w:rFonts w:ascii="Times New Roman" w:eastAsia="Times New Roman" w:hAnsi="Times New Roman" w:cs="Times New Roman"/>
          <w:kern w:val="0"/>
          <w:lang w:val="es-ES"/>
          <w14:ligatures w14:val="none"/>
        </w:rPr>
        <w:t>tanto</w:t>
      </w:r>
      <w:proofErr w:type="gramEnd"/>
      <w:r w:rsidRPr="008D72B3">
        <w:rPr>
          <w:rFonts w:ascii="Times New Roman" w:eastAsia="Times New Roman" w:hAnsi="Times New Roman" w:cs="Times New Roman"/>
          <w:kern w:val="0"/>
          <w:lang w:val="es-ES"/>
          <w14:ligatures w14:val="none"/>
        </w:rPr>
        <w:t xml:space="preserve"> es fácil como primera aproximación decir que la seguridad lo abarca todo.</w:t>
      </w:r>
      <w:r w:rsidRPr="008D72B3">
        <w:rPr>
          <w:rFonts w:ascii="Times New Roman" w:eastAsia="Times New Roman" w:hAnsi="Times New Roman" w:cs="Times New Roman"/>
          <w:kern w:val="0"/>
          <w:vertAlign w:val="superscript"/>
          <w:lang w:val="es-ES"/>
          <w14:ligatures w14:val="none"/>
        </w:rPr>
        <w:footnoteReference w:id="30"/>
      </w:r>
    </w:p>
    <w:p w14:paraId="380D9F78" w14:textId="3969872E" w:rsidR="008D72B3" w:rsidRPr="008D72B3" w:rsidRDefault="008D72B3" w:rsidP="008D72B3">
      <w:p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En un puerto deberían intervenir al menos los siguientes tipos de seguridad:</w:t>
      </w:r>
    </w:p>
    <w:p w14:paraId="7DAB9E59" w14:textId="77777777" w:rsidR="008D72B3" w:rsidRPr="008D72B3" w:rsidRDefault="008D72B3"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Seguridad Laboral</w:t>
      </w:r>
    </w:p>
    <w:p w14:paraId="3BE6C1C8" w14:textId="77777777" w:rsidR="008D72B3" w:rsidRPr="008D72B3" w:rsidRDefault="008D72B3"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 xml:space="preserve">Seguridad Policial </w:t>
      </w:r>
    </w:p>
    <w:p w14:paraId="1EA4DC77" w14:textId="77777777" w:rsidR="008D72B3" w:rsidRPr="008D72B3" w:rsidRDefault="008D72B3"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Seguridad Industrial</w:t>
      </w:r>
    </w:p>
    <w:p w14:paraId="35AA8DA9" w14:textId="77777777" w:rsidR="008D72B3" w:rsidRPr="008D72B3" w:rsidRDefault="008D72B3"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Seguridad Marítima</w:t>
      </w:r>
    </w:p>
    <w:p w14:paraId="725523AB" w14:textId="77777777" w:rsidR="008D72B3" w:rsidRPr="00581941" w:rsidRDefault="008D72B3"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Seguridad vinculada al medio ambiente marítimo y terrestre</w:t>
      </w:r>
    </w:p>
    <w:p w14:paraId="6DC09CA3" w14:textId="77777777" w:rsidR="008D72B3" w:rsidRDefault="008D72B3"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sidRPr="008D72B3">
        <w:rPr>
          <w:rFonts w:ascii="Times New Roman" w:eastAsia="Times New Roman" w:hAnsi="Times New Roman" w:cs="Times New Roman"/>
          <w:kern w:val="0"/>
          <w:lang w:val="es-ES"/>
          <w14:ligatures w14:val="none"/>
        </w:rPr>
        <w:t>Seguridad vinculada al transporte de mercancías peligrosas</w:t>
      </w:r>
    </w:p>
    <w:p w14:paraId="40C3199B" w14:textId="1910FEA1" w:rsidR="009C4574" w:rsidRPr="00581941" w:rsidRDefault="009C4574" w:rsidP="00C64FE1">
      <w:pPr>
        <w:numPr>
          <w:ilvl w:val="0"/>
          <w:numId w:val="23"/>
        </w:num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Ciberseguridad</w:t>
      </w:r>
    </w:p>
    <w:p w14:paraId="187C353C" w14:textId="426DA557" w:rsidR="008D72B3" w:rsidRPr="00581941" w:rsidRDefault="008D72B3" w:rsidP="008D72B3">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hAnsi="Times New Roman" w:cs="Times New Roman"/>
          <w:lang w:val="es-ES"/>
        </w:rPr>
        <w:t>La legislación portuaria debe contemplar normas que impulse la seguridad integral en los puertos, y que facilite su cumplimiento cabal como un componente esencial de la calidad del puerto.</w:t>
      </w:r>
    </w:p>
    <w:p w14:paraId="43B3107A" w14:textId="73AFE5A6" w:rsidR="00C87706" w:rsidRPr="00581941" w:rsidRDefault="00C87706" w:rsidP="008D72B3">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seguridad portuaria integral, puede abordarse desde disposiciones que desarrollen la seguridad de las infraestructuras portuarias, con </w:t>
      </w:r>
      <w:proofErr w:type="spellStart"/>
      <w:r w:rsidRPr="00581941">
        <w:rPr>
          <w:rFonts w:ascii="Times New Roman" w:eastAsia="Times New Roman" w:hAnsi="Times New Roman" w:cs="Times New Roman"/>
          <w:kern w:val="0"/>
          <w:lang w:val="es-ES"/>
          <w14:ligatures w14:val="none"/>
        </w:rPr>
        <w:t>alusión</w:t>
      </w:r>
      <w:proofErr w:type="spellEnd"/>
      <w:r w:rsidRPr="00581941">
        <w:rPr>
          <w:rFonts w:ascii="Times New Roman" w:eastAsia="Times New Roman" w:hAnsi="Times New Roman" w:cs="Times New Roman"/>
          <w:kern w:val="0"/>
          <w:lang w:val="es-ES"/>
          <w14:ligatures w14:val="none"/>
        </w:rPr>
        <w:t xml:space="preserve"> al </w:t>
      </w:r>
      <w:proofErr w:type="spellStart"/>
      <w:r w:rsidRPr="00581941">
        <w:rPr>
          <w:rFonts w:ascii="Times New Roman" w:eastAsia="Times New Roman" w:hAnsi="Times New Roman" w:cs="Times New Roman"/>
          <w:kern w:val="0"/>
          <w:lang w:val="es-ES"/>
          <w14:ligatures w14:val="none"/>
        </w:rPr>
        <w:t>Código</w:t>
      </w:r>
      <w:proofErr w:type="spellEnd"/>
      <w:r w:rsidRPr="00581941">
        <w:rPr>
          <w:rFonts w:ascii="Times New Roman" w:eastAsia="Times New Roman" w:hAnsi="Times New Roman" w:cs="Times New Roman"/>
          <w:kern w:val="0"/>
          <w:lang w:val="es-ES"/>
          <w14:ligatures w14:val="none"/>
        </w:rPr>
        <w:t xml:space="preserve"> de </w:t>
      </w:r>
      <w:proofErr w:type="spellStart"/>
      <w:r w:rsidRPr="00581941">
        <w:rPr>
          <w:rFonts w:ascii="Times New Roman" w:eastAsia="Times New Roman" w:hAnsi="Times New Roman" w:cs="Times New Roman"/>
          <w:kern w:val="0"/>
          <w:lang w:val="es-ES"/>
          <w14:ligatures w14:val="none"/>
        </w:rPr>
        <w:t>Protección</w:t>
      </w:r>
      <w:proofErr w:type="spellEnd"/>
      <w:r w:rsidRPr="00581941">
        <w:rPr>
          <w:rFonts w:ascii="Times New Roman" w:eastAsia="Times New Roman" w:hAnsi="Times New Roman" w:cs="Times New Roman"/>
          <w:kern w:val="0"/>
          <w:lang w:val="es-ES"/>
          <w14:ligatures w14:val="none"/>
        </w:rPr>
        <w:t xml:space="preserve"> de Buques e Instalaciones Portuarias (PBIP), y disposiciones </w:t>
      </w:r>
      <w:proofErr w:type="spellStart"/>
      <w:r w:rsidRPr="00581941">
        <w:rPr>
          <w:rFonts w:ascii="Times New Roman" w:eastAsia="Times New Roman" w:hAnsi="Times New Roman" w:cs="Times New Roman"/>
          <w:kern w:val="0"/>
          <w:lang w:val="es-ES"/>
          <w14:ligatures w14:val="none"/>
        </w:rPr>
        <w:t>específicas</w:t>
      </w:r>
      <w:proofErr w:type="spellEnd"/>
      <w:r w:rsidRPr="00581941">
        <w:rPr>
          <w:rFonts w:ascii="Times New Roman" w:eastAsia="Times New Roman" w:hAnsi="Times New Roman" w:cs="Times New Roman"/>
          <w:kern w:val="0"/>
          <w:lang w:val="es-ES"/>
          <w14:ligatures w14:val="none"/>
        </w:rPr>
        <w:t xml:space="preserve"> ligadas a la seguridad y la salud de los trabajadores portuarios de la </w:t>
      </w:r>
      <w:proofErr w:type="spellStart"/>
      <w:r w:rsidRPr="00581941">
        <w:rPr>
          <w:rFonts w:ascii="Times New Roman" w:eastAsia="Times New Roman" w:hAnsi="Times New Roman" w:cs="Times New Roman"/>
          <w:kern w:val="0"/>
          <w:lang w:val="es-ES"/>
          <w14:ligatures w14:val="none"/>
        </w:rPr>
        <w:t>Organización</w:t>
      </w:r>
      <w:proofErr w:type="spellEnd"/>
      <w:r w:rsidRPr="00581941">
        <w:rPr>
          <w:rFonts w:ascii="Times New Roman" w:eastAsia="Times New Roman" w:hAnsi="Times New Roman" w:cs="Times New Roman"/>
          <w:kern w:val="0"/>
          <w:lang w:val="es-ES"/>
          <w14:ligatures w14:val="none"/>
        </w:rPr>
        <w:t xml:space="preserve"> Internacional del Trabajo (OIT).</w:t>
      </w:r>
      <w:r w:rsidR="008D72B3" w:rsidRPr="00581941">
        <w:rPr>
          <w:rStyle w:val="FootnoteReference"/>
          <w:rFonts w:ascii="Times New Roman" w:eastAsia="Times New Roman" w:hAnsi="Times New Roman" w:cs="Times New Roman"/>
          <w:kern w:val="0"/>
          <w:lang w:val="es-ES"/>
          <w14:ligatures w14:val="none"/>
        </w:rPr>
        <w:footnoteReference w:id="31"/>
      </w:r>
      <w:r w:rsidRPr="00581941">
        <w:rPr>
          <w:rFonts w:ascii="Times New Roman" w:eastAsia="Times New Roman" w:hAnsi="Times New Roman" w:cs="Times New Roman"/>
          <w:kern w:val="0"/>
          <w:lang w:val="es-ES"/>
          <w14:ligatures w14:val="none"/>
        </w:rPr>
        <w:t xml:space="preserve"> </w:t>
      </w:r>
    </w:p>
    <w:p w14:paraId="612605EC" w14:textId="2CEA1289" w:rsidR="00C87706" w:rsidRPr="00581941" w:rsidRDefault="00C87706" w:rsidP="00EC07C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recomendable que la Ley de Puertos recoja normas que traten sobre la seguridad portuaria integral en las dos dimensiones antes aludidas, complementadas con normas reglamentarias. </w:t>
      </w:r>
    </w:p>
    <w:p w14:paraId="0ABE298C" w14:textId="77777777" w:rsidR="00C87706" w:rsidRPr="00581941" w:rsidRDefault="00C87706" w:rsidP="00EC07C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w:t>
      </w:r>
      <w:proofErr w:type="spellStart"/>
      <w:r w:rsidRPr="00581941">
        <w:rPr>
          <w:rFonts w:ascii="Times New Roman" w:eastAsia="Times New Roman" w:hAnsi="Times New Roman" w:cs="Times New Roman"/>
          <w:kern w:val="0"/>
          <w:lang w:val="es-ES"/>
          <w14:ligatures w14:val="none"/>
        </w:rPr>
        <w:t>Código</w:t>
      </w:r>
      <w:proofErr w:type="spellEnd"/>
      <w:r w:rsidRPr="00581941">
        <w:rPr>
          <w:rFonts w:ascii="Times New Roman" w:eastAsia="Times New Roman" w:hAnsi="Times New Roman" w:cs="Times New Roman"/>
          <w:kern w:val="0"/>
          <w:lang w:val="es-ES"/>
          <w14:ligatures w14:val="none"/>
        </w:rPr>
        <w:t xml:space="preserve"> PBIP de 2002, se </w:t>
      </w:r>
      <w:proofErr w:type="spellStart"/>
      <w:r w:rsidRPr="00581941">
        <w:rPr>
          <w:rFonts w:ascii="Times New Roman" w:eastAsia="Times New Roman" w:hAnsi="Times New Roman" w:cs="Times New Roman"/>
          <w:kern w:val="0"/>
          <w:lang w:val="es-ES"/>
          <w14:ligatures w14:val="none"/>
        </w:rPr>
        <w:t>aprobo</w:t>
      </w:r>
      <w:proofErr w:type="spellEnd"/>
      <w:r w:rsidRPr="00581941">
        <w:rPr>
          <w:rFonts w:ascii="Times New Roman" w:eastAsia="Times New Roman" w:hAnsi="Times New Roman" w:cs="Times New Roman"/>
          <w:kern w:val="0"/>
          <w:lang w:val="es-ES"/>
          <w14:ligatures w14:val="none"/>
        </w:rPr>
        <w:t xml:space="preserve">́ como efecto de la enmienda en el mismo </w:t>
      </w:r>
      <w:proofErr w:type="spellStart"/>
      <w:r w:rsidRPr="00581941">
        <w:rPr>
          <w:rFonts w:ascii="Times New Roman" w:eastAsia="Times New Roman" w:hAnsi="Times New Roman" w:cs="Times New Roman"/>
          <w:kern w:val="0"/>
          <w:lang w:val="es-ES"/>
          <w14:ligatures w14:val="none"/>
        </w:rPr>
        <w:t>año</w:t>
      </w:r>
      <w:proofErr w:type="spellEnd"/>
      <w:r w:rsidRPr="00581941">
        <w:rPr>
          <w:rFonts w:ascii="Times New Roman" w:eastAsia="Times New Roman" w:hAnsi="Times New Roman" w:cs="Times New Roman"/>
          <w:kern w:val="0"/>
          <w:lang w:val="es-ES"/>
          <w14:ligatures w14:val="none"/>
        </w:rPr>
        <w:t xml:space="preserve">, del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XI-2 del Convenio Internacional para la Seguridad de la Vida en el Mar (SOLAS) de 1974 y sus protocolos de enmienda. El incremento de la seguridad y la </w:t>
      </w:r>
      <w:proofErr w:type="spellStart"/>
      <w:r w:rsidRPr="00581941">
        <w:rPr>
          <w:rFonts w:ascii="Times New Roman" w:eastAsia="Times New Roman" w:hAnsi="Times New Roman" w:cs="Times New Roman"/>
          <w:kern w:val="0"/>
          <w:lang w:val="es-ES"/>
          <w14:ligatures w14:val="none"/>
        </w:rPr>
        <w:t>protección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marítimas</w:t>
      </w:r>
      <w:proofErr w:type="spellEnd"/>
      <w:r w:rsidRPr="00581941">
        <w:rPr>
          <w:rFonts w:ascii="Times New Roman" w:eastAsia="Times New Roman" w:hAnsi="Times New Roman" w:cs="Times New Roman"/>
          <w:kern w:val="0"/>
          <w:lang w:val="es-ES"/>
          <w14:ligatures w14:val="none"/>
        </w:rPr>
        <w:t xml:space="preserve"> y la salvaguardia de quienes se encuentran a bordo y en tierra, como lo indica la parte considerativa de la </w:t>
      </w:r>
      <w:proofErr w:type="spellStart"/>
      <w:r w:rsidRPr="00581941">
        <w:rPr>
          <w:rFonts w:ascii="Times New Roman" w:eastAsia="Times New Roman" w:hAnsi="Times New Roman" w:cs="Times New Roman"/>
          <w:kern w:val="0"/>
          <w:lang w:val="es-ES"/>
          <w14:ligatures w14:val="none"/>
        </w:rPr>
        <w:t>Resolución</w:t>
      </w:r>
      <w:proofErr w:type="spellEnd"/>
      <w:r w:rsidRPr="00581941">
        <w:rPr>
          <w:rFonts w:ascii="Times New Roman" w:eastAsia="Times New Roman" w:hAnsi="Times New Roman" w:cs="Times New Roman"/>
          <w:kern w:val="0"/>
          <w:lang w:val="es-ES"/>
          <w14:ligatures w14:val="none"/>
        </w:rPr>
        <w:t xml:space="preserve"> 2 de la Conferencia que </w:t>
      </w:r>
      <w:proofErr w:type="spellStart"/>
      <w:r w:rsidRPr="00581941">
        <w:rPr>
          <w:rFonts w:ascii="Times New Roman" w:eastAsia="Times New Roman" w:hAnsi="Times New Roman" w:cs="Times New Roman"/>
          <w:kern w:val="0"/>
          <w:lang w:val="es-ES"/>
          <w14:ligatures w14:val="none"/>
        </w:rPr>
        <w:t>aprobo</w:t>
      </w:r>
      <w:proofErr w:type="spellEnd"/>
      <w:r w:rsidRPr="00581941">
        <w:rPr>
          <w:rFonts w:ascii="Times New Roman" w:eastAsia="Times New Roman" w:hAnsi="Times New Roman" w:cs="Times New Roman"/>
          <w:kern w:val="0"/>
          <w:lang w:val="es-ES"/>
          <w14:ligatures w14:val="none"/>
        </w:rPr>
        <w:t xml:space="preserve">́ el </w:t>
      </w:r>
      <w:proofErr w:type="spellStart"/>
      <w:r w:rsidRPr="00581941">
        <w:rPr>
          <w:rFonts w:ascii="Times New Roman" w:eastAsia="Times New Roman" w:hAnsi="Times New Roman" w:cs="Times New Roman"/>
          <w:kern w:val="0"/>
          <w:lang w:val="es-ES"/>
          <w14:ligatures w14:val="none"/>
        </w:rPr>
        <w:t>Código</w:t>
      </w:r>
      <w:proofErr w:type="spellEnd"/>
      <w:r w:rsidRPr="00581941">
        <w:rPr>
          <w:rFonts w:ascii="Times New Roman" w:eastAsia="Times New Roman" w:hAnsi="Times New Roman" w:cs="Times New Roman"/>
          <w:kern w:val="0"/>
          <w:lang w:val="es-ES"/>
          <w14:ligatures w14:val="none"/>
        </w:rPr>
        <w:t xml:space="preserve"> PBIP, como se sabe, fue una respuesta de la </w:t>
      </w:r>
      <w:proofErr w:type="spellStart"/>
      <w:r w:rsidRPr="00581941">
        <w:rPr>
          <w:rFonts w:ascii="Times New Roman" w:eastAsia="Times New Roman" w:hAnsi="Times New Roman" w:cs="Times New Roman"/>
          <w:kern w:val="0"/>
          <w:lang w:val="es-ES"/>
          <w14:ligatures w14:val="none"/>
        </w:rPr>
        <w:t>Organización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Marítima</w:t>
      </w:r>
      <w:proofErr w:type="spellEnd"/>
      <w:r w:rsidRPr="00581941">
        <w:rPr>
          <w:rFonts w:ascii="Times New Roman" w:eastAsia="Times New Roman" w:hAnsi="Times New Roman" w:cs="Times New Roman"/>
          <w:kern w:val="0"/>
          <w:lang w:val="es-ES"/>
          <w14:ligatures w14:val="none"/>
        </w:rPr>
        <w:t xml:space="preserve"> Internacional (OMI) y de la comunidad </w:t>
      </w:r>
      <w:proofErr w:type="spellStart"/>
      <w:r w:rsidRPr="00581941">
        <w:rPr>
          <w:rFonts w:ascii="Times New Roman" w:eastAsia="Times New Roman" w:hAnsi="Times New Roman" w:cs="Times New Roman"/>
          <w:kern w:val="0"/>
          <w:lang w:val="es-ES"/>
          <w14:ligatures w14:val="none"/>
        </w:rPr>
        <w:t>marítima</w:t>
      </w:r>
      <w:proofErr w:type="spellEnd"/>
      <w:r w:rsidRPr="00581941">
        <w:rPr>
          <w:rFonts w:ascii="Times New Roman" w:eastAsia="Times New Roman" w:hAnsi="Times New Roman" w:cs="Times New Roman"/>
          <w:kern w:val="0"/>
          <w:lang w:val="es-ES"/>
          <w14:ligatures w14:val="none"/>
        </w:rPr>
        <w:t xml:space="preserve"> internacional, a los </w:t>
      </w:r>
      <w:proofErr w:type="spellStart"/>
      <w:r w:rsidRPr="00581941">
        <w:rPr>
          <w:rFonts w:ascii="Times New Roman" w:eastAsia="Times New Roman" w:hAnsi="Times New Roman" w:cs="Times New Roman"/>
          <w:kern w:val="0"/>
          <w:lang w:val="es-ES"/>
          <w14:ligatures w14:val="none"/>
        </w:rPr>
        <w:t>trágicos</w:t>
      </w:r>
      <w:proofErr w:type="spellEnd"/>
      <w:r w:rsidRPr="00581941">
        <w:rPr>
          <w:rFonts w:ascii="Times New Roman" w:eastAsia="Times New Roman" w:hAnsi="Times New Roman" w:cs="Times New Roman"/>
          <w:kern w:val="0"/>
          <w:lang w:val="es-ES"/>
          <w14:ligatures w14:val="none"/>
        </w:rPr>
        <w:t xml:space="preserve"> acontecimientos del 11 de septiembre de 2001 en Nueva York. </w:t>
      </w:r>
    </w:p>
    <w:p w14:paraId="3C4C882C" w14:textId="77777777" w:rsidR="00C87706" w:rsidRPr="00581941" w:rsidRDefault="00C87706" w:rsidP="00EC07C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OIT por su parte ha aprobado convenios y recomendaciones sobre seguridad e higiene en el trabajo portuario, </w:t>
      </w:r>
      <w:proofErr w:type="spellStart"/>
      <w:r w:rsidRPr="00581941">
        <w:rPr>
          <w:rFonts w:ascii="Times New Roman" w:eastAsia="Times New Roman" w:hAnsi="Times New Roman" w:cs="Times New Roman"/>
          <w:kern w:val="0"/>
          <w:lang w:val="es-ES"/>
          <w14:ligatures w14:val="none"/>
        </w:rPr>
        <w:t>asi</w:t>
      </w:r>
      <w:proofErr w:type="spellEnd"/>
      <w:r w:rsidRPr="00581941">
        <w:rPr>
          <w:rFonts w:ascii="Times New Roman" w:eastAsia="Times New Roman" w:hAnsi="Times New Roman" w:cs="Times New Roman"/>
          <w:kern w:val="0"/>
          <w:lang w:val="es-ES"/>
          <w14:ligatures w14:val="none"/>
        </w:rPr>
        <w:t xml:space="preserve">́ se tiene el Convenio </w:t>
      </w:r>
      <w:proofErr w:type="spellStart"/>
      <w:r w:rsidRPr="00581941">
        <w:rPr>
          <w:rFonts w:ascii="Times New Roman" w:eastAsia="Times New Roman" w:hAnsi="Times New Roman" w:cs="Times New Roman"/>
          <w:kern w:val="0"/>
          <w:lang w:val="es-ES"/>
          <w14:ligatures w14:val="none"/>
        </w:rPr>
        <w:t>N°</w:t>
      </w:r>
      <w:proofErr w:type="spellEnd"/>
      <w:r w:rsidRPr="00581941">
        <w:rPr>
          <w:rFonts w:ascii="Times New Roman" w:eastAsia="Times New Roman" w:hAnsi="Times New Roman" w:cs="Times New Roman"/>
          <w:kern w:val="0"/>
          <w:lang w:val="es-ES"/>
          <w14:ligatures w14:val="none"/>
        </w:rPr>
        <w:t xml:space="preserve"> 152 y la </w:t>
      </w:r>
      <w:proofErr w:type="spellStart"/>
      <w:r w:rsidRPr="00581941">
        <w:rPr>
          <w:rFonts w:ascii="Times New Roman" w:eastAsia="Times New Roman" w:hAnsi="Times New Roman" w:cs="Times New Roman"/>
          <w:kern w:val="0"/>
          <w:lang w:val="es-ES"/>
          <w14:ligatures w14:val="none"/>
        </w:rPr>
        <w:t>Recomendación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N°</w:t>
      </w:r>
      <w:proofErr w:type="spellEnd"/>
      <w:r w:rsidRPr="00581941">
        <w:rPr>
          <w:rFonts w:ascii="Times New Roman" w:eastAsia="Times New Roman" w:hAnsi="Times New Roman" w:cs="Times New Roman"/>
          <w:kern w:val="0"/>
          <w:lang w:val="es-ES"/>
          <w14:ligatures w14:val="none"/>
        </w:rPr>
        <w:t xml:space="preserve"> 160, ambos de 1979. </w:t>
      </w:r>
    </w:p>
    <w:p w14:paraId="4A2222B0" w14:textId="1318ECBA" w:rsidR="009C4574" w:rsidRPr="009C4574" w:rsidRDefault="00C87706" w:rsidP="009C4574">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Dichos instrumentos internacionales de especial relevancia en el sector </w:t>
      </w:r>
      <w:r w:rsidR="00EC07C6" w:rsidRPr="00581941">
        <w:rPr>
          <w:rFonts w:ascii="Times New Roman" w:eastAsia="Times New Roman" w:hAnsi="Times New Roman" w:cs="Times New Roman"/>
          <w:kern w:val="0"/>
          <w:lang w:val="es-ES"/>
          <w14:ligatures w14:val="none"/>
        </w:rPr>
        <w:t>portuario</w:t>
      </w:r>
      <w:r w:rsidRPr="00581941">
        <w:rPr>
          <w:rFonts w:ascii="Times New Roman" w:eastAsia="Times New Roman" w:hAnsi="Times New Roman" w:cs="Times New Roman"/>
          <w:kern w:val="0"/>
          <w:lang w:val="es-ES"/>
          <w14:ligatures w14:val="none"/>
        </w:rPr>
        <w:t xml:space="preserve"> han tenido amplia </w:t>
      </w:r>
      <w:proofErr w:type="spellStart"/>
      <w:r w:rsidRPr="00581941">
        <w:rPr>
          <w:rFonts w:ascii="Times New Roman" w:eastAsia="Times New Roman" w:hAnsi="Times New Roman" w:cs="Times New Roman"/>
          <w:kern w:val="0"/>
          <w:lang w:val="es-ES"/>
          <w14:ligatures w14:val="none"/>
        </w:rPr>
        <w:t>aceptación</w:t>
      </w:r>
      <w:proofErr w:type="spellEnd"/>
      <w:r w:rsidRPr="00581941">
        <w:rPr>
          <w:rFonts w:ascii="Times New Roman" w:eastAsia="Times New Roman" w:hAnsi="Times New Roman" w:cs="Times New Roman"/>
          <w:kern w:val="0"/>
          <w:lang w:val="es-ES"/>
          <w14:ligatures w14:val="none"/>
        </w:rPr>
        <w:t xml:space="preserve"> internacional y como se </w:t>
      </w:r>
      <w:r w:rsidR="009C4574">
        <w:rPr>
          <w:rFonts w:ascii="Times New Roman" w:eastAsia="Times New Roman" w:hAnsi="Times New Roman" w:cs="Times New Roman"/>
          <w:kern w:val="0"/>
          <w:lang w:val="es-ES"/>
          <w14:ligatures w14:val="none"/>
        </w:rPr>
        <w:t>ha indicado previamente</w:t>
      </w:r>
      <w:r w:rsidRPr="00581941">
        <w:rPr>
          <w:rFonts w:ascii="Times New Roman" w:eastAsia="Times New Roman" w:hAnsi="Times New Roman" w:cs="Times New Roman"/>
          <w:kern w:val="0"/>
          <w:lang w:val="es-ES"/>
          <w14:ligatures w14:val="none"/>
        </w:rPr>
        <w:t xml:space="preserve">, </w:t>
      </w:r>
      <w:r w:rsidR="009C4574" w:rsidRPr="00581941">
        <w:rPr>
          <w:rFonts w:ascii="Times New Roman" w:eastAsia="Times New Roman" w:hAnsi="Times New Roman" w:cs="Times New Roman"/>
          <w:kern w:val="0"/>
          <w:lang w:val="es-ES"/>
          <w14:ligatures w14:val="none"/>
        </w:rPr>
        <w:t>podrían</w:t>
      </w:r>
      <w:r w:rsidRPr="00581941">
        <w:rPr>
          <w:rFonts w:ascii="Times New Roman" w:eastAsia="Times New Roman" w:hAnsi="Times New Roman" w:cs="Times New Roman"/>
          <w:kern w:val="0"/>
          <w:lang w:val="es-ES"/>
          <w14:ligatures w14:val="none"/>
        </w:rPr>
        <w:t xml:space="preserve"> ser mencionados en la Ley de Puertos, ya que el contenido de </w:t>
      </w:r>
      <w:proofErr w:type="gramStart"/>
      <w:r w:rsidRPr="00581941">
        <w:rPr>
          <w:rFonts w:ascii="Times New Roman" w:eastAsia="Times New Roman" w:hAnsi="Times New Roman" w:cs="Times New Roman"/>
          <w:kern w:val="0"/>
          <w:lang w:val="es-ES"/>
          <w14:ligatures w14:val="none"/>
        </w:rPr>
        <w:t>los mismos</w:t>
      </w:r>
      <w:proofErr w:type="gramEnd"/>
      <w:r w:rsidRPr="00581941">
        <w:rPr>
          <w:rFonts w:ascii="Times New Roman" w:eastAsia="Times New Roman" w:hAnsi="Times New Roman" w:cs="Times New Roman"/>
          <w:kern w:val="0"/>
          <w:lang w:val="es-ES"/>
          <w14:ligatures w14:val="none"/>
        </w:rPr>
        <w:t xml:space="preserve"> generalmente está recogido en normas reglamentarias </w:t>
      </w:r>
      <w:r w:rsidR="00EC07C6" w:rsidRPr="00581941">
        <w:rPr>
          <w:rFonts w:ascii="Times New Roman" w:eastAsia="Times New Roman" w:hAnsi="Times New Roman" w:cs="Times New Roman"/>
          <w:kern w:val="0"/>
          <w:lang w:val="es-ES"/>
          <w14:ligatures w14:val="none"/>
        </w:rPr>
        <w:t>específicas</w:t>
      </w:r>
      <w:r w:rsidRPr="00581941">
        <w:rPr>
          <w:rFonts w:ascii="Times New Roman" w:eastAsia="Times New Roman" w:hAnsi="Times New Roman" w:cs="Times New Roman"/>
          <w:kern w:val="0"/>
          <w:lang w:val="es-ES"/>
          <w14:ligatures w14:val="none"/>
        </w:rPr>
        <w:t>.</w:t>
      </w:r>
      <w:r w:rsidR="00EC07C6" w:rsidRPr="00581941">
        <w:rPr>
          <w:rStyle w:val="FootnoteReference"/>
          <w:rFonts w:ascii="Times New Roman" w:eastAsia="Times New Roman" w:hAnsi="Times New Roman" w:cs="Times New Roman"/>
          <w:kern w:val="0"/>
          <w:lang w:val="es-ES"/>
          <w14:ligatures w14:val="none"/>
        </w:rPr>
        <w:footnoteReference w:id="32"/>
      </w:r>
      <w:r w:rsidRPr="00581941">
        <w:rPr>
          <w:rFonts w:ascii="Times New Roman" w:eastAsia="Times New Roman" w:hAnsi="Times New Roman" w:cs="Times New Roman"/>
          <w:kern w:val="0"/>
          <w:lang w:val="es-ES"/>
          <w14:ligatures w14:val="none"/>
        </w:rPr>
        <w:t xml:space="preserve"> </w:t>
      </w:r>
    </w:p>
    <w:p w14:paraId="1A998DB6" w14:textId="0AE36C62" w:rsidR="009C4574" w:rsidRPr="0096145E" w:rsidRDefault="009C4574" w:rsidP="009C4574">
      <w:pPr>
        <w:jc w:val="both"/>
        <w:rPr>
          <w:rFonts w:ascii="Times New Roman" w:hAnsi="Times New Roman" w:cs="Times New Roman"/>
        </w:rPr>
      </w:pPr>
      <w:r>
        <w:rPr>
          <w:rFonts w:ascii="Times New Roman" w:hAnsi="Times New Roman" w:cs="Times New Roman"/>
          <w:lang w:val="es-AR"/>
        </w:rPr>
        <w:t xml:space="preserve">En cuanto a la </w:t>
      </w:r>
      <w:r w:rsidRPr="009C4574">
        <w:rPr>
          <w:rFonts w:ascii="Times New Roman" w:hAnsi="Times New Roman" w:cs="Times New Roman"/>
          <w:b/>
          <w:bCs/>
          <w:lang w:val="es-AR"/>
        </w:rPr>
        <w:t xml:space="preserve">ciberseguridad </w:t>
      </w:r>
      <w:r>
        <w:rPr>
          <w:rFonts w:ascii="Times New Roman" w:hAnsi="Times New Roman" w:cs="Times New Roman"/>
          <w:lang w:val="es-AR"/>
        </w:rPr>
        <w:t>es particularmente especial fomentar la ciberseguridad a través de la legislación portuaria de nuestros países no sólo es necesario, es imprescindible para garantizar la estabilidad y desarrollo de las actividades portuarias que podemos considerar como básicas para el crecimiento de nuestras naciones.</w:t>
      </w:r>
    </w:p>
    <w:p w14:paraId="0FDE3572" w14:textId="77777777" w:rsidR="009C4574" w:rsidRPr="0096145E" w:rsidRDefault="009C4574" w:rsidP="009C4574">
      <w:pPr>
        <w:jc w:val="both"/>
        <w:rPr>
          <w:rFonts w:ascii="Times New Roman" w:hAnsi="Times New Roman" w:cs="Times New Roman"/>
          <w:lang w:val="es-ES"/>
        </w:rPr>
      </w:pPr>
    </w:p>
    <w:p w14:paraId="5AB4FDFA" w14:textId="77777777" w:rsidR="009C4574" w:rsidRPr="0096145E" w:rsidRDefault="009C4574" w:rsidP="009C4574">
      <w:pPr>
        <w:jc w:val="both"/>
        <w:rPr>
          <w:rFonts w:ascii="Times New Roman" w:hAnsi="Times New Roman" w:cs="Times New Roman"/>
          <w:lang w:val="es-ES"/>
        </w:rPr>
      </w:pPr>
      <w:r w:rsidRPr="0096145E">
        <w:rPr>
          <w:rFonts w:ascii="Times New Roman" w:hAnsi="Times New Roman" w:cs="Times New Roman"/>
          <w:lang w:val="es-ES"/>
        </w:rPr>
        <w:t xml:space="preserve">Como es de conocimiento general, la Organización Marítima Internacional ha emitido la resolución MSC 428(98) del 16 de junio de 2018 sobre el manejo de la ciberseguridad en el sistema del manejo de la seguridad marítima; mediante la cual recomienda y alienta a las autoridades a incentivar los sistemas de ciberseguridad para la industria marítima, para implementarse a partir del 1 de enero de 2021. Por lo tanto, en la preparación para la implementación de estas inspecciones internacionales, las empresas marítimas necesitan desarrollar un sistema de evaluación de sus riesgos cibernéticos, establecer políticas que incluya un sistema de manejo de ese riesgo para mitigar los ciber ataques. </w:t>
      </w:r>
    </w:p>
    <w:p w14:paraId="6C80360F" w14:textId="77777777" w:rsidR="009C4574" w:rsidRPr="0096145E" w:rsidRDefault="009C4574" w:rsidP="009C4574">
      <w:pPr>
        <w:jc w:val="both"/>
        <w:rPr>
          <w:rFonts w:ascii="Times New Roman" w:hAnsi="Times New Roman" w:cs="Times New Roman"/>
          <w:lang w:val="es-ES"/>
        </w:rPr>
      </w:pPr>
    </w:p>
    <w:p w14:paraId="0DA6E047" w14:textId="77777777" w:rsidR="009C4574" w:rsidRPr="0096145E" w:rsidRDefault="009C4574" w:rsidP="009C4574">
      <w:pPr>
        <w:autoSpaceDE w:val="0"/>
        <w:autoSpaceDN w:val="0"/>
        <w:adjustRightInd w:val="0"/>
        <w:jc w:val="both"/>
        <w:rPr>
          <w:rFonts w:ascii="Times New Roman" w:hAnsi="Times New Roman" w:cs="Times New Roman"/>
          <w:lang w:val="es-ES"/>
        </w:rPr>
      </w:pPr>
      <w:r w:rsidRPr="0096145E">
        <w:rPr>
          <w:rFonts w:ascii="Times New Roman" w:hAnsi="Times New Roman" w:cs="Times New Roman"/>
          <w:lang w:val="es-ES"/>
        </w:rPr>
        <w:t xml:space="preserve">En la </w:t>
      </w:r>
      <w:proofErr w:type="spellStart"/>
      <w:r w:rsidRPr="0096145E">
        <w:rPr>
          <w:rFonts w:ascii="Times New Roman" w:hAnsi="Times New Roman" w:cs="Times New Roman"/>
          <w:lang w:val="es-ES"/>
        </w:rPr>
        <w:t>Review</w:t>
      </w:r>
      <w:proofErr w:type="spellEnd"/>
      <w:r w:rsidRPr="0096145E">
        <w:rPr>
          <w:rFonts w:ascii="Times New Roman" w:hAnsi="Times New Roman" w:cs="Times New Roman"/>
          <w:lang w:val="es-ES"/>
        </w:rPr>
        <w:t xml:space="preserve"> </w:t>
      </w:r>
      <w:proofErr w:type="spellStart"/>
      <w:r w:rsidRPr="0096145E">
        <w:rPr>
          <w:rFonts w:ascii="Times New Roman" w:hAnsi="Times New Roman" w:cs="Times New Roman"/>
          <w:lang w:val="es-ES"/>
        </w:rPr>
        <w:t>Maritime</w:t>
      </w:r>
      <w:proofErr w:type="spellEnd"/>
      <w:r w:rsidRPr="0096145E">
        <w:rPr>
          <w:rFonts w:ascii="Times New Roman" w:hAnsi="Times New Roman" w:cs="Times New Roman"/>
          <w:lang w:val="es-ES"/>
        </w:rPr>
        <w:t xml:space="preserve"> </w:t>
      </w:r>
      <w:proofErr w:type="spellStart"/>
      <w:r w:rsidRPr="0096145E">
        <w:rPr>
          <w:rFonts w:ascii="Times New Roman" w:hAnsi="Times New Roman" w:cs="Times New Roman"/>
          <w:lang w:val="es-ES"/>
        </w:rPr>
        <w:t>Transport</w:t>
      </w:r>
      <w:proofErr w:type="spellEnd"/>
      <w:r w:rsidRPr="0096145E">
        <w:rPr>
          <w:rFonts w:ascii="Times New Roman" w:hAnsi="Times New Roman" w:cs="Times New Roman"/>
          <w:lang w:val="es-ES"/>
        </w:rPr>
        <w:t xml:space="preserve"> 2020 de la UNCTAD</w:t>
      </w:r>
      <w:r w:rsidRPr="0096145E">
        <w:rPr>
          <w:rStyle w:val="FootnoteReference"/>
          <w:rFonts w:ascii="Times New Roman" w:hAnsi="Times New Roman" w:cs="Times New Roman"/>
          <w:lang w:val="es-ES"/>
        </w:rPr>
        <w:footnoteReference w:id="33"/>
      </w:r>
      <w:r w:rsidRPr="0096145E">
        <w:rPr>
          <w:rFonts w:ascii="Times New Roman" w:hAnsi="Times New Roman" w:cs="Times New Roman"/>
          <w:lang w:val="es-ES"/>
        </w:rPr>
        <w:t xml:space="preserve"> se destacan algunas recomendaciones para los puertos para reforzar ciberseguridad, ya que una debilidad en su sistema informático representa un riesgo importante para el </w:t>
      </w:r>
      <w:proofErr w:type="spellStart"/>
      <w:r w:rsidRPr="0096145E">
        <w:rPr>
          <w:rFonts w:ascii="Times New Roman" w:hAnsi="Times New Roman" w:cs="Times New Roman"/>
          <w:lang w:val="es-ES"/>
        </w:rPr>
        <w:t>port</w:t>
      </w:r>
      <w:proofErr w:type="spellEnd"/>
      <w:r w:rsidRPr="0096145E">
        <w:rPr>
          <w:rFonts w:ascii="Times New Roman" w:hAnsi="Times New Roman" w:cs="Times New Roman"/>
          <w:lang w:val="es-ES"/>
        </w:rPr>
        <w:t xml:space="preserve"> </w:t>
      </w:r>
      <w:proofErr w:type="spellStart"/>
      <w:r w:rsidRPr="0096145E">
        <w:rPr>
          <w:rFonts w:ascii="Times New Roman" w:hAnsi="Times New Roman" w:cs="Times New Roman"/>
          <w:lang w:val="es-ES"/>
        </w:rPr>
        <w:t>community</w:t>
      </w:r>
      <w:proofErr w:type="spellEnd"/>
      <w:r w:rsidRPr="0096145E">
        <w:rPr>
          <w:rFonts w:ascii="Times New Roman" w:hAnsi="Times New Roman" w:cs="Times New Roman"/>
          <w:lang w:val="es-ES"/>
        </w:rPr>
        <w:t xml:space="preserve"> </w:t>
      </w:r>
      <w:proofErr w:type="spellStart"/>
      <w:r w:rsidRPr="0096145E">
        <w:rPr>
          <w:rFonts w:ascii="Times New Roman" w:hAnsi="Times New Roman" w:cs="Times New Roman"/>
          <w:lang w:val="es-ES"/>
        </w:rPr>
        <w:t>system</w:t>
      </w:r>
      <w:proofErr w:type="spellEnd"/>
      <w:r w:rsidRPr="0096145E">
        <w:rPr>
          <w:rFonts w:ascii="Times New Roman" w:hAnsi="Times New Roman" w:cs="Times New Roman"/>
          <w:lang w:val="es-ES"/>
        </w:rPr>
        <w:t>.</w:t>
      </w:r>
    </w:p>
    <w:p w14:paraId="55F6BCD0" w14:textId="77777777" w:rsidR="009C4574" w:rsidRPr="0096145E" w:rsidRDefault="009C4574" w:rsidP="009C4574">
      <w:pPr>
        <w:jc w:val="both"/>
        <w:rPr>
          <w:rFonts w:ascii="Times New Roman" w:hAnsi="Times New Roman" w:cs="Times New Roman"/>
          <w:lang w:val="es-ES"/>
        </w:rPr>
      </w:pPr>
    </w:p>
    <w:p w14:paraId="75B65A2A" w14:textId="77777777" w:rsidR="009C4574" w:rsidRPr="0096145E" w:rsidRDefault="009C4574" w:rsidP="009C4574">
      <w:pPr>
        <w:jc w:val="both"/>
        <w:rPr>
          <w:rFonts w:ascii="Times New Roman" w:hAnsi="Times New Roman" w:cs="Times New Roman"/>
          <w:lang w:val="es-ES"/>
        </w:rPr>
      </w:pPr>
      <w:r w:rsidRPr="0096145E">
        <w:rPr>
          <w:rFonts w:ascii="Times New Roman" w:hAnsi="Times New Roman" w:cs="Times New Roman"/>
          <w:lang w:val="es-ES"/>
        </w:rPr>
        <w:t xml:space="preserve">En ese tenor, vale la pena citar el proyecto desarrollado por la Fundación Tito Mella en República Dominicana auspiciado por la Agencia de los Estados Unidos para el desarrollo del comercio (USTDA), por sus siglas en inglés, mediante el cual esta Fundación contrató los servicios de la empresa norteamericana Hudson </w:t>
      </w:r>
      <w:proofErr w:type="spellStart"/>
      <w:r w:rsidRPr="0096145E">
        <w:rPr>
          <w:rFonts w:ascii="Times New Roman" w:hAnsi="Times New Roman" w:cs="Times New Roman"/>
          <w:lang w:val="es-ES"/>
        </w:rPr>
        <w:t>Analytix</w:t>
      </w:r>
      <w:proofErr w:type="spellEnd"/>
      <w:r w:rsidRPr="0096145E">
        <w:rPr>
          <w:rFonts w:ascii="Times New Roman" w:hAnsi="Times New Roman" w:cs="Times New Roman"/>
          <w:lang w:val="es-ES"/>
        </w:rPr>
        <w:t xml:space="preserve"> para evaluar el nivel de riesgos de los principales puertos dominicanos a los fines de proveerles de un software que les permita mitigar dichos riesgos. El diagnóstico realizado significó un importante apoyo para los puertos dominicanos, quienes tuvieron la oportunidad de realizar ajustes y mejorar en algunos de sus procesos. </w:t>
      </w:r>
    </w:p>
    <w:p w14:paraId="6FADFEF5" w14:textId="77777777" w:rsidR="009C4574" w:rsidRPr="0096145E" w:rsidRDefault="009C4574" w:rsidP="009C4574">
      <w:pPr>
        <w:jc w:val="both"/>
        <w:rPr>
          <w:rFonts w:ascii="Times New Roman" w:hAnsi="Times New Roman" w:cs="Times New Roman"/>
          <w:lang w:val="es-ES"/>
        </w:rPr>
      </w:pPr>
    </w:p>
    <w:p w14:paraId="72AE737D" w14:textId="51C1A585" w:rsidR="009C4574" w:rsidRDefault="009C4574" w:rsidP="0065266D">
      <w:pPr>
        <w:contextualSpacing/>
        <w:jc w:val="both"/>
        <w:rPr>
          <w:rFonts w:ascii="Times New Roman" w:hAnsi="Times New Roman" w:cs="Times New Roman"/>
          <w:lang w:val="es-ES"/>
        </w:rPr>
      </w:pPr>
      <w:r w:rsidRPr="0096145E">
        <w:rPr>
          <w:rFonts w:ascii="Times New Roman" w:hAnsi="Times New Roman" w:cs="Times New Roman"/>
          <w:lang w:val="es-ES"/>
        </w:rPr>
        <w:t xml:space="preserve">Es importante que la legislación establezca una clara gobernanza en la aplicación de la ciberseguridad involucrando a todas las partes que intervienen en la comunidad portuaria, creando una cultura sobre el tema. </w:t>
      </w:r>
    </w:p>
    <w:p w14:paraId="18DFCA2D" w14:textId="77777777" w:rsidR="0065266D" w:rsidRPr="0065266D" w:rsidRDefault="0065266D" w:rsidP="0065266D">
      <w:pPr>
        <w:contextualSpacing/>
        <w:jc w:val="both"/>
        <w:rPr>
          <w:rFonts w:ascii="Times New Roman" w:hAnsi="Times New Roman" w:cs="Times New Roman"/>
          <w:lang w:val="es-ES"/>
        </w:rPr>
      </w:pPr>
    </w:p>
    <w:p w14:paraId="57C94752" w14:textId="27C88D4A" w:rsidR="00EC07C6" w:rsidRPr="00581941" w:rsidRDefault="00EC07C6" w:rsidP="00EC07C6">
      <w:pPr>
        <w:spacing w:before="100" w:beforeAutospacing="1" w:after="100" w:afterAutospacing="1"/>
        <w:contextualSpacing/>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Cuando los Estados tengan una legislación especializada en seguridad portuaria, como es el caso de la República Dominicana que se encuentra trabajando en una ley especializada en este tema, entonces, la ley de puertos podría referirse a este instrumento, si existiera. Es importante evitar contradicciones o duplicar legislaciones.</w:t>
      </w:r>
    </w:p>
    <w:p w14:paraId="655F4E6A" w14:textId="77777777" w:rsidR="00B15FC9" w:rsidRDefault="00B15FC9" w:rsidP="00EC07C6">
      <w:pPr>
        <w:spacing w:before="100" w:beforeAutospacing="1" w:after="100" w:afterAutospacing="1"/>
        <w:contextualSpacing/>
        <w:jc w:val="both"/>
        <w:rPr>
          <w:rFonts w:ascii="Times New Roman" w:eastAsia="Times New Roman" w:hAnsi="Times New Roman" w:cs="Times New Roman"/>
          <w:kern w:val="0"/>
          <w:lang w:val="es-ES"/>
          <w14:ligatures w14:val="none"/>
        </w:rPr>
      </w:pPr>
    </w:p>
    <w:p w14:paraId="53332E26" w14:textId="60274321" w:rsidR="00F9524C" w:rsidRPr="00581941" w:rsidRDefault="00B15FC9" w:rsidP="00EC07C6">
      <w:p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19</w:t>
      </w:r>
      <w:r w:rsidR="00EC07C6" w:rsidRPr="00581941">
        <w:rPr>
          <w:rFonts w:ascii="Times New Roman" w:eastAsia="Times New Roman" w:hAnsi="Times New Roman" w:cs="Times New Roman"/>
          <w:kern w:val="0"/>
          <w:lang w:val="es-ES"/>
          <w14:ligatures w14:val="none"/>
        </w:rPr>
        <w:t xml:space="preserve">.- </w:t>
      </w:r>
      <w:r w:rsidR="00EC07C6" w:rsidRPr="00581941">
        <w:rPr>
          <w:rFonts w:ascii="Times New Roman" w:eastAsia="Times New Roman" w:hAnsi="Times New Roman" w:cs="Times New Roman"/>
          <w:b/>
          <w:bCs/>
          <w:kern w:val="0"/>
          <w:lang w:val="es-ES"/>
          <w14:ligatures w14:val="none"/>
        </w:rPr>
        <w:t>Protección de la libre competencia</w:t>
      </w:r>
    </w:p>
    <w:p w14:paraId="03210F29" w14:textId="346EEA52" w:rsidR="00EC07C6" w:rsidRPr="00581941" w:rsidRDefault="00EC07C6" w:rsidP="00CB1F0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principio de </w:t>
      </w:r>
      <w:proofErr w:type="spellStart"/>
      <w:r w:rsidRPr="00581941">
        <w:rPr>
          <w:rFonts w:ascii="Times New Roman" w:eastAsia="Times New Roman" w:hAnsi="Times New Roman" w:cs="Times New Roman"/>
          <w:kern w:val="0"/>
          <w:lang w:val="es-ES"/>
          <w14:ligatures w14:val="none"/>
        </w:rPr>
        <w:t>protección</w:t>
      </w:r>
      <w:proofErr w:type="spellEnd"/>
      <w:r w:rsidRPr="00581941">
        <w:rPr>
          <w:rFonts w:ascii="Times New Roman" w:eastAsia="Times New Roman" w:hAnsi="Times New Roman" w:cs="Times New Roman"/>
          <w:kern w:val="0"/>
          <w:lang w:val="es-ES"/>
          <w14:ligatures w14:val="none"/>
        </w:rPr>
        <w:t xml:space="preserve"> de la libre competencia es uno de los pilares de la </w:t>
      </w:r>
      <w:proofErr w:type="spellStart"/>
      <w:r w:rsidRPr="00581941">
        <w:rPr>
          <w:rFonts w:ascii="Times New Roman" w:eastAsia="Times New Roman" w:hAnsi="Times New Roman" w:cs="Times New Roman"/>
          <w:kern w:val="0"/>
          <w:lang w:val="es-ES"/>
          <w14:ligatures w14:val="none"/>
        </w:rPr>
        <w:t>gestión</w:t>
      </w:r>
      <w:proofErr w:type="spellEnd"/>
      <w:r w:rsidRPr="00581941">
        <w:rPr>
          <w:rFonts w:ascii="Times New Roman" w:eastAsia="Times New Roman" w:hAnsi="Times New Roman" w:cs="Times New Roman"/>
          <w:kern w:val="0"/>
          <w:lang w:val="es-ES"/>
          <w14:ligatures w14:val="none"/>
        </w:rPr>
        <w:t xml:space="preserve"> moderna de puertos, al punto que tiene reconocimiento normativo en muchos ordenamientos portuarios. Se parte de la premisa </w:t>
      </w:r>
      <w:proofErr w:type="gramStart"/>
      <w:r w:rsidRPr="00581941">
        <w:rPr>
          <w:rFonts w:ascii="Times New Roman" w:eastAsia="Times New Roman" w:hAnsi="Times New Roman" w:cs="Times New Roman"/>
          <w:kern w:val="0"/>
          <w:lang w:val="es-ES"/>
          <w14:ligatures w14:val="none"/>
        </w:rPr>
        <w:t>que</w:t>
      </w:r>
      <w:proofErr w:type="gramEnd"/>
      <w:r w:rsidRPr="00581941">
        <w:rPr>
          <w:rFonts w:ascii="Times New Roman" w:eastAsia="Times New Roman" w:hAnsi="Times New Roman" w:cs="Times New Roman"/>
          <w:kern w:val="0"/>
          <w:lang w:val="es-ES"/>
          <w14:ligatures w14:val="none"/>
        </w:rPr>
        <w:t xml:space="preserve"> en el mercado portuario, los operadores, los agentes y los usuarios, </w:t>
      </w:r>
      <w:proofErr w:type="spellStart"/>
      <w:r w:rsidRPr="00581941">
        <w:rPr>
          <w:rFonts w:ascii="Times New Roman" w:eastAsia="Times New Roman" w:hAnsi="Times New Roman" w:cs="Times New Roman"/>
          <w:kern w:val="0"/>
          <w:lang w:val="es-ES"/>
          <w14:ligatures w14:val="none"/>
        </w:rPr>
        <w:t>deberían</w:t>
      </w:r>
      <w:proofErr w:type="spellEnd"/>
      <w:r w:rsidRPr="00581941">
        <w:rPr>
          <w:rFonts w:ascii="Times New Roman" w:eastAsia="Times New Roman" w:hAnsi="Times New Roman" w:cs="Times New Roman"/>
          <w:kern w:val="0"/>
          <w:lang w:val="es-ES"/>
          <w14:ligatures w14:val="none"/>
        </w:rPr>
        <w:t xml:space="preserve"> actuar respaldados por un marco regulatorio que les permita el libre acceso en condiciones competitivas, a las actividades y los servicios portuarios. </w:t>
      </w:r>
    </w:p>
    <w:p w14:paraId="264F478D" w14:textId="77777777" w:rsidR="00EC07C6" w:rsidRPr="00581941" w:rsidRDefault="00EC07C6" w:rsidP="00CB1F0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el mercado portuario en particular y en todos los sectores, las </w:t>
      </w:r>
      <w:proofErr w:type="spellStart"/>
      <w:r w:rsidRPr="00581941">
        <w:rPr>
          <w:rFonts w:ascii="Times New Roman" w:eastAsia="Times New Roman" w:hAnsi="Times New Roman" w:cs="Times New Roman"/>
          <w:kern w:val="0"/>
          <w:lang w:val="es-ES"/>
          <w14:ligatures w14:val="none"/>
        </w:rPr>
        <w:t>prácticas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reñidas</w:t>
      </w:r>
      <w:proofErr w:type="spellEnd"/>
      <w:r w:rsidRPr="00581941">
        <w:rPr>
          <w:rFonts w:ascii="Times New Roman" w:eastAsia="Times New Roman" w:hAnsi="Times New Roman" w:cs="Times New Roman"/>
          <w:kern w:val="0"/>
          <w:lang w:val="es-ES"/>
          <w14:ligatures w14:val="none"/>
        </w:rPr>
        <w:t xml:space="preserve"> con la libre competencia, como pueden ser: la </w:t>
      </w:r>
      <w:proofErr w:type="spellStart"/>
      <w:r w:rsidRPr="00581941">
        <w:rPr>
          <w:rFonts w:ascii="Times New Roman" w:eastAsia="Times New Roman" w:hAnsi="Times New Roman" w:cs="Times New Roman"/>
          <w:kern w:val="0"/>
          <w:lang w:val="es-ES"/>
          <w14:ligatures w14:val="none"/>
        </w:rPr>
        <w:t>repartición</w:t>
      </w:r>
      <w:proofErr w:type="spellEnd"/>
      <w:r w:rsidRPr="00581941">
        <w:rPr>
          <w:rFonts w:ascii="Times New Roman" w:eastAsia="Times New Roman" w:hAnsi="Times New Roman" w:cs="Times New Roman"/>
          <w:kern w:val="0"/>
          <w:lang w:val="es-ES"/>
          <w14:ligatures w14:val="none"/>
        </w:rPr>
        <w:t xml:space="preserve"> de mercados, la </w:t>
      </w:r>
      <w:proofErr w:type="spellStart"/>
      <w:r w:rsidRPr="00581941">
        <w:rPr>
          <w:rFonts w:ascii="Times New Roman" w:eastAsia="Times New Roman" w:hAnsi="Times New Roman" w:cs="Times New Roman"/>
          <w:kern w:val="0"/>
          <w:lang w:val="es-ES"/>
          <w14:ligatures w14:val="none"/>
        </w:rPr>
        <w:t>concertación</w:t>
      </w:r>
      <w:proofErr w:type="spellEnd"/>
      <w:r w:rsidRPr="00581941">
        <w:rPr>
          <w:rFonts w:ascii="Times New Roman" w:eastAsia="Times New Roman" w:hAnsi="Times New Roman" w:cs="Times New Roman"/>
          <w:kern w:val="0"/>
          <w:lang w:val="es-ES"/>
          <w14:ligatures w14:val="none"/>
        </w:rPr>
        <w:t xml:space="preserve"> de precios, el abuso en la </w:t>
      </w:r>
      <w:proofErr w:type="spellStart"/>
      <w:r w:rsidRPr="00581941">
        <w:rPr>
          <w:rFonts w:ascii="Times New Roman" w:eastAsia="Times New Roman" w:hAnsi="Times New Roman" w:cs="Times New Roman"/>
          <w:kern w:val="0"/>
          <w:lang w:val="es-ES"/>
          <w14:ligatures w14:val="none"/>
        </w:rPr>
        <w:t>posición</w:t>
      </w:r>
      <w:proofErr w:type="spellEnd"/>
      <w:r w:rsidRPr="00581941">
        <w:rPr>
          <w:rFonts w:ascii="Times New Roman" w:eastAsia="Times New Roman" w:hAnsi="Times New Roman" w:cs="Times New Roman"/>
          <w:kern w:val="0"/>
          <w:lang w:val="es-ES"/>
          <w14:ligatures w14:val="none"/>
        </w:rPr>
        <w:t xml:space="preserve"> de dominio en el mercado, o cualquier otra que tenga por efecto distorsionar, restringir o afectar las condiciones de oferta y demanda en el mercado, </w:t>
      </w:r>
      <w:proofErr w:type="spellStart"/>
      <w:r w:rsidRPr="00581941">
        <w:rPr>
          <w:rFonts w:ascii="Times New Roman" w:eastAsia="Times New Roman" w:hAnsi="Times New Roman" w:cs="Times New Roman"/>
          <w:kern w:val="0"/>
          <w:lang w:val="es-ES"/>
          <w14:ligatures w14:val="none"/>
        </w:rPr>
        <w:t>están</w:t>
      </w:r>
      <w:proofErr w:type="spellEnd"/>
      <w:r w:rsidRPr="00581941">
        <w:rPr>
          <w:rFonts w:ascii="Times New Roman" w:eastAsia="Times New Roman" w:hAnsi="Times New Roman" w:cs="Times New Roman"/>
          <w:kern w:val="0"/>
          <w:lang w:val="es-ES"/>
          <w14:ligatures w14:val="none"/>
        </w:rPr>
        <w:t xml:space="preserve"> vedadas. </w:t>
      </w:r>
    </w:p>
    <w:p w14:paraId="4A78B3C8" w14:textId="20860740" w:rsidR="00EC07C6" w:rsidRPr="00581941" w:rsidRDefault="00EC07C6" w:rsidP="00CB1F0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Ignacio Arroyo con </w:t>
      </w:r>
      <w:proofErr w:type="spellStart"/>
      <w:r w:rsidRPr="00581941">
        <w:rPr>
          <w:rFonts w:ascii="Times New Roman" w:eastAsia="Times New Roman" w:hAnsi="Times New Roman" w:cs="Times New Roman"/>
          <w:kern w:val="0"/>
          <w:lang w:val="es-ES"/>
          <w14:ligatures w14:val="none"/>
        </w:rPr>
        <w:t>relación</w:t>
      </w:r>
      <w:proofErr w:type="spellEnd"/>
      <w:r w:rsidRPr="00581941">
        <w:rPr>
          <w:rFonts w:ascii="Times New Roman" w:eastAsia="Times New Roman" w:hAnsi="Times New Roman" w:cs="Times New Roman"/>
          <w:kern w:val="0"/>
          <w:lang w:val="es-ES"/>
          <w14:ligatures w14:val="none"/>
        </w:rPr>
        <w:t xml:space="preserve"> al tratamiento que recibe la libre competencia en la </w:t>
      </w:r>
      <w:proofErr w:type="spellStart"/>
      <w:r w:rsidRPr="00581941">
        <w:rPr>
          <w:rFonts w:ascii="Times New Roman" w:eastAsia="Times New Roman" w:hAnsi="Times New Roman" w:cs="Times New Roman"/>
          <w:kern w:val="0"/>
          <w:lang w:val="es-ES"/>
          <w14:ligatures w14:val="none"/>
        </w:rPr>
        <w:t>legislación</w:t>
      </w:r>
      <w:proofErr w:type="spellEnd"/>
      <w:r w:rsidRPr="00581941">
        <w:rPr>
          <w:rFonts w:ascii="Times New Roman" w:eastAsia="Times New Roman" w:hAnsi="Times New Roman" w:cs="Times New Roman"/>
          <w:kern w:val="0"/>
          <w:lang w:val="es-ES"/>
          <w14:ligatures w14:val="none"/>
        </w:rPr>
        <w:t xml:space="preserve"> portuaria </w:t>
      </w:r>
      <w:proofErr w:type="spellStart"/>
      <w:r w:rsidRPr="00581941">
        <w:rPr>
          <w:rFonts w:ascii="Times New Roman" w:eastAsia="Times New Roman" w:hAnsi="Times New Roman" w:cs="Times New Roman"/>
          <w:kern w:val="0"/>
          <w:lang w:val="es-ES"/>
          <w14:ligatures w14:val="none"/>
        </w:rPr>
        <w:t>española</w:t>
      </w:r>
      <w:proofErr w:type="spellEnd"/>
      <w:r w:rsidRPr="00581941">
        <w:rPr>
          <w:rFonts w:ascii="Times New Roman" w:eastAsia="Times New Roman" w:hAnsi="Times New Roman" w:cs="Times New Roman"/>
          <w:kern w:val="0"/>
          <w:lang w:val="es-ES"/>
          <w14:ligatures w14:val="none"/>
        </w:rPr>
        <w:t xml:space="preserve"> y consecuentemente en el modelo portuario </w:t>
      </w:r>
      <w:proofErr w:type="spellStart"/>
      <w:r w:rsidRPr="00581941">
        <w:rPr>
          <w:rFonts w:ascii="Times New Roman" w:eastAsia="Times New Roman" w:hAnsi="Times New Roman" w:cs="Times New Roman"/>
          <w:kern w:val="0"/>
          <w:lang w:val="es-ES"/>
          <w14:ligatures w14:val="none"/>
        </w:rPr>
        <w:t>español</w:t>
      </w:r>
      <w:proofErr w:type="spellEnd"/>
      <w:r w:rsidRPr="00581941">
        <w:rPr>
          <w:rFonts w:ascii="Times New Roman" w:eastAsia="Times New Roman" w:hAnsi="Times New Roman" w:cs="Times New Roman"/>
          <w:kern w:val="0"/>
          <w:lang w:val="es-ES"/>
          <w14:ligatures w14:val="none"/>
        </w:rPr>
        <w:t xml:space="preserve">, sostiene que “Consecuentemente, la Ley se basa en el principio de subsidiariedad, en cuya virtud no hay </w:t>
      </w:r>
      <w:proofErr w:type="spellStart"/>
      <w:r w:rsidRPr="00581941">
        <w:rPr>
          <w:rFonts w:ascii="Times New Roman" w:eastAsia="Times New Roman" w:hAnsi="Times New Roman" w:cs="Times New Roman"/>
          <w:kern w:val="0"/>
          <w:lang w:val="es-ES"/>
          <w14:ligatures w14:val="none"/>
        </w:rPr>
        <w:t>razón</w:t>
      </w:r>
      <w:proofErr w:type="spellEnd"/>
      <w:r w:rsidRPr="00581941">
        <w:rPr>
          <w:rFonts w:ascii="Times New Roman" w:eastAsia="Times New Roman" w:hAnsi="Times New Roman" w:cs="Times New Roman"/>
          <w:kern w:val="0"/>
          <w:lang w:val="es-ES"/>
          <w14:ligatures w14:val="none"/>
        </w:rPr>
        <w:t xml:space="preserve"> para que el Estado mantenga, a </w:t>
      </w:r>
      <w:proofErr w:type="spellStart"/>
      <w:r w:rsidRPr="00581941">
        <w:rPr>
          <w:rFonts w:ascii="Times New Roman" w:eastAsia="Times New Roman" w:hAnsi="Times New Roman" w:cs="Times New Roman"/>
          <w:kern w:val="0"/>
          <w:lang w:val="es-ES"/>
          <w14:ligatures w14:val="none"/>
        </w:rPr>
        <w:t>través</w:t>
      </w:r>
      <w:proofErr w:type="spellEnd"/>
      <w:r w:rsidRPr="00581941">
        <w:rPr>
          <w:rFonts w:ascii="Times New Roman" w:eastAsia="Times New Roman" w:hAnsi="Times New Roman" w:cs="Times New Roman"/>
          <w:kern w:val="0"/>
          <w:lang w:val="es-ES"/>
          <w14:ligatures w14:val="none"/>
        </w:rPr>
        <w:t xml:space="preserve"> de las Autoridades Portuarias, la titularidad de los servicios portuarios, que deben prestarse en </w:t>
      </w: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de libre competencia; esto es, titularidad y </w:t>
      </w:r>
      <w:proofErr w:type="spellStart"/>
      <w:r w:rsidRPr="00581941">
        <w:rPr>
          <w:rFonts w:ascii="Times New Roman" w:eastAsia="Times New Roman" w:hAnsi="Times New Roman" w:cs="Times New Roman"/>
          <w:kern w:val="0"/>
          <w:lang w:val="es-ES"/>
          <w14:ligatures w14:val="none"/>
        </w:rPr>
        <w:t>gestión</w:t>
      </w:r>
      <w:proofErr w:type="spellEnd"/>
      <w:r w:rsidRPr="00581941">
        <w:rPr>
          <w:rFonts w:ascii="Times New Roman" w:eastAsia="Times New Roman" w:hAnsi="Times New Roman" w:cs="Times New Roman"/>
          <w:kern w:val="0"/>
          <w:lang w:val="es-ES"/>
          <w14:ligatures w14:val="none"/>
        </w:rPr>
        <w:t xml:space="preserve"> pasan al sector privado bajo los criterios de eficacia y rentabilidad. En definitiva, la libertad de acceso y el mantenimiento de un sistema competitivo en la </w:t>
      </w:r>
      <w:proofErr w:type="spellStart"/>
      <w:r w:rsidRPr="00581941">
        <w:rPr>
          <w:rFonts w:ascii="Times New Roman" w:eastAsia="Times New Roman" w:hAnsi="Times New Roman" w:cs="Times New Roman"/>
          <w:kern w:val="0"/>
          <w:lang w:val="es-ES"/>
          <w14:ligatures w14:val="none"/>
        </w:rPr>
        <w:t>prestación</w:t>
      </w:r>
      <w:proofErr w:type="spellEnd"/>
      <w:r w:rsidRPr="00581941">
        <w:rPr>
          <w:rFonts w:ascii="Times New Roman" w:eastAsia="Times New Roman" w:hAnsi="Times New Roman" w:cs="Times New Roman"/>
          <w:kern w:val="0"/>
          <w:lang w:val="es-ES"/>
          <w14:ligatures w14:val="none"/>
        </w:rPr>
        <w:t xml:space="preserve"> de los servicios portuarios</w:t>
      </w:r>
      <w:r w:rsidR="00CB1F02"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los dos aspectos del sistema de mercado libre- se elevan a la </w:t>
      </w:r>
      <w:proofErr w:type="spellStart"/>
      <w:r w:rsidRPr="00581941">
        <w:rPr>
          <w:rFonts w:ascii="Times New Roman" w:eastAsia="Times New Roman" w:hAnsi="Times New Roman" w:cs="Times New Roman"/>
          <w:kern w:val="0"/>
          <w:lang w:val="es-ES"/>
          <w14:ligatures w14:val="none"/>
        </w:rPr>
        <w:t>categoría</w:t>
      </w:r>
      <w:proofErr w:type="spellEnd"/>
      <w:r w:rsidRPr="00581941">
        <w:rPr>
          <w:rFonts w:ascii="Times New Roman" w:eastAsia="Times New Roman" w:hAnsi="Times New Roman" w:cs="Times New Roman"/>
          <w:kern w:val="0"/>
          <w:lang w:val="es-ES"/>
          <w14:ligatures w14:val="none"/>
        </w:rPr>
        <w:t xml:space="preserve"> de principio general”.</w:t>
      </w:r>
      <w:r w:rsidR="00CB1F02" w:rsidRPr="00581941">
        <w:rPr>
          <w:rStyle w:val="FootnoteReference"/>
          <w:rFonts w:ascii="Times New Roman" w:eastAsia="Times New Roman" w:hAnsi="Times New Roman" w:cs="Times New Roman"/>
          <w:kern w:val="0"/>
          <w:lang w:val="es-ES"/>
          <w14:ligatures w14:val="none"/>
        </w:rPr>
        <w:footnoteReference w:id="34"/>
      </w:r>
    </w:p>
    <w:p w14:paraId="1395DC0C" w14:textId="0F7A0C86" w:rsidR="00EC07C6" w:rsidRPr="00581941" w:rsidRDefault="00EC07C6" w:rsidP="00CB1F0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los sistemas portuarios en los </w:t>
      </w:r>
      <w:r w:rsidR="00CB1F02" w:rsidRPr="00581941">
        <w:rPr>
          <w:rFonts w:ascii="Times New Roman" w:eastAsia="Times New Roman" w:hAnsi="Times New Roman" w:cs="Times New Roman"/>
          <w:kern w:val="0"/>
          <w:lang w:val="es-ES"/>
          <w14:ligatures w14:val="none"/>
        </w:rPr>
        <w:t>cuales</w:t>
      </w:r>
      <w:r w:rsidRPr="00581941">
        <w:rPr>
          <w:rFonts w:ascii="Times New Roman" w:eastAsia="Times New Roman" w:hAnsi="Times New Roman" w:cs="Times New Roman"/>
          <w:kern w:val="0"/>
          <w:lang w:val="es-ES"/>
          <w14:ligatures w14:val="none"/>
        </w:rPr>
        <w:t xml:space="preserve">  se ha derogado el monopolio exclusivo del Estado en la </w:t>
      </w:r>
      <w:proofErr w:type="spellStart"/>
      <w:r w:rsidRPr="00581941">
        <w:rPr>
          <w:rFonts w:ascii="Times New Roman" w:eastAsia="Times New Roman" w:hAnsi="Times New Roman" w:cs="Times New Roman"/>
          <w:kern w:val="0"/>
          <w:lang w:val="es-ES"/>
          <w14:ligatures w14:val="none"/>
        </w:rPr>
        <w:t>gestión</w:t>
      </w:r>
      <w:proofErr w:type="spellEnd"/>
      <w:r w:rsidRPr="00581941">
        <w:rPr>
          <w:rFonts w:ascii="Times New Roman" w:eastAsia="Times New Roman" w:hAnsi="Times New Roman" w:cs="Times New Roman"/>
          <w:kern w:val="0"/>
          <w:lang w:val="es-ES"/>
          <w14:ligatures w14:val="none"/>
        </w:rPr>
        <w:t xml:space="preserve"> de los puertos y se presenta una mayor </w:t>
      </w:r>
      <w:proofErr w:type="spellStart"/>
      <w:r w:rsidRPr="00581941">
        <w:rPr>
          <w:rFonts w:ascii="Times New Roman" w:eastAsia="Times New Roman" w:hAnsi="Times New Roman" w:cs="Times New Roman"/>
          <w:kern w:val="0"/>
          <w:lang w:val="es-ES"/>
          <w14:ligatures w14:val="none"/>
        </w:rPr>
        <w:t>dinámica</w:t>
      </w:r>
      <w:proofErr w:type="spellEnd"/>
      <w:r w:rsidRPr="00581941">
        <w:rPr>
          <w:rFonts w:ascii="Times New Roman" w:eastAsia="Times New Roman" w:hAnsi="Times New Roman" w:cs="Times New Roman"/>
          <w:kern w:val="0"/>
          <w:lang w:val="es-ES"/>
          <w14:ligatures w14:val="none"/>
        </w:rPr>
        <w:t xml:space="preserve"> de operadores portuarios y agentes privados en torno de la </w:t>
      </w:r>
      <w:proofErr w:type="spellStart"/>
      <w:r w:rsidRPr="00581941">
        <w:rPr>
          <w:rFonts w:ascii="Times New Roman" w:eastAsia="Times New Roman" w:hAnsi="Times New Roman" w:cs="Times New Roman"/>
          <w:kern w:val="0"/>
          <w:lang w:val="es-ES"/>
          <w14:ligatures w14:val="none"/>
        </w:rPr>
        <w:t>explotación</w:t>
      </w:r>
      <w:proofErr w:type="spellEnd"/>
      <w:r w:rsidRPr="00581941">
        <w:rPr>
          <w:rFonts w:ascii="Times New Roman" w:eastAsia="Times New Roman" w:hAnsi="Times New Roman" w:cs="Times New Roman"/>
          <w:kern w:val="0"/>
          <w:lang w:val="es-ES"/>
          <w14:ligatures w14:val="none"/>
        </w:rPr>
        <w:t xml:space="preserve"> de las infraestructuras y de la </w:t>
      </w:r>
      <w:proofErr w:type="spellStart"/>
      <w:r w:rsidRPr="00581941">
        <w:rPr>
          <w:rFonts w:ascii="Times New Roman" w:eastAsia="Times New Roman" w:hAnsi="Times New Roman" w:cs="Times New Roman"/>
          <w:kern w:val="0"/>
          <w:lang w:val="es-ES"/>
          <w14:ligatures w14:val="none"/>
        </w:rPr>
        <w:t>provisión</w:t>
      </w:r>
      <w:proofErr w:type="spellEnd"/>
      <w:r w:rsidRPr="00581941">
        <w:rPr>
          <w:rFonts w:ascii="Times New Roman" w:eastAsia="Times New Roman" w:hAnsi="Times New Roman" w:cs="Times New Roman"/>
          <w:kern w:val="0"/>
          <w:lang w:val="es-ES"/>
          <w14:ligatures w14:val="none"/>
        </w:rPr>
        <w:t xml:space="preserve"> de los servicios portuarios, se tiene que tanto en la competencia </w:t>
      </w:r>
      <w:proofErr w:type="spellStart"/>
      <w:r w:rsidRPr="00581941">
        <w:rPr>
          <w:rFonts w:ascii="Times New Roman" w:eastAsia="Times New Roman" w:hAnsi="Times New Roman" w:cs="Times New Roman"/>
          <w:kern w:val="0"/>
          <w:lang w:val="es-ES"/>
          <w14:ligatures w14:val="none"/>
        </w:rPr>
        <w:t>intraportuaria</w:t>
      </w:r>
      <w:proofErr w:type="spellEnd"/>
      <w:r w:rsidR="009A18E1"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entre terminales de un puerto o incluso entre agentes dentro de una terminal</w:t>
      </w:r>
      <w:r w:rsidR="009A18E1"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como en la competencia </w:t>
      </w:r>
      <w:proofErr w:type="spellStart"/>
      <w:r w:rsidRPr="00581941">
        <w:rPr>
          <w:rFonts w:ascii="Times New Roman" w:eastAsia="Times New Roman" w:hAnsi="Times New Roman" w:cs="Times New Roman"/>
          <w:kern w:val="0"/>
          <w:lang w:val="es-ES"/>
          <w14:ligatures w14:val="none"/>
        </w:rPr>
        <w:t>interportuaria</w:t>
      </w:r>
      <w:proofErr w:type="spellEnd"/>
      <w:r w:rsidR="009A18E1"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la que </w:t>
      </w:r>
      <w:proofErr w:type="spellStart"/>
      <w:r w:rsidRPr="00581941">
        <w:rPr>
          <w:rFonts w:ascii="Times New Roman" w:eastAsia="Times New Roman" w:hAnsi="Times New Roman" w:cs="Times New Roman"/>
          <w:kern w:val="0"/>
          <w:lang w:val="es-ES"/>
          <w14:ligatures w14:val="none"/>
        </w:rPr>
        <w:t>teóricamente</w:t>
      </w:r>
      <w:proofErr w:type="spellEnd"/>
      <w:r w:rsidRPr="00581941">
        <w:rPr>
          <w:rFonts w:ascii="Times New Roman" w:eastAsia="Times New Roman" w:hAnsi="Times New Roman" w:cs="Times New Roman"/>
          <w:kern w:val="0"/>
          <w:lang w:val="es-ES"/>
          <w14:ligatures w14:val="none"/>
        </w:rPr>
        <w:t xml:space="preserve"> se da entre puertos de un mismo sistema portuario nacional, las reglas de sometimiento a la libre competencia tienen una </w:t>
      </w:r>
      <w:proofErr w:type="spellStart"/>
      <w:r w:rsidRPr="00581941">
        <w:rPr>
          <w:rFonts w:ascii="Times New Roman" w:eastAsia="Times New Roman" w:hAnsi="Times New Roman" w:cs="Times New Roman"/>
          <w:kern w:val="0"/>
          <w:lang w:val="es-ES"/>
          <w14:ligatures w14:val="none"/>
        </w:rPr>
        <w:t>aplicación</w:t>
      </w:r>
      <w:proofErr w:type="spellEnd"/>
      <w:r w:rsidRPr="00581941">
        <w:rPr>
          <w:rFonts w:ascii="Times New Roman" w:eastAsia="Times New Roman" w:hAnsi="Times New Roman" w:cs="Times New Roman"/>
          <w:kern w:val="0"/>
          <w:lang w:val="es-ES"/>
          <w14:ligatures w14:val="none"/>
        </w:rPr>
        <w:t xml:space="preserve"> relevante y cualquier </w:t>
      </w:r>
      <w:proofErr w:type="spellStart"/>
      <w:r w:rsidRPr="00581941">
        <w:rPr>
          <w:rFonts w:ascii="Times New Roman" w:eastAsia="Times New Roman" w:hAnsi="Times New Roman" w:cs="Times New Roman"/>
          <w:kern w:val="0"/>
          <w:lang w:val="es-ES"/>
          <w14:ligatures w14:val="none"/>
        </w:rPr>
        <w:t>práctica</w:t>
      </w:r>
      <w:proofErr w:type="spellEnd"/>
      <w:r w:rsidRPr="00581941">
        <w:rPr>
          <w:rFonts w:ascii="Times New Roman" w:eastAsia="Times New Roman" w:hAnsi="Times New Roman" w:cs="Times New Roman"/>
          <w:kern w:val="0"/>
          <w:lang w:val="es-ES"/>
          <w14:ligatures w14:val="none"/>
        </w:rPr>
        <w:t xml:space="preserve"> que vulnere dichas reglas </w:t>
      </w:r>
      <w:proofErr w:type="spellStart"/>
      <w:r w:rsidRPr="00581941">
        <w:rPr>
          <w:rFonts w:ascii="Times New Roman" w:eastAsia="Times New Roman" w:hAnsi="Times New Roman" w:cs="Times New Roman"/>
          <w:kern w:val="0"/>
          <w:lang w:val="es-ES"/>
          <w14:ligatures w14:val="none"/>
        </w:rPr>
        <w:t>sera</w:t>
      </w:r>
      <w:proofErr w:type="spellEnd"/>
      <w:r w:rsidRPr="00581941">
        <w:rPr>
          <w:rFonts w:ascii="Times New Roman" w:eastAsia="Times New Roman" w:hAnsi="Times New Roman" w:cs="Times New Roman"/>
          <w:kern w:val="0"/>
          <w:lang w:val="es-ES"/>
          <w14:ligatures w14:val="none"/>
        </w:rPr>
        <w:t xml:space="preserve">́ sancionada por el organismo </w:t>
      </w:r>
      <w:proofErr w:type="spellStart"/>
      <w:r w:rsidRPr="00581941">
        <w:rPr>
          <w:rFonts w:ascii="Times New Roman" w:eastAsia="Times New Roman" w:hAnsi="Times New Roman" w:cs="Times New Roman"/>
          <w:kern w:val="0"/>
          <w:lang w:val="es-ES"/>
          <w14:ligatures w14:val="none"/>
        </w:rPr>
        <w:t>público</w:t>
      </w:r>
      <w:proofErr w:type="spellEnd"/>
      <w:r w:rsidRPr="00581941">
        <w:rPr>
          <w:rFonts w:ascii="Times New Roman" w:eastAsia="Times New Roman" w:hAnsi="Times New Roman" w:cs="Times New Roman"/>
          <w:kern w:val="0"/>
          <w:lang w:val="es-ES"/>
          <w14:ligatures w14:val="none"/>
        </w:rPr>
        <w:t xml:space="preserve"> facultado para defender el cumplimiento de las leyes de libre competencia. </w:t>
      </w:r>
    </w:p>
    <w:p w14:paraId="20EC72CD" w14:textId="240CAD8F" w:rsidR="00EC07C6" w:rsidRPr="00581941" w:rsidRDefault="00EC07C6" w:rsidP="009A18E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Fernando Romero Carranza, </w:t>
      </w:r>
      <w:proofErr w:type="spellStart"/>
      <w:r w:rsidRPr="00581941">
        <w:rPr>
          <w:rFonts w:ascii="Times New Roman" w:eastAsia="Times New Roman" w:hAnsi="Times New Roman" w:cs="Times New Roman"/>
          <w:kern w:val="0"/>
          <w:lang w:val="es-ES"/>
          <w14:ligatures w14:val="none"/>
        </w:rPr>
        <w:t>refiriéndose</w:t>
      </w:r>
      <w:proofErr w:type="spellEnd"/>
      <w:r w:rsidRPr="00581941">
        <w:rPr>
          <w:rFonts w:ascii="Times New Roman" w:eastAsia="Times New Roman" w:hAnsi="Times New Roman" w:cs="Times New Roman"/>
          <w:kern w:val="0"/>
          <w:lang w:val="es-ES"/>
          <w14:ligatures w14:val="none"/>
        </w:rPr>
        <w:t xml:space="preserve"> al modelo portuario argentino, que como muchos otros sistemas portuarios de la </w:t>
      </w:r>
      <w:proofErr w:type="spellStart"/>
      <w:r w:rsidR="0087414C">
        <w:rPr>
          <w:rFonts w:ascii="Times New Roman" w:eastAsia="Times New Roman" w:hAnsi="Times New Roman" w:cs="Times New Roman"/>
          <w:kern w:val="0"/>
          <w:lang w:val="es-ES"/>
          <w14:ligatures w14:val="none"/>
        </w:rPr>
        <w:t>r</w:t>
      </w:r>
      <w:r w:rsidRPr="00581941">
        <w:rPr>
          <w:rFonts w:ascii="Times New Roman" w:eastAsia="Times New Roman" w:hAnsi="Times New Roman" w:cs="Times New Roman"/>
          <w:kern w:val="0"/>
          <w:lang w:val="es-ES"/>
          <w14:ligatures w14:val="none"/>
        </w:rPr>
        <w:t>egión</w:t>
      </w:r>
      <w:proofErr w:type="spellEnd"/>
      <w:r w:rsidRPr="00581941">
        <w:rPr>
          <w:rFonts w:ascii="Times New Roman" w:eastAsia="Times New Roman" w:hAnsi="Times New Roman" w:cs="Times New Roman"/>
          <w:kern w:val="0"/>
          <w:lang w:val="es-ES"/>
          <w14:ligatures w14:val="none"/>
        </w:rPr>
        <w:t xml:space="preserve"> ha tenido esa </w:t>
      </w:r>
      <w:proofErr w:type="spellStart"/>
      <w:r w:rsidRPr="00581941">
        <w:rPr>
          <w:rFonts w:ascii="Times New Roman" w:eastAsia="Times New Roman" w:hAnsi="Times New Roman" w:cs="Times New Roman"/>
          <w:kern w:val="0"/>
          <w:lang w:val="es-ES"/>
          <w14:ligatures w14:val="none"/>
        </w:rPr>
        <w:t>transformación</w:t>
      </w:r>
      <w:proofErr w:type="spellEnd"/>
      <w:r w:rsidRPr="00581941">
        <w:rPr>
          <w:rFonts w:ascii="Times New Roman" w:eastAsia="Times New Roman" w:hAnsi="Times New Roman" w:cs="Times New Roman"/>
          <w:kern w:val="0"/>
          <w:lang w:val="es-ES"/>
          <w14:ligatures w14:val="none"/>
        </w:rPr>
        <w:t xml:space="preserve">, afirma que “No obstante las previsiones pesimistas de quienes dudaban de los beneficios de haberse eliminado el dominio exclusivo y la </w:t>
      </w:r>
      <w:proofErr w:type="spellStart"/>
      <w:r w:rsidRPr="00581941">
        <w:rPr>
          <w:rFonts w:ascii="Times New Roman" w:eastAsia="Times New Roman" w:hAnsi="Times New Roman" w:cs="Times New Roman"/>
          <w:kern w:val="0"/>
          <w:lang w:val="es-ES"/>
          <w14:ligatures w14:val="none"/>
        </w:rPr>
        <w:t>intervención</w:t>
      </w:r>
      <w:proofErr w:type="spellEnd"/>
      <w:r w:rsidRPr="00581941">
        <w:rPr>
          <w:rFonts w:ascii="Times New Roman" w:eastAsia="Times New Roman" w:hAnsi="Times New Roman" w:cs="Times New Roman"/>
          <w:kern w:val="0"/>
          <w:lang w:val="es-ES"/>
          <w14:ligatures w14:val="none"/>
        </w:rPr>
        <w:t xml:space="preserve"> y </w:t>
      </w:r>
      <w:proofErr w:type="spellStart"/>
      <w:r w:rsidRPr="00581941">
        <w:rPr>
          <w:rFonts w:ascii="Times New Roman" w:eastAsia="Times New Roman" w:hAnsi="Times New Roman" w:cs="Times New Roman"/>
          <w:kern w:val="0"/>
          <w:lang w:val="es-ES"/>
          <w14:ligatures w14:val="none"/>
        </w:rPr>
        <w:t>regulación</w:t>
      </w:r>
      <w:proofErr w:type="spellEnd"/>
      <w:r w:rsidRPr="00581941">
        <w:rPr>
          <w:rFonts w:ascii="Times New Roman" w:eastAsia="Times New Roman" w:hAnsi="Times New Roman" w:cs="Times New Roman"/>
          <w:kern w:val="0"/>
          <w:lang w:val="es-ES"/>
          <w14:ligatures w14:val="none"/>
        </w:rPr>
        <w:t xml:space="preserve"> del Estado </w:t>
      </w:r>
      <w:r w:rsidR="009A18E1" w:rsidRPr="00581941">
        <w:rPr>
          <w:rFonts w:ascii="Times New Roman" w:eastAsia="Times New Roman" w:hAnsi="Times New Roman" w:cs="Times New Roman"/>
          <w:kern w:val="0"/>
          <w:lang w:val="es-ES"/>
          <w14:ligatures w14:val="none"/>
        </w:rPr>
        <w:t xml:space="preserve">Nacional </w:t>
      </w:r>
      <w:r w:rsidRPr="00581941">
        <w:rPr>
          <w:rFonts w:ascii="Times New Roman" w:eastAsia="Times New Roman" w:hAnsi="Times New Roman" w:cs="Times New Roman"/>
          <w:kern w:val="0"/>
          <w:lang w:val="es-ES"/>
          <w14:ligatures w14:val="none"/>
        </w:rPr>
        <w:t xml:space="preserve">en los puertos y haberse cedido la </w:t>
      </w:r>
      <w:proofErr w:type="spellStart"/>
      <w:r w:rsidRPr="00581941">
        <w:rPr>
          <w:rFonts w:ascii="Times New Roman" w:eastAsia="Times New Roman" w:hAnsi="Times New Roman" w:cs="Times New Roman"/>
          <w:kern w:val="0"/>
          <w:lang w:val="es-ES"/>
          <w14:ligatures w14:val="none"/>
        </w:rPr>
        <w:t>práctica</w:t>
      </w:r>
      <w:proofErr w:type="spellEnd"/>
      <w:r w:rsidRPr="00581941">
        <w:rPr>
          <w:rFonts w:ascii="Times New Roman" w:eastAsia="Times New Roman" w:hAnsi="Times New Roman" w:cs="Times New Roman"/>
          <w:kern w:val="0"/>
          <w:lang w:val="es-ES"/>
          <w14:ligatures w14:val="none"/>
        </w:rPr>
        <w:t xml:space="preserve"> y el control de las operaciones portuarias, transferidas a la </w:t>
      </w:r>
      <w:proofErr w:type="spellStart"/>
      <w:r w:rsidRPr="00581941">
        <w:rPr>
          <w:rFonts w:ascii="Times New Roman" w:eastAsia="Times New Roman" w:hAnsi="Times New Roman" w:cs="Times New Roman"/>
          <w:kern w:val="0"/>
          <w:lang w:val="es-ES"/>
          <w14:ligatures w14:val="none"/>
        </w:rPr>
        <w:t>órbita</w:t>
      </w:r>
      <w:proofErr w:type="spellEnd"/>
      <w:r w:rsidRPr="00581941">
        <w:rPr>
          <w:rFonts w:ascii="Times New Roman" w:eastAsia="Times New Roman" w:hAnsi="Times New Roman" w:cs="Times New Roman"/>
          <w:kern w:val="0"/>
          <w:lang w:val="es-ES"/>
          <w14:ligatures w14:val="none"/>
        </w:rPr>
        <w:t xml:space="preserve"> del derecho privado comercial, y consagrada la libertad en la </w:t>
      </w:r>
      <w:proofErr w:type="spellStart"/>
      <w:r w:rsidRPr="00581941">
        <w:rPr>
          <w:rFonts w:ascii="Times New Roman" w:eastAsia="Times New Roman" w:hAnsi="Times New Roman" w:cs="Times New Roman"/>
          <w:kern w:val="0"/>
          <w:lang w:val="es-ES"/>
          <w14:ligatures w14:val="none"/>
        </w:rPr>
        <w:t>fijación</w:t>
      </w:r>
      <w:proofErr w:type="spellEnd"/>
      <w:r w:rsidRPr="00581941">
        <w:rPr>
          <w:rFonts w:ascii="Times New Roman" w:eastAsia="Times New Roman" w:hAnsi="Times New Roman" w:cs="Times New Roman"/>
          <w:kern w:val="0"/>
          <w:lang w:val="es-ES"/>
          <w14:ligatures w14:val="none"/>
        </w:rPr>
        <w:t xml:space="preserve"> de precios para los servicios, contrariamente a ello, la libre competencia, la </w:t>
      </w:r>
      <w:proofErr w:type="spellStart"/>
      <w:r w:rsidRPr="00581941">
        <w:rPr>
          <w:rFonts w:ascii="Times New Roman" w:eastAsia="Times New Roman" w:hAnsi="Times New Roman" w:cs="Times New Roman"/>
          <w:kern w:val="0"/>
          <w:lang w:val="es-ES"/>
          <w14:ligatures w14:val="none"/>
        </w:rPr>
        <w:t>privatización</w:t>
      </w:r>
      <w:proofErr w:type="spellEnd"/>
      <w:r w:rsidRPr="00581941">
        <w:rPr>
          <w:rFonts w:ascii="Times New Roman" w:eastAsia="Times New Roman" w:hAnsi="Times New Roman" w:cs="Times New Roman"/>
          <w:kern w:val="0"/>
          <w:lang w:val="es-ES"/>
          <w14:ligatures w14:val="none"/>
        </w:rPr>
        <w:t xml:space="preserve"> de la responsabilidad y la </w:t>
      </w:r>
      <w:proofErr w:type="spellStart"/>
      <w:r w:rsidRPr="00581941">
        <w:rPr>
          <w:rFonts w:ascii="Times New Roman" w:eastAsia="Times New Roman" w:hAnsi="Times New Roman" w:cs="Times New Roman"/>
          <w:kern w:val="0"/>
          <w:lang w:val="es-ES"/>
          <w14:ligatures w14:val="none"/>
        </w:rPr>
        <w:t>desregulación</w:t>
      </w:r>
      <w:proofErr w:type="spellEnd"/>
      <w:r w:rsidRPr="00581941">
        <w:rPr>
          <w:rFonts w:ascii="Times New Roman" w:eastAsia="Times New Roman" w:hAnsi="Times New Roman" w:cs="Times New Roman"/>
          <w:kern w:val="0"/>
          <w:lang w:val="es-ES"/>
          <w14:ligatures w14:val="none"/>
        </w:rPr>
        <w:t xml:space="preserve"> de la actividad, han transformado notablemente el anterior y negativo panorama </w:t>
      </w:r>
      <w:proofErr w:type="spellStart"/>
      <w:r w:rsidRPr="00581941">
        <w:rPr>
          <w:rFonts w:ascii="Times New Roman" w:eastAsia="Times New Roman" w:hAnsi="Times New Roman" w:cs="Times New Roman"/>
          <w:kern w:val="0"/>
          <w:lang w:val="es-ES"/>
          <w14:ligatures w14:val="none"/>
        </w:rPr>
        <w:t>monopólico</w:t>
      </w:r>
      <w:proofErr w:type="spellEnd"/>
      <w:r w:rsidRPr="00581941">
        <w:rPr>
          <w:rFonts w:ascii="Times New Roman" w:eastAsia="Times New Roman" w:hAnsi="Times New Roman" w:cs="Times New Roman"/>
          <w:kern w:val="0"/>
          <w:lang w:val="es-ES"/>
          <w14:ligatures w14:val="none"/>
        </w:rPr>
        <w:t xml:space="preserve"> y regulador del Estado Nacional que se </w:t>
      </w:r>
      <w:proofErr w:type="spellStart"/>
      <w:r w:rsidRPr="00581941">
        <w:rPr>
          <w:rFonts w:ascii="Times New Roman" w:eastAsia="Times New Roman" w:hAnsi="Times New Roman" w:cs="Times New Roman"/>
          <w:kern w:val="0"/>
          <w:lang w:val="es-ES"/>
          <w14:ligatures w14:val="none"/>
        </w:rPr>
        <w:t>ejercía</w:t>
      </w:r>
      <w:proofErr w:type="spellEnd"/>
      <w:r w:rsidRPr="00581941">
        <w:rPr>
          <w:rFonts w:ascii="Times New Roman" w:eastAsia="Times New Roman" w:hAnsi="Times New Roman" w:cs="Times New Roman"/>
          <w:kern w:val="0"/>
          <w:lang w:val="es-ES"/>
          <w14:ligatures w14:val="none"/>
        </w:rPr>
        <w:t xml:space="preserve"> en todos los puertos de la </w:t>
      </w:r>
      <w:proofErr w:type="spellStart"/>
      <w:r w:rsidRPr="00581941">
        <w:rPr>
          <w:rFonts w:ascii="Times New Roman" w:eastAsia="Times New Roman" w:hAnsi="Times New Roman" w:cs="Times New Roman"/>
          <w:kern w:val="0"/>
          <w:lang w:val="es-ES"/>
          <w14:ligatures w14:val="none"/>
        </w:rPr>
        <w:t>República</w:t>
      </w:r>
      <w:proofErr w:type="spellEnd"/>
      <w:r w:rsidRPr="00581941">
        <w:rPr>
          <w:rFonts w:ascii="Times New Roman" w:eastAsia="Times New Roman" w:hAnsi="Times New Roman" w:cs="Times New Roman"/>
          <w:kern w:val="0"/>
          <w:lang w:val="es-ES"/>
          <w14:ligatures w14:val="none"/>
        </w:rPr>
        <w:t xml:space="preserve">, derivando en un efectivo beneficio para el comercio exterior”. </w:t>
      </w:r>
    </w:p>
    <w:p w14:paraId="29FCE071" w14:textId="5AE255F6" w:rsidR="00EC07C6" w:rsidRPr="00581941" w:rsidRDefault="00EC07C6" w:rsidP="009A18E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Muchos </w:t>
      </w:r>
      <w:proofErr w:type="spellStart"/>
      <w:r w:rsidRPr="00581941">
        <w:rPr>
          <w:rFonts w:ascii="Times New Roman" w:eastAsia="Times New Roman" w:hAnsi="Times New Roman" w:cs="Times New Roman"/>
          <w:kern w:val="0"/>
          <w:lang w:val="es-ES"/>
          <w14:ligatures w14:val="none"/>
        </w:rPr>
        <w:t>países</w:t>
      </w:r>
      <w:proofErr w:type="spellEnd"/>
      <w:r w:rsidRPr="00581941">
        <w:rPr>
          <w:rFonts w:ascii="Times New Roman" w:eastAsia="Times New Roman" w:hAnsi="Times New Roman" w:cs="Times New Roman"/>
          <w:kern w:val="0"/>
          <w:lang w:val="es-ES"/>
          <w14:ligatures w14:val="none"/>
        </w:rPr>
        <w:t xml:space="preserve"> disponen de una </w:t>
      </w:r>
      <w:proofErr w:type="spellStart"/>
      <w:r w:rsidRPr="00581941">
        <w:rPr>
          <w:rFonts w:ascii="Times New Roman" w:eastAsia="Times New Roman" w:hAnsi="Times New Roman" w:cs="Times New Roman"/>
          <w:kern w:val="0"/>
          <w:lang w:val="es-ES"/>
          <w14:ligatures w14:val="none"/>
        </w:rPr>
        <w:t>legislación</w:t>
      </w:r>
      <w:proofErr w:type="spellEnd"/>
      <w:r w:rsidRPr="00581941">
        <w:rPr>
          <w:rFonts w:ascii="Times New Roman" w:eastAsia="Times New Roman" w:hAnsi="Times New Roman" w:cs="Times New Roman"/>
          <w:kern w:val="0"/>
          <w:lang w:val="es-ES"/>
          <w14:ligatures w14:val="none"/>
        </w:rPr>
        <w:t xml:space="preserve"> especial sobre libre competencia, en la que se tienen listadas las </w:t>
      </w:r>
      <w:proofErr w:type="spellStart"/>
      <w:r w:rsidRPr="00581941">
        <w:rPr>
          <w:rFonts w:ascii="Times New Roman" w:eastAsia="Times New Roman" w:hAnsi="Times New Roman" w:cs="Times New Roman"/>
          <w:kern w:val="0"/>
          <w:lang w:val="es-ES"/>
          <w14:ligatures w14:val="none"/>
        </w:rPr>
        <w:t>prácticas</w:t>
      </w:r>
      <w:proofErr w:type="spellEnd"/>
      <w:r w:rsidRPr="00581941">
        <w:rPr>
          <w:rFonts w:ascii="Times New Roman" w:eastAsia="Times New Roman" w:hAnsi="Times New Roman" w:cs="Times New Roman"/>
          <w:kern w:val="0"/>
          <w:lang w:val="es-ES"/>
          <w14:ligatures w14:val="none"/>
        </w:rPr>
        <w:t xml:space="preserve"> desleales y contrarias a la libre competencia que se encuentran prohibidas</w:t>
      </w:r>
      <w:r w:rsidR="009A18E1" w:rsidRPr="00581941">
        <w:rPr>
          <w:rFonts w:ascii="Times New Roman" w:eastAsia="Times New Roman" w:hAnsi="Times New Roman" w:cs="Times New Roman"/>
          <w:kern w:val="0"/>
          <w:lang w:val="es-ES"/>
          <w14:ligatures w14:val="none"/>
        </w:rPr>
        <w:t>, esta legislación especial podría ser supletoria de cualquier regulación expresa sobre el tema y que regule la ley de puertos.</w:t>
      </w:r>
      <w:r w:rsidR="009A18E1" w:rsidRPr="00581941">
        <w:rPr>
          <w:rStyle w:val="FootnoteReference"/>
          <w:rFonts w:ascii="Times New Roman" w:eastAsia="Times New Roman" w:hAnsi="Times New Roman" w:cs="Times New Roman"/>
          <w:kern w:val="0"/>
          <w:lang w:val="es-ES"/>
          <w14:ligatures w14:val="none"/>
        </w:rPr>
        <w:footnoteReference w:id="35"/>
      </w:r>
    </w:p>
    <w:p w14:paraId="473F5551" w14:textId="6BD5DD56" w:rsidR="00967840" w:rsidRPr="00581941" w:rsidRDefault="00967840" w:rsidP="0096784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2</w:t>
      </w:r>
      <w:r w:rsidR="00B15FC9">
        <w:rPr>
          <w:rFonts w:ascii="Times New Roman" w:eastAsia="Times New Roman" w:hAnsi="Times New Roman" w:cs="Times New Roman"/>
          <w:kern w:val="0"/>
          <w:lang w:val="es-ES"/>
          <w14:ligatures w14:val="none"/>
        </w:rPr>
        <w:t>0</w:t>
      </w:r>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b/>
          <w:bCs/>
          <w:kern w:val="0"/>
          <w:lang w:val="es-ES"/>
          <w14:ligatures w14:val="none"/>
        </w:rPr>
        <w:t>Planificación</w:t>
      </w:r>
      <w:proofErr w:type="spellEnd"/>
      <w:r w:rsidRPr="00581941">
        <w:rPr>
          <w:rFonts w:ascii="Times New Roman" w:eastAsia="Times New Roman" w:hAnsi="Times New Roman" w:cs="Times New Roman"/>
          <w:b/>
          <w:bCs/>
          <w:kern w:val="0"/>
          <w:lang w:val="es-ES"/>
          <w14:ligatures w14:val="none"/>
        </w:rPr>
        <w:t xml:space="preserve"> Territorial y Portuaria/Planes de desarrollo portuario</w:t>
      </w:r>
    </w:p>
    <w:p w14:paraId="154976F2" w14:textId="1E77171C" w:rsidR="000861C6" w:rsidRPr="00581941" w:rsidRDefault="000861C6" w:rsidP="000861C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Hemos unificado estos dos puntos, porque se trata básicamente de lo mismo. La </w:t>
      </w:r>
      <w:proofErr w:type="spellStart"/>
      <w:r w:rsidRPr="00581941">
        <w:rPr>
          <w:rFonts w:ascii="Times New Roman" w:eastAsia="Times New Roman" w:hAnsi="Times New Roman" w:cs="Times New Roman"/>
          <w:kern w:val="0"/>
          <w:lang w:val="es-ES"/>
          <w14:ligatures w14:val="none"/>
        </w:rPr>
        <w:t>planificación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estratégica</w:t>
      </w:r>
      <w:proofErr w:type="spellEnd"/>
      <w:r w:rsidRPr="00581941">
        <w:rPr>
          <w:rFonts w:ascii="Times New Roman" w:eastAsia="Times New Roman" w:hAnsi="Times New Roman" w:cs="Times New Roman"/>
          <w:kern w:val="0"/>
          <w:lang w:val="es-ES"/>
          <w14:ligatures w14:val="none"/>
        </w:rPr>
        <w:t xml:space="preserve">, es una </w:t>
      </w:r>
      <w:proofErr w:type="spellStart"/>
      <w:r w:rsidRPr="00581941">
        <w:rPr>
          <w:rFonts w:ascii="Times New Roman" w:eastAsia="Times New Roman" w:hAnsi="Times New Roman" w:cs="Times New Roman"/>
          <w:kern w:val="0"/>
          <w:lang w:val="es-ES"/>
          <w14:ligatures w14:val="none"/>
        </w:rPr>
        <w:t>cuestión</w:t>
      </w:r>
      <w:proofErr w:type="spellEnd"/>
      <w:r w:rsidRPr="00581941">
        <w:rPr>
          <w:rFonts w:ascii="Times New Roman" w:eastAsia="Times New Roman" w:hAnsi="Times New Roman" w:cs="Times New Roman"/>
          <w:kern w:val="0"/>
          <w:lang w:val="es-ES"/>
          <w14:ligatures w14:val="none"/>
        </w:rPr>
        <w:t xml:space="preserve"> que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es objeto de </w:t>
      </w:r>
      <w:proofErr w:type="spellStart"/>
      <w:r w:rsidRPr="00581941">
        <w:rPr>
          <w:rFonts w:ascii="Times New Roman" w:eastAsia="Times New Roman" w:hAnsi="Times New Roman" w:cs="Times New Roman"/>
          <w:kern w:val="0"/>
          <w:lang w:val="es-ES"/>
          <w14:ligatures w14:val="none"/>
        </w:rPr>
        <w:t>regulación</w:t>
      </w:r>
      <w:proofErr w:type="spellEnd"/>
      <w:r w:rsidRPr="00581941">
        <w:rPr>
          <w:rFonts w:ascii="Times New Roman" w:eastAsia="Times New Roman" w:hAnsi="Times New Roman" w:cs="Times New Roman"/>
          <w:kern w:val="0"/>
          <w:lang w:val="es-ES"/>
          <w14:ligatures w14:val="none"/>
        </w:rPr>
        <w:t xml:space="preserve"> en las legislaciones portuarias, las cuales suelen hacer referencia a planes directores, planes maestros o planes de desarrollo portuario u otras denominaciones. Los contenidos </w:t>
      </w:r>
      <w:proofErr w:type="spellStart"/>
      <w:r w:rsidRPr="00581941">
        <w:rPr>
          <w:rFonts w:ascii="Times New Roman" w:eastAsia="Times New Roman" w:hAnsi="Times New Roman" w:cs="Times New Roman"/>
          <w:kern w:val="0"/>
          <w:lang w:val="es-ES"/>
          <w14:ligatures w14:val="none"/>
        </w:rPr>
        <w:t>básicos</w:t>
      </w:r>
      <w:proofErr w:type="spellEnd"/>
      <w:r w:rsidRPr="00581941">
        <w:rPr>
          <w:rFonts w:ascii="Times New Roman" w:eastAsia="Times New Roman" w:hAnsi="Times New Roman" w:cs="Times New Roman"/>
          <w:kern w:val="0"/>
          <w:lang w:val="es-ES"/>
          <w14:ligatures w14:val="none"/>
        </w:rPr>
        <w:t xml:space="preserve"> o </w:t>
      </w:r>
      <w:proofErr w:type="spellStart"/>
      <w:r w:rsidRPr="00581941">
        <w:rPr>
          <w:rFonts w:ascii="Times New Roman" w:eastAsia="Times New Roman" w:hAnsi="Times New Roman" w:cs="Times New Roman"/>
          <w:kern w:val="0"/>
          <w:lang w:val="es-ES"/>
          <w14:ligatures w14:val="none"/>
        </w:rPr>
        <w:t>líneas</w:t>
      </w:r>
      <w:proofErr w:type="spellEnd"/>
      <w:r w:rsidRPr="00581941">
        <w:rPr>
          <w:rFonts w:ascii="Times New Roman" w:eastAsia="Times New Roman" w:hAnsi="Times New Roman" w:cs="Times New Roman"/>
          <w:kern w:val="0"/>
          <w:lang w:val="es-ES"/>
          <w14:ligatures w14:val="none"/>
        </w:rPr>
        <w:t xml:space="preserve"> maestras del plan de desarrollo portuario pueden estar incorporados en el texto de la Ley de Puertos, pues la </w:t>
      </w:r>
      <w:proofErr w:type="spellStart"/>
      <w:r w:rsidRPr="00581941">
        <w:rPr>
          <w:rFonts w:ascii="Times New Roman" w:eastAsia="Times New Roman" w:hAnsi="Times New Roman" w:cs="Times New Roman"/>
          <w:kern w:val="0"/>
          <w:lang w:val="es-ES"/>
          <w14:ligatures w14:val="none"/>
        </w:rPr>
        <w:t>planificación</w:t>
      </w:r>
      <w:proofErr w:type="spellEnd"/>
      <w:r w:rsidRPr="00581941">
        <w:rPr>
          <w:rFonts w:ascii="Times New Roman" w:eastAsia="Times New Roman" w:hAnsi="Times New Roman" w:cs="Times New Roman"/>
          <w:kern w:val="0"/>
          <w:lang w:val="es-ES"/>
          <w14:ligatures w14:val="none"/>
        </w:rPr>
        <w:t xml:space="preserve"> portuaria, sin ser una especialidad, tiene cierto contenido propio y con el tiempo se ha generalizado. </w:t>
      </w:r>
    </w:p>
    <w:p w14:paraId="3E64CE32" w14:textId="3EBC7EB5" w:rsidR="000861C6" w:rsidRPr="000861C6" w:rsidRDefault="000861C6" w:rsidP="000861C6">
      <w:pPr>
        <w:spacing w:before="100" w:beforeAutospacing="1" w:after="100" w:afterAutospacing="1"/>
        <w:jc w:val="both"/>
        <w:rPr>
          <w:rFonts w:ascii="Times New Roman" w:eastAsia="Times New Roman" w:hAnsi="Times New Roman" w:cs="Times New Roman"/>
          <w:kern w:val="0"/>
          <w:lang w:val="es-ES"/>
          <w14:ligatures w14:val="none"/>
        </w:rPr>
      </w:pPr>
      <w:r w:rsidRPr="000861C6">
        <w:rPr>
          <w:rFonts w:ascii="Times New Roman" w:eastAsia="Times New Roman" w:hAnsi="Times New Roman" w:cs="Times New Roman"/>
          <w:kern w:val="0"/>
          <w:lang w:val="es-ES"/>
          <w14:ligatures w14:val="none"/>
        </w:rPr>
        <w:t xml:space="preserve">Es </w:t>
      </w:r>
      <w:proofErr w:type="spellStart"/>
      <w:r w:rsidRPr="000861C6">
        <w:rPr>
          <w:rFonts w:ascii="Times New Roman" w:eastAsia="Times New Roman" w:hAnsi="Times New Roman" w:cs="Times New Roman"/>
          <w:kern w:val="0"/>
          <w:lang w:val="es-ES"/>
          <w14:ligatures w14:val="none"/>
        </w:rPr>
        <w:t>difícil</w:t>
      </w:r>
      <w:proofErr w:type="spellEnd"/>
      <w:r w:rsidRPr="000861C6">
        <w:rPr>
          <w:rFonts w:ascii="Times New Roman" w:eastAsia="Times New Roman" w:hAnsi="Times New Roman" w:cs="Times New Roman"/>
          <w:kern w:val="0"/>
          <w:lang w:val="es-ES"/>
          <w14:ligatures w14:val="none"/>
        </w:rPr>
        <w:t xml:space="preserve"> encontrar en la actualidad, sistemas portuarios modernos que prescindan de instrumentos de </w:t>
      </w:r>
      <w:proofErr w:type="spellStart"/>
      <w:r w:rsidRPr="000861C6">
        <w:rPr>
          <w:rFonts w:ascii="Times New Roman" w:eastAsia="Times New Roman" w:hAnsi="Times New Roman" w:cs="Times New Roman"/>
          <w:kern w:val="0"/>
          <w:lang w:val="es-ES"/>
          <w14:ligatures w14:val="none"/>
        </w:rPr>
        <w:t>planificación</w:t>
      </w:r>
      <w:proofErr w:type="spellEnd"/>
      <w:r w:rsidRPr="000861C6">
        <w:rPr>
          <w:rFonts w:ascii="Times New Roman" w:eastAsia="Times New Roman" w:hAnsi="Times New Roman" w:cs="Times New Roman"/>
          <w:kern w:val="0"/>
          <w:lang w:val="es-ES"/>
          <w14:ligatures w14:val="none"/>
        </w:rPr>
        <w:t xml:space="preserve"> que orienten las inversiones requeridas en los puertos. Esto es </w:t>
      </w:r>
      <w:r w:rsidRPr="00581941">
        <w:rPr>
          <w:rFonts w:ascii="Times New Roman" w:eastAsia="Times New Roman" w:hAnsi="Times New Roman" w:cs="Times New Roman"/>
          <w:kern w:val="0"/>
          <w:lang w:val="es-ES"/>
          <w14:ligatures w14:val="none"/>
        </w:rPr>
        <w:t>así</w:t>
      </w:r>
      <w:r w:rsidRPr="000861C6">
        <w:rPr>
          <w:rFonts w:ascii="Times New Roman" w:eastAsia="Times New Roman" w:hAnsi="Times New Roman" w:cs="Times New Roman"/>
          <w:kern w:val="0"/>
          <w:lang w:val="es-ES"/>
          <w14:ligatures w14:val="none"/>
        </w:rPr>
        <w:t xml:space="preserve">, porque las inversiones en los puertos demandan muchas veces sumas </w:t>
      </w:r>
      <w:r w:rsidRPr="00581941">
        <w:rPr>
          <w:rFonts w:ascii="Times New Roman" w:eastAsia="Times New Roman" w:hAnsi="Times New Roman" w:cs="Times New Roman"/>
          <w:kern w:val="0"/>
          <w:lang w:val="es-ES"/>
          <w14:ligatures w14:val="none"/>
        </w:rPr>
        <w:t>extraordinarias</w:t>
      </w:r>
      <w:r w:rsidRPr="000861C6">
        <w:rPr>
          <w:rFonts w:ascii="Times New Roman" w:eastAsia="Times New Roman" w:hAnsi="Times New Roman" w:cs="Times New Roman"/>
          <w:kern w:val="0"/>
          <w:lang w:val="es-ES"/>
          <w14:ligatures w14:val="none"/>
        </w:rPr>
        <w:t xml:space="preserve">, y no es posible </w:t>
      </w:r>
      <w:r w:rsidRPr="00581941">
        <w:rPr>
          <w:rFonts w:ascii="Times New Roman" w:eastAsia="Times New Roman" w:hAnsi="Times New Roman" w:cs="Times New Roman"/>
          <w:kern w:val="0"/>
          <w:lang w:val="es-ES"/>
          <w14:ligatures w14:val="none"/>
        </w:rPr>
        <w:t>realizar</w:t>
      </w:r>
      <w:r w:rsidRPr="000861C6">
        <w:rPr>
          <w:rFonts w:ascii="Times New Roman" w:eastAsia="Times New Roman" w:hAnsi="Times New Roman" w:cs="Times New Roman"/>
          <w:kern w:val="0"/>
          <w:lang w:val="es-ES"/>
          <w14:ligatures w14:val="none"/>
        </w:rPr>
        <w:t xml:space="preserve"> las inversiones sin </w:t>
      </w:r>
      <w:r w:rsidRPr="00581941">
        <w:rPr>
          <w:rFonts w:ascii="Times New Roman" w:eastAsia="Times New Roman" w:hAnsi="Times New Roman" w:cs="Times New Roman"/>
          <w:kern w:val="0"/>
          <w:lang w:val="es-ES"/>
          <w14:ligatures w14:val="none"/>
        </w:rPr>
        <w:t>una planificación que proyecte su retorno</w:t>
      </w:r>
      <w:r w:rsidRPr="000861C6">
        <w:rPr>
          <w:rFonts w:ascii="Times New Roman" w:eastAsia="Times New Roman" w:hAnsi="Times New Roman" w:cs="Times New Roman"/>
          <w:kern w:val="0"/>
          <w:lang w:val="es-ES"/>
          <w14:ligatures w14:val="none"/>
        </w:rPr>
        <w:t xml:space="preserve">. </w:t>
      </w:r>
    </w:p>
    <w:p w14:paraId="3C473B6A" w14:textId="010EA6C2" w:rsidR="000861C6" w:rsidRPr="000861C6" w:rsidRDefault="000861C6" w:rsidP="000861C6">
      <w:pPr>
        <w:spacing w:before="100" w:beforeAutospacing="1" w:after="100" w:afterAutospacing="1"/>
        <w:jc w:val="both"/>
        <w:rPr>
          <w:rFonts w:ascii="Times New Roman" w:eastAsia="Times New Roman" w:hAnsi="Times New Roman" w:cs="Times New Roman"/>
          <w:kern w:val="0"/>
          <w:lang w:val="es-ES"/>
          <w14:ligatures w14:val="none"/>
        </w:rPr>
      </w:pPr>
      <w:r w:rsidRPr="000861C6">
        <w:rPr>
          <w:rFonts w:ascii="Times New Roman" w:eastAsia="Times New Roman" w:hAnsi="Times New Roman" w:cs="Times New Roman"/>
          <w:kern w:val="0"/>
          <w:lang w:val="es-ES"/>
          <w14:ligatures w14:val="none"/>
        </w:rPr>
        <w:t xml:space="preserve">Los planes de desarrollo </w:t>
      </w:r>
      <w:r w:rsidRPr="00581941">
        <w:rPr>
          <w:rFonts w:ascii="Times New Roman" w:eastAsia="Times New Roman" w:hAnsi="Times New Roman" w:cs="Times New Roman"/>
          <w:kern w:val="0"/>
          <w:lang w:val="es-ES"/>
          <w14:ligatures w14:val="none"/>
        </w:rPr>
        <w:t>portuario</w:t>
      </w:r>
      <w:r w:rsidRPr="000861C6">
        <w:rPr>
          <w:rFonts w:ascii="Times New Roman" w:eastAsia="Times New Roman" w:hAnsi="Times New Roman" w:cs="Times New Roman"/>
          <w:kern w:val="0"/>
          <w:lang w:val="es-ES"/>
          <w14:ligatures w14:val="none"/>
        </w:rPr>
        <w:t xml:space="preserve"> recogen un </w:t>
      </w:r>
      <w:proofErr w:type="spellStart"/>
      <w:r w:rsidRPr="000861C6">
        <w:rPr>
          <w:rFonts w:ascii="Times New Roman" w:eastAsia="Times New Roman" w:hAnsi="Times New Roman" w:cs="Times New Roman"/>
          <w:kern w:val="0"/>
          <w:lang w:val="es-ES"/>
          <w14:ligatures w14:val="none"/>
        </w:rPr>
        <w:t>diagnóstico</w:t>
      </w:r>
      <w:proofErr w:type="spellEnd"/>
      <w:r w:rsidRPr="000861C6">
        <w:rPr>
          <w:rFonts w:ascii="Times New Roman" w:eastAsia="Times New Roman" w:hAnsi="Times New Roman" w:cs="Times New Roman"/>
          <w:kern w:val="0"/>
          <w:lang w:val="es-ES"/>
          <w14:ligatures w14:val="none"/>
        </w:rPr>
        <w:t xml:space="preserve"> de la </w:t>
      </w:r>
      <w:proofErr w:type="spellStart"/>
      <w:r w:rsidRPr="000861C6">
        <w:rPr>
          <w:rFonts w:ascii="Times New Roman" w:eastAsia="Times New Roman" w:hAnsi="Times New Roman" w:cs="Times New Roman"/>
          <w:kern w:val="0"/>
          <w:lang w:val="es-ES"/>
          <w14:ligatures w14:val="none"/>
        </w:rPr>
        <w:t>situación</w:t>
      </w:r>
      <w:proofErr w:type="spellEnd"/>
      <w:r w:rsidRPr="000861C6">
        <w:rPr>
          <w:rFonts w:ascii="Times New Roman" w:eastAsia="Times New Roman" w:hAnsi="Times New Roman" w:cs="Times New Roman"/>
          <w:kern w:val="0"/>
          <w:lang w:val="es-ES"/>
          <w14:ligatures w14:val="none"/>
        </w:rPr>
        <w:t xml:space="preserve"> portuaria</w:t>
      </w:r>
      <w:r w:rsidRPr="00581941">
        <w:rPr>
          <w:rFonts w:ascii="Times New Roman" w:eastAsia="Times New Roman" w:hAnsi="Times New Roman" w:cs="Times New Roman"/>
          <w:kern w:val="0"/>
          <w:lang w:val="es-ES"/>
          <w14:ligatures w14:val="none"/>
        </w:rPr>
        <w:t>,</w:t>
      </w:r>
      <w:r w:rsidRPr="000861C6">
        <w:rPr>
          <w:rFonts w:ascii="Times New Roman" w:eastAsia="Times New Roman" w:hAnsi="Times New Roman" w:cs="Times New Roman"/>
          <w:kern w:val="0"/>
          <w:lang w:val="es-ES"/>
          <w14:ligatures w14:val="none"/>
        </w:rPr>
        <w:t xml:space="preserve"> en cuanto a infraestructura y servicios, y en base al estudio del hinterland y la demanda de servicios, es factible determinar las necesidades de </w:t>
      </w:r>
      <w:proofErr w:type="spellStart"/>
      <w:r w:rsidRPr="000861C6">
        <w:rPr>
          <w:rFonts w:ascii="Times New Roman" w:eastAsia="Times New Roman" w:hAnsi="Times New Roman" w:cs="Times New Roman"/>
          <w:kern w:val="0"/>
          <w:lang w:val="es-ES"/>
          <w14:ligatures w14:val="none"/>
        </w:rPr>
        <w:t>inversión</w:t>
      </w:r>
      <w:proofErr w:type="spellEnd"/>
      <w:r w:rsidRPr="000861C6">
        <w:rPr>
          <w:rFonts w:ascii="Times New Roman" w:eastAsia="Times New Roman" w:hAnsi="Times New Roman" w:cs="Times New Roman"/>
          <w:kern w:val="0"/>
          <w:lang w:val="es-ES"/>
          <w14:ligatures w14:val="none"/>
        </w:rPr>
        <w:t xml:space="preserve"> en los puertos.</w:t>
      </w:r>
      <w:r w:rsidR="004878BB">
        <w:rPr>
          <w:rStyle w:val="FootnoteReference"/>
          <w:rFonts w:ascii="Times New Roman" w:eastAsia="Times New Roman" w:hAnsi="Times New Roman" w:cs="Times New Roman"/>
          <w:kern w:val="0"/>
          <w:lang w:val="es-ES"/>
          <w14:ligatures w14:val="none"/>
        </w:rPr>
        <w:footnoteReference w:id="36"/>
      </w:r>
      <w:r w:rsidRPr="000861C6">
        <w:rPr>
          <w:rFonts w:ascii="Times New Roman" w:eastAsia="Times New Roman" w:hAnsi="Times New Roman" w:cs="Times New Roman"/>
          <w:kern w:val="0"/>
          <w:lang w:val="es-ES"/>
          <w14:ligatures w14:val="none"/>
        </w:rPr>
        <w:t xml:space="preserve"> </w:t>
      </w:r>
    </w:p>
    <w:p w14:paraId="16391030" w14:textId="4095DA77" w:rsidR="000861C6" w:rsidRPr="000861C6" w:rsidRDefault="000861C6" w:rsidP="000861C6">
      <w:pPr>
        <w:spacing w:before="100" w:beforeAutospacing="1" w:after="100" w:afterAutospacing="1"/>
        <w:jc w:val="both"/>
        <w:rPr>
          <w:rFonts w:ascii="Times New Roman" w:eastAsia="Times New Roman" w:hAnsi="Times New Roman" w:cs="Times New Roman"/>
          <w:kern w:val="0"/>
          <w:lang w:val="es-ES"/>
          <w14:ligatures w14:val="none"/>
        </w:rPr>
      </w:pPr>
      <w:r w:rsidRPr="000861C6">
        <w:rPr>
          <w:rFonts w:ascii="Times New Roman" w:eastAsia="Times New Roman" w:hAnsi="Times New Roman" w:cs="Times New Roman"/>
          <w:kern w:val="0"/>
          <w:lang w:val="es-ES"/>
          <w14:ligatures w14:val="none"/>
        </w:rPr>
        <w:t xml:space="preserve">En la Ley de Puertos se recomienda que se consigne una norma que estatuya la </w:t>
      </w:r>
      <w:proofErr w:type="spellStart"/>
      <w:r w:rsidRPr="000861C6">
        <w:rPr>
          <w:rFonts w:ascii="Times New Roman" w:eastAsia="Times New Roman" w:hAnsi="Times New Roman" w:cs="Times New Roman"/>
          <w:kern w:val="0"/>
          <w:lang w:val="es-ES"/>
          <w14:ligatures w14:val="none"/>
        </w:rPr>
        <w:t>dinámica</w:t>
      </w:r>
      <w:proofErr w:type="spellEnd"/>
      <w:r w:rsidRPr="000861C6">
        <w:rPr>
          <w:rFonts w:ascii="Times New Roman" w:eastAsia="Times New Roman" w:hAnsi="Times New Roman" w:cs="Times New Roman"/>
          <w:kern w:val="0"/>
          <w:lang w:val="es-ES"/>
          <w14:ligatures w14:val="none"/>
        </w:rPr>
        <w:t xml:space="preserve"> que </w:t>
      </w:r>
      <w:proofErr w:type="spellStart"/>
      <w:r w:rsidRPr="000861C6">
        <w:rPr>
          <w:rFonts w:ascii="Times New Roman" w:eastAsia="Times New Roman" w:hAnsi="Times New Roman" w:cs="Times New Roman"/>
          <w:kern w:val="0"/>
          <w:lang w:val="es-ES"/>
          <w14:ligatures w14:val="none"/>
        </w:rPr>
        <w:t>debería</w:t>
      </w:r>
      <w:proofErr w:type="spellEnd"/>
      <w:r w:rsidRPr="000861C6">
        <w:rPr>
          <w:rFonts w:ascii="Times New Roman" w:eastAsia="Times New Roman" w:hAnsi="Times New Roman" w:cs="Times New Roman"/>
          <w:kern w:val="0"/>
          <w:lang w:val="es-ES"/>
          <w14:ligatures w14:val="none"/>
        </w:rPr>
        <w:t xml:space="preserve"> existir entre el plan de desarrollo portuario y el plan de desarrollo urbano de la ciudad en la que está instalado el puerto, esta </w:t>
      </w:r>
      <w:proofErr w:type="spellStart"/>
      <w:r w:rsidRPr="000861C6">
        <w:rPr>
          <w:rFonts w:ascii="Times New Roman" w:eastAsia="Times New Roman" w:hAnsi="Times New Roman" w:cs="Times New Roman"/>
          <w:kern w:val="0"/>
          <w:lang w:val="es-ES"/>
          <w14:ligatures w14:val="none"/>
        </w:rPr>
        <w:t>vinculación</w:t>
      </w:r>
      <w:proofErr w:type="spellEnd"/>
      <w:r w:rsidRPr="000861C6">
        <w:rPr>
          <w:rFonts w:ascii="Times New Roman" w:eastAsia="Times New Roman" w:hAnsi="Times New Roman" w:cs="Times New Roman"/>
          <w:kern w:val="0"/>
          <w:lang w:val="es-ES"/>
          <w14:ligatures w14:val="none"/>
        </w:rPr>
        <w:t xml:space="preserve"> entre planes </w:t>
      </w:r>
      <w:proofErr w:type="spellStart"/>
      <w:r w:rsidRPr="000861C6">
        <w:rPr>
          <w:rFonts w:ascii="Times New Roman" w:eastAsia="Times New Roman" w:hAnsi="Times New Roman" w:cs="Times New Roman"/>
          <w:kern w:val="0"/>
          <w:lang w:val="es-ES"/>
          <w14:ligatures w14:val="none"/>
        </w:rPr>
        <w:t>estratégicos</w:t>
      </w:r>
      <w:proofErr w:type="spellEnd"/>
      <w:r w:rsidRPr="000861C6">
        <w:rPr>
          <w:rFonts w:ascii="Times New Roman" w:eastAsia="Times New Roman" w:hAnsi="Times New Roman" w:cs="Times New Roman"/>
          <w:kern w:val="0"/>
          <w:lang w:val="es-ES"/>
          <w14:ligatures w14:val="none"/>
        </w:rPr>
        <w:t xml:space="preserve"> es capital en la </w:t>
      </w:r>
      <w:proofErr w:type="spellStart"/>
      <w:r w:rsidRPr="000861C6">
        <w:rPr>
          <w:rFonts w:ascii="Times New Roman" w:eastAsia="Times New Roman" w:hAnsi="Times New Roman" w:cs="Times New Roman"/>
          <w:kern w:val="0"/>
          <w:lang w:val="es-ES"/>
          <w14:ligatures w14:val="none"/>
        </w:rPr>
        <w:t>relación</w:t>
      </w:r>
      <w:proofErr w:type="spellEnd"/>
      <w:r w:rsidRPr="000861C6">
        <w:rPr>
          <w:rFonts w:ascii="Times New Roman" w:eastAsia="Times New Roman" w:hAnsi="Times New Roman" w:cs="Times New Roman"/>
          <w:kern w:val="0"/>
          <w:lang w:val="es-ES"/>
          <w14:ligatures w14:val="none"/>
        </w:rPr>
        <w:t xml:space="preserve"> ciudad-puerto, </w:t>
      </w:r>
      <w:r w:rsidR="003E6C9A" w:rsidRPr="00581941">
        <w:rPr>
          <w:rFonts w:ascii="Times New Roman" w:eastAsia="Times New Roman" w:hAnsi="Times New Roman" w:cs="Times New Roman"/>
          <w:kern w:val="0"/>
          <w:lang w:val="es-ES"/>
          <w14:ligatures w14:val="none"/>
        </w:rPr>
        <w:t>el cual se trata más adelante</w:t>
      </w:r>
      <w:r w:rsidRPr="000861C6">
        <w:rPr>
          <w:rFonts w:ascii="Times New Roman" w:eastAsia="Times New Roman" w:hAnsi="Times New Roman" w:cs="Times New Roman"/>
          <w:kern w:val="0"/>
          <w:lang w:val="es-ES"/>
          <w14:ligatures w14:val="none"/>
        </w:rPr>
        <w:t xml:space="preserve">. </w:t>
      </w:r>
    </w:p>
    <w:p w14:paraId="4722239F" w14:textId="06992C4C" w:rsidR="000F2D42" w:rsidRPr="000861C6" w:rsidRDefault="000861C6" w:rsidP="000861C6">
      <w:pPr>
        <w:spacing w:before="100" w:beforeAutospacing="1" w:after="100" w:afterAutospacing="1"/>
        <w:jc w:val="both"/>
        <w:rPr>
          <w:rFonts w:ascii="Times New Roman" w:eastAsia="Times New Roman" w:hAnsi="Times New Roman" w:cs="Times New Roman"/>
          <w:kern w:val="0"/>
          <w:lang w:val="es-ES"/>
          <w14:ligatures w14:val="none"/>
        </w:rPr>
      </w:pPr>
      <w:r w:rsidRPr="000861C6">
        <w:rPr>
          <w:rFonts w:ascii="Times New Roman" w:eastAsia="Times New Roman" w:hAnsi="Times New Roman" w:cs="Times New Roman"/>
          <w:kern w:val="0"/>
          <w:lang w:val="es-ES"/>
          <w14:ligatures w14:val="none"/>
        </w:rPr>
        <w:t xml:space="preserve">En este apartado las referencias son a los planes de desarrollo portuario, sin embargo, es oportuno mencionar la importancia que tienen en la </w:t>
      </w:r>
      <w:proofErr w:type="spellStart"/>
      <w:r w:rsidRPr="000861C6">
        <w:rPr>
          <w:rFonts w:ascii="Times New Roman" w:eastAsia="Times New Roman" w:hAnsi="Times New Roman" w:cs="Times New Roman"/>
          <w:kern w:val="0"/>
          <w:lang w:val="es-ES"/>
          <w14:ligatures w14:val="none"/>
        </w:rPr>
        <w:t>gestión</w:t>
      </w:r>
      <w:proofErr w:type="spellEnd"/>
      <w:r w:rsidRPr="000861C6">
        <w:rPr>
          <w:rFonts w:ascii="Times New Roman" w:eastAsia="Times New Roman" w:hAnsi="Times New Roman" w:cs="Times New Roman"/>
          <w:kern w:val="0"/>
          <w:lang w:val="es-ES"/>
          <w14:ligatures w14:val="none"/>
        </w:rPr>
        <w:t xml:space="preserve"> portuaria otros instrumentos de </w:t>
      </w:r>
      <w:proofErr w:type="spellStart"/>
      <w:r w:rsidRPr="000861C6">
        <w:rPr>
          <w:rFonts w:ascii="Times New Roman" w:eastAsia="Times New Roman" w:hAnsi="Times New Roman" w:cs="Times New Roman"/>
          <w:kern w:val="0"/>
          <w:lang w:val="es-ES"/>
          <w14:ligatures w14:val="none"/>
        </w:rPr>
        <w:t>planificación</w:t>
      </w:r>
      <w:proofErr w:type="spellEnd"/>
      <w:r w:rsidRPr="000861C6">
        <w:rPr>
          <w:rFonts w:ascii="Times New Roman" w:eastAsia="Times New Roman" w:hAnsi="Times New Roman" w:cs="Times New Roman"/>
          <w:kern w:val="0"/>
          <w:lang w:val="es-ES"/>
          <w14:ligatures w14:val="none"/>
        </w:rPr>
        <w:t xml:space="preserve"> como son los de </w:t>
      </w:r>
      <w:proofErr w:type="spellStart"/>
      <w:r w:rsidRPr="000861C6">
        <w:rPr>
          <w:rFonts w:ascii="Times New Roman" w:eastAsia="Times New Roman" w:hAnsi="Times New Roman" w:cs="Times New Roman"/>
          <w:kern w:val="0"/>
          <w:lang w:val="es-ES"/>
          <w14:ligatures w14:val="none"/>
        </w:rPr>
        <w:t>protección</w:t>
      </w:r>
      <w:proofErr w:type="spellEnd"/>
      <w:r w:rsidRPr="000861C6">
        <w:rPr>
          <w:rFonts w:ascii="Times New Roman" w:eastAsia="Times New Roman" w:hAnsi="Times New Roman" w:cs="Times New Roman"/>
          <w:kern w:val="0"/>
          <w:lang w:val="es-ES"/>
          <w14:ligatures w14:val="none"/>
        </w:rPr>
        <w:t xml:space="preserve"> y seguridad portuaria, de contingencias ambientales, de inversiones, de contabilidad, de control, y los de operaciones portuarias, solo por citar algunos. </w:t>
      </w:r>
      <w:r w:rsidR="003E6C9A" w:rsidRPr="00581941">
        <w:rPr>
          <w:rStyle w:val="FootnoteReference"/>
          <w:rFonts w:ascii="Times New Roman" w:eastAsia="Times New Roman" w:hAnsi="Times New Roman" w:cs="Times New Roman"/>
          <w:kern w:val="0"/>
          <w:lang w:val="es-ES"/>
          <w14:ligatures w14:val="none"/>
        </w:rPr>
        <w:footnoteReference w:id="37"/>
      </w:r>
    </w:p>
    <w:p w14:paraId="3E6D8F0F" w14:textId="206CA879" w:rsidR="003E6C9A" w:rsidRPr="00581941" w:rsidRDefault="003E6C9A" w:rsidP="000861C6">
      <w:p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kern w:val="0"/>
          <w:lang w:val="es-ES"/>
          <w14:ligatures w14:val="none"/>
        </w:rPr>
        <w:t>2</w:t>
      </w:r>
      <w:r w:rsidR="00B15FC9">
        <w:rPr>
          <w:rFonts w:ascii="Times New Roman" w:eastAsia="Times New Roman" w:hAnsi="Times New Roman" w:cs="Times New Roman"/>
          <w:kern w:val="0"/>
          <w:lang w:val="es-ES"/>
          <w14:ligatures w14:val="none"/>
        </w:rPr>
        <w:t>1</w:t>
      </w:r>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b/>
          <w:bCs/>
          <w:kern w:val="0"/>
          <w:lang w:val="es-ES"/>
          <w14:ligatures w14:val="none"/>
        </w:rPr>
        <w:t>Relación</w:t>
      </w:r>
      <w:proofErr w:type="spellEnd"/>
      <w:r w:rsidRPr="00581941">
        <w:rPr>
          <w:rFonts w:ascii="Times New Roman" w:eastAsia="Times New Roman" w:hAnsi="Times New Roman" w:cs="Times New Roman"/>
          <w:b/>
          <w:bCs/>
          <w:kern w:val="0"/>
          <w:lang w:val="es-ES"/>
          <w14:ligatures w14:val="none"/>
        </w:rPr>
        <w:t xml:space="preserve"> ciudad puerto</w:t>
      </w:r>
    </w:p>
    <w:p w14:paraId="2BB22C0D" w14:textId="4EBDD2E6" w:rsidR="00B216E6" w:rsidRPr="0089588A" w:rsidRDefault="00B216E6" w:rsidP="00B216E6">
      <w:pPr>
        <w:spacing w:before="100" w:beforeAutospacing="1" w:after="100" w:afterAutospacing="1"/>
        <w:jc w:val="both"/>
        <w:rPr>
          <w:rFonts w:ascii="Times New Roman" w:eastAsia="Times New Roman" w:hAnsi="Times New Roman" w:cs="Times New Roman"/>
          <w:kern w:val="0"/>
          <w14:ligatures w14:val="none"/>
        </w:rPr>
      </w:pPr>
      <w:r w:rsidRPr="00581941">
        <w:rPr>
          <w:rFonts w:ascii="Times New Roman" w:eastAsia="Times New Roman" w:hAnsi="Times New Roman" w:cs="Times New Roman"/>
          <w:kern w:val="0"/>
          <w:lang w:val="es-DO"/>
          <w14:ligatures w14:val="none"/>
        </w:rPr>
        <w:t>R</w:t>
      </w:r>
      <w:r w:rsidRPr="0089588A">
        <w:rPr>
          <w:rFonts w:ascii="Times New Roman" w:eastAsia="Times New Roman" w:hAnsi="Times New Roman" w:cs="Times New Roman"/>
          <w:kern w:val="0"/>
          <w14:ligatures w14:val="none"/>
        </w:rPr>
        <w:t>egular la relación ciudad puerto es fundamental para garantizar un equilibrio adecuado entre el desarrollo económico, la protección ambiental, la calidad de vida de los residentes y la planificación urbana sostenible. Esto permite aprovechar los beneficios económicos de los puertos, al tiempo que se minimizan los impactos negativos y se promueve una convivencia armoniosa entre la actividad portuaria y la comunidad local.</w:t>
      </w:r>
    </w:p>
    <w:p w14:paraId="68C6CA53" w14:textId="77777777" w:rsidR="0089588A" w:rsidRPr="0089588A" w:rsidRDefault="0089588A" w:rsidP="00B216E6">
      <w:pPr>
        <w:spacing w:before="100" w:beforeAutospacing="1" w:after="100" w:afterAutospacing="1"/>
        <w:jc w:val="both"/>
        <w:rPr>
          <w:rFonts w:ascii="Times New Roman" w:eastAsia="Times New Roman" w:hAnsi="Times New Roman" w:cs="Times New Roman"/>
          <w:kern w:val="0"/>
          <w14:ligatures w14:val="none"/>
        </w:rPr>
      </w:pPr>
      <w:r w:rsidRPr="0089588A">
        <w:rPr>
          <w:rFonts w:ascii="Times New Roman" w:eastAsia="Times New Roman" w:hAnsi="Times New Roman" w:cs="Times New Roman"/>
          <w:kern w:val="0"/>
          <w14:ligatures w14:val="none"/>
        </w:rPr>
        <w:t>La relación entre la ciudad y el puerto debe regularse por varias razones importantes:</w:t>
      </w:r>
    </w:p>
    <w:p w14:paraId="2D4CC8B1" w14:textId="77777777" w:rsidR="0089588A" w:rsidRPr="0089588A" w:rsidRDefault="0089588A" w:rsidP="00C64FE1">
      <w:pPr>
        <w:numPr>
          <w:ilvl w:val="0"/>
          <w:numId w:val="24"/>
        </w:numPr>
        <w:spacing w:before="100" w:beforeAutospacing="1" w:after="100" w:afterAutospacing="1"/>
        <w:jc w:val="both"/>
        <w:rPr>
          <w:rFonts w:ascii="Times New Roman" w:eastAsia="Times New Roman" w:hAnsi="Times New Roman" w:cs="Times New Roman"/>
          <w:kern w:val="0"/>
          <w14:ligatures w14:val="none"/>
        </w:rPr>
      </w:pPr>
      <w:r w:rsidRPr="0089588A">
        <w:rPr>
          <w:rFonts w:ascii="Times New Roman" w:eastAsia="Times New Roman" w:hAnsi="Times New Roman" w:cs="Times New Roman"/>
          <w:kern w:val="0"/>
          <w14:ligatures w14:val="none"/>
        </w:rPr>
        <w:t>Impacto ambiental: Los puertos pueden tener un impacto significativo en el medio ambiente, incluida la calidad del aire, la calidad del agua y la gestión de los desechos. Regular la relación ciudad puerto permite establecer normas y regulaciones para mitigar y controlar los impactos ambientales negativos, promoviendo prácticas sostenibles y protegiendo la salud y el bienestar de los residentes de la ciudad.</w:t>
      </w:r>
    </w:p>
    <w:p w14:paraId="75BBEF69" w14:textId="1F68114F" w:rsidR="0089588A" w:rsidRPr="0089588A" w:rsidRDefault="0089588A" w:rsidP="00C64FE1">
      <w:pPr>
        <w:numPr>
          <w:ilvl w:val="0"/>
          <w:numId w:val="24"/>
        </w:numPr>
        <w:spacing w:before="100" w:beforeAutospacing="1" w:after="100" w:afterAutospacing="1"/>
        <w:jc w:val="both"/>
        <w:rPr>
          <w:rFonts w:ascii="Times New Roman" w:eastAsia="Times New Roman" w:hAnsi="Times New Roman" w:cs="Times New Roman"/>
          <w:kern w:val="0"/>
          <w14:ligatures w14:val="none"/>
        </w:rPr>
      </w:pPr>
      <w:r w:rsidRPr="0089588A">
        <w:rPr>
          <w:rFonts w:ascii="Times New Roman" w:eastAsia="Times New Roman" w:hAnsi="Times New Roman" w:cs="Times New Roman"/>
          <w:kern w:val="0"/>
          <w14:ligatures w14:val="none"/>
        </w:rPr>
        <w:t>Gestión del tráfico y transporte: Regular la relación ciudad puerto permite establecer medidas para gestionar eficientemente el flujo de tráfico, evitar congestiones, garantizar la seguridad vial y minimizar las interrupciones en la vida cotidiana de los residentes.</w:t>
      </w:r>
    </w:p>
    <w:p w14:paraId="45DC896D" w14:textId="766CD332" w:rsidR="0089588A" w:rsidRPr="0089588A" w:rsidRDefault="0089588A" w:rsidP="00C64FE1">
      <w:pPr>
        <w:numPr>
          <w:ilvl w:val="0"/>
          <w:numId w:val="24"/>
        </w:numPr>
        <w:spacing w:before="100" w:beforeAutospacing="1" w:after="100" w:afterAutospacing="1"/>
        <w:jc w:val="both"/>
        <w:rPr>
          <w:rFonts w:ascii="Times New Roman" w:eastAsia="Times New Roman" w:hAnsi="Times New Roman" w:cs="Times New Roman"/>
          <w:kern w:val="0"/>
          <w14:ligatures w14:val="none"/>
        </w:rPr>
      </w:pPr>
      <w:r w:rsidRPr="0089588A">
        <w:rPr>
          <w:rFonts w:ascii="Times New Roman" w:eastAsia="Times New Roman" w:hAnsi="Times New Roman" w:cs="Times New Roman"/>
          <w:kern w:val="0"/>
          <w14:ligatures w14:val="none"/>
        </w:rPr>
        <w:t>Planificación urbana: Regular esta relación permite establecer directrices y políticas que armonicen la expansión portuaria con el desarrollo de la ciudad, considerando aspectos como el uso del suelo, la infraestructura, la accesibilidad y la integración urbana.</w:t>
      </w:r>
    </w:p>
    <w:p w14:paraId="38910539" w14:textId="77777777" w:rsidR="0089588A" w:rsidRPr="0089588A" w:rsidRDefault="0089588A" w:rsidP="00C64FE1">
      <w:pPr>
        <w:numPr>
          <w:ilvl w:val="0"/>
          <w:numId w:val="24"/>
        </w:numPr>
        <w:spacing w:before="100" w:beforeAutospacing="1" w:after="100" w:afterAutospacing="1"/>
        <w:jc w:val="both"/>
        <w:rPr>
          <w:rFonts w:ascii="Times New Roman" w:eastAsia="Times New Roman" w:hAnsi="Times New Roman" w:cs="Times New Roman"/>
          <w:kern w:val="0"/>
          <w14:ligatures w14:val="none"/>
        </w:rPr>
      </w:pPr>
      <w:r w:rsidRPr="0089588A">
        <w:rPr>
          <w:rFonts w:ascii="Times New Roman" w:eastAsia="Times New Roman" w:hAnsi="Times New Roman" w:cs="Times New Roman"/>
          <w:kern w:val="0"/>
          <w14:ligatures w14:val="none"/>
        </w:rPr>
        <w:t>Desarrollo económico: Los puertos son motores económicos importantes que generan empleo y contribuyen al comercio y la actividad industrial de una región. Una regulación adecuada de la relación ciudad puerto puede promover la colaboración y la cooperación entre las autoridades portuarias y los actores locales, fomentando un entorno propicio para el desarrollo económico y la creación de oportunidades para la comunidad.</w:t>
      </w:r>
    </w:p>
    <w:p w14:paraId="2E822164" w14:textId="77777777" w:rsidR="0089588A" w:rsidRPr="0089588A" w:rsidRDefault="0089588A" w:rsidP="00C64FE1">
      <w:pPr>
        <w:numPr>
          <w:ilvl w:val="0"/>
          <w:numId w:val="24"/>
        </w:numPr>
        <w:spacing w:before="100" w:beforeAutospacing="1" w:after="100" w:afterAutospacing="1"/>
        <w:jc w:val="both"/>
        <w:rPr>
          <w:rFonts w:ascii="Times New Roman" w:eastAsia="Times New Roman" w:hAnsi="Times New Roman" w:cs="Times New Roman"/>
          <w:kern w:val="0"/>
          <w14:ligatures w14:val="none"/>
        </w:rPr>
      </w:pPr>
      <w:r w:rsidRPr="0089588A">
        <w:rPr>
          <w:rFonts w:ascii="Times New Roman" w:eastAsia="Times New Roman" w:hAnsi="Times New Roman" w:cs="Times New Roman"/>
          <w:kern w:val="0"/>
          <w14:ligatures w14:val="none"/>
        </w:rPr>
        <w:t>Participación ciudadana y transparencia: Regular la relación ciudad puerto implica la incorporación de mecanismos de participación ciudadana y la promoción de la transparencia en la toma de decisiones. Esto garantiza que los residentes de la ciudad tengan la oportunidad de expresar sus preocupaciones, obtener información relevante y participar en la planificación y gestión de las actividades portuarias.</w:t>
      </w:r>
    </w:p>
    <w:p w14:paraId="291A6360" w14:textId="74640032" w:rsidR="0089588A" w:rsidRPr="00581941" w:rsidRDefault="0089588A" w:rsidP="00B216E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oportuno mencionar el despliegue en los estudios e informes sobre la </w:t>
      </w:r>
      <w:proofErr w:type="spellStart"/>
      <w:r w:rsidRPr="00581941">
        <w:rPr>
          <w:rFonts w:ascii="Times New Roman" w:eastAsia="Times New Roman" w:hAnsi="Times New Roman" w:cs="Times New Roman"/>
          <w:kern w:val="0"/>
          <w:lang w:val="es-ES"/>
          <w14:ligatures w14:val="none"/>
        </w:rPr>
        <w:t>relación</w:t>
      </w:r>
      <w:proofErr w:type="spellEnd"/>
      <w:r w:rsidRPr="00581941">
        <w:rPr>
          <w:rFonts w:ascii="Times New Roman" w:eastAsia="Times New Roman" w:hAnsi="Times New Roman" w:cs="Times New Roman"/>
          <w:kern w:val="0"/>
          <w:lang w:val="es-ES"/>
          <w14:ligatures w14:val="none"/>
        </w:rPr>
        <w:t xml:space="preserve"> ciudad-puerto, efectuado por algunas organizaciones internacionales de </w:t>
      </w:r>
      <w:proofErr w:type="spellStart"/>
      <w:r w:rsidRPr="00581941">
        <w:rPr>
          <w:rFonts w:ascii="Times New Roman" w:eastAsia="Times New Roman" w:hAnsi="Times New Roman" w:cs="Times New Roman"/>
          <w:kern w:val="0"/>
          <w:lang w:val="es-ES"/>
          <w14:ligatures w14:val="none"/>
        </w:rPr>
        <w:t>carácter</w:t>
      </w:r>
      <w:proofErr w:type="spellEnd"/>
      <w:r w:rsidRPr="00581941">
        <w:rPr>
          <w:rFonts w:ascii="Times New Roman" w:eastAsia="Times New Roman" w:hAnsi="Times New Roman" w:cs="Times New Roman"/>
          <w:kern w:val="0"/>
          <w:lang w:val="es-ES"/>
          <w14:ligatures w14:val="none"/>
        </w:rPr>
        <w:t xml:space="preserve"> no gubernamental, entre ellas la </w:t>
      </w:r>
      <w:proofErr w:type="spellStart"/>
      <w:r w:rsidRPr="00581941">
        <w:rPr>
          <w:rFonts w:ascii="Times New Roman" w:eastAsia="Times New Roman" w:hAnsi="Times New Roman" w:cs="Times New Roman"/>
          <w:kern w:val="0"/>
          <w:lang w:val="es-ES"/>
          <w14:ligatures w14:val="none"/>
        </w:rPr>
        <w:t>Asociación</w:t>
      </w:r>
      <w:proofErr w:type="spellEnd"/>
      <w:r w:rsidRPr="00581941">
        <w:rPr>
          <w:rFonts w:ascii="Times New Roman" w:eastAsia="Times New Roman" w:hAnsi="Times New Roman" w:cs="Times New Roman"/>
          <w:kern w:val="0"/>
          <w:lang w:val="es-ES"/>
          <w14:ligatures w14:val="none"/>
        </w:rPr>
        <w:t xml:space="preserve"> Internacional de Puertos y </w:t>
      </w:r>
      <w:proofErr w:type="spellStart"/>
      <w:r w:rsidRPr="00581941">
        <w:rPr>
          <w:rFonts w:ascii="Times New Roman" w:eastAsia="Times New Roman" w:hAnsi="Times New Roman" w:cs="Times New Roman"/>
          <w:kern w:val="0"/>
          <w:lang w:val="es-ES"/>
          <w14:ligatures w14:val="none"/>
        </w:rPr>
        <w:t>Bahías</w:t>
      </w:r>
      <w:proofErr w:type="spellEnd"/>
      <w:r w:rsidRPr="00581941">
        <w:rPr>
          <w:rFonts w:ascii="Times New Roman" w:eastAsia="Times New Roman" w:hAnsi="Times New Roman" w:cs="Times New Roman"/>
          <w:kern w:val="0"/>
          <w:lang w:val="es-ES"/>
          <w14:ligatures w14:val="none"/>
        </w:rPr>
        <w:t xml:space="preserve"> (IAPH), la Red Mundial de Ciudades Portuarias (AIVP) o la </w:t>
      </w:r>
      <w:proofErr w:type="spellStart"/>
      <w:r w:rsidRPr="00581941">
        <w:rPr>
          <w:rFonts w:ascii="Times New Roman" w:eastAsia="Times New Roman" w:hAnsi="Times New Roman" w:cs="Times New Roman"/>
          <w:kern w:val="0"/>
          <w:lang w:val="es-ES"/>
          <w14:ligatures w14:val="none"/>
        </w:rPr>
        <w:t>Asociación</w:t>
      </w:r>
      <w:proofErr w:type="spellEnd"/>
      <w:r w:rsidRPr="00581941">
        <w:rPr>
          <w:rFonts w:ascii="Times New Roman" w:eastAsia="Times New Roman" w:hAnsi="Times New Roman" w:cs="Times New Roman"/>
          <w:kern w:val="0"/>
          <w:lang w:val="es-ES"/>
          <w14:ligatures w14:val="none"/>
        </w:rPr>
        <w:t xml:space="preserve"> para la </w:t>
      </w:r>
      <w:proofErr w:type="spellStart"/>
      <w:r w:rsidRPr="00581941">
        <w:rPr>
          <w:rFonts w:ascii="Times New Roman" w:eastAsia="Times New Roman" w:hAnsi="Times New Roman" w:cs="Times New Roman"/>
          <w:kern w:val="0"/>
          <w:lang w:val="es-ES"/>
          <w14:ligatures w14:val="none"/>
        </w:rPr>
        <w:t>Colaboración</w:t>
      </w:r>
      <w:proofErr w:type="spellEnd"/>
      <w:r w:rsidRPr="00581941">
        <w:rPr>
          <w:rFonts w:ascii="Times New Roman" w:eastAsia="Times New Roman" w:hAnsi="Times New Roman" w:cs="Times New Roman"/>
          <w:kern w:val="0"/>
          <w:lang w:val="es-ES"/>
          <w14:ligatures w14:val="none"/>
        </w:rPr>
        <w:t xml:space="preserve"> entre Puertos y Ciudades (RETE). </w:t>
      </w:r>
      <w:r w:rsidR="00B216E6" w:rsidRPr="00581941">
        <w:rPr>
          <w:rStyle w:val="FootnoteReference"/>
          <w:rFonts w:ascii="Times New Roman" w:eastAsia="Times New Roman" w:hAnsi="Times New Roman" w:cs="Times New Roman"/>
          <w:kern w:val="0"/>
          <w:lang w:val="es-ES"/>
          <w14:ligatures w14:val="none"/>
        </w:rPr>
        <w:footnoteReference w:id="38"/>
      </w:r>
    </w:p>
    <w:p w14:paraId="6C9BE7B1" w14:textId="065BC1FB" w:rsidR="0089588A" w:rsidRPr="00581941" w:rsidRDefault="00B15FC9" w:rsidP="000861C6">
      <w:p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22</w:t>
      </w:r>
      <w:r w:rsidR="00B216E6" w:rsidRPr="00581941">
        <w:rPr>
          <w:rFonts w:ascii="Times New Roman" w:eastAsia="Times New Roman" w:hAnsi="Times New Roman" w:cs="Times New Roman"/>
          <w:kern w:val="0"/>
          <w:lang w:val="es-ES"/>
          <w14:ligatures w14:val="none"/>
        </w:rPr>
        <w:t xml:space="preserve">.- </w:t>
      </w:r>
      <w:r w:rsidR="00B216E6" w:rsidRPr="00581941">
        <w:rPr>
          <w:rFonts w:ascii="Times New Roman" w:eastAsia="Times New Roman" w:hAnsi="Times New Roman" w:cs="Times New Roman"/>
          <w:b/>
          <w:bCs/>
          <w:kern w:val="0"/>
          <w:lang w:val="es-ES"/>
          <w14:ligatures w14:val="none"/>
        </w:rPr>
        <w:t>Normas laborales</w:t>
      </w:r>
    </w:p>
    <w:p w14:paraId="39B469E7" w14:textId="58CA46EA" w:rsidR="00232B50" w:rsidRPr="00581941" w:rsidRDefault="00232B50" w:rsidP="00232B5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Aunque los Estados cuenten con legislaciones especiales en materia laboral, resulta aconsejable que por la especialidad y naturaleza del trabajo portuario se estipulen en la ley de puertos y subsiguientes disposiciones reglamentarias aspectos especiales vinculados con el derecho laboral portuario.</w:t>
      </w:r>
    </w:p>
    <w:p w14:paraId="49F0AB58" w14:textId="77777777" w:rsidR="000117DD" w:rsidRPr="00581941" w:rsidRDefault="00232B50" w:rsidP="000117DD">
      <w:pPr>
        <w:pStyle w:val="NormalWeb"/>
        <w:spacing w:line="240" w:lineRule="atLeast"/>
        <w:contextualSpacing/>
        <w:jc w:val="both"/>
        <w:outlineLvl w:val="0"/>
        <w:rPr>
          <w:lang w:val="es-DO"/>
        </w:rPr>
      </w:pPr>
      <w:r w:rsidRPr="00581941">
        <w:rPr>
          <w:lang w:val="es-ES"/>
        </w:rPr>
        <w:t xml:space="preserve">En el caso de la República Dominicana, </w:t>
      </w:r>
      <w:r w:rsidR="000117DD" w:rsidRPr="00581941">
        <w:rPr>
          <w:lang w:val="es-DO"/>
        </w:rPr>
        <w:t>la</w:t>
      </w:r>
      <w:r w:rsidRPr="00232B50">
        <w:rPr>
          <w:lang w:val="es-DO"/>
        </w:rPr>
        <w:t xml:space="preserve"> Autoridad Portuaria, siendo una institución de carácter autónomo, con patrimonio y fondos propios, ha creado sus normas internas, </w:t>
      </w:r>
      <w:proofErr w:type="gramStart"/>
      <w:r w:rsidRPr="00232B50">
        <w:rPr>
          <w:lang w:val="es-DO"/>
        </w:rPr>
        <w:t>que</w:t>
      </w:r>
      <w:proofErr w:type="gramEnd"/>
      <w:r w:rsidRPr="00232B50">
        <w:rPr>
          <w:lang w:val="es-DO"/>
        </w:rPr>
        <w:t xml:space="preserve"> sin contradecir el Código </w:t>
      </w:r>
      <w:r w:rsidR="000117DD" w:rsidRPr="00581941">
        <w:rPr>
          <w:lang w:val="es-DO"/>
        </w:rPr>
        <w:t>Laboral</w:t>
      </w:r>
      <w:r w:rsidRPr="00232B50">
        <w:rPr>
          <w:lang w:val="es-DO"/>
        </w:rPr>
        <w:t>, regula las relaciones laborales con sus empleados a fin de garantizar la vida, bienestar y carrera de sus empleados y funcionarios y así mantener un alto grado de calificación y dedicación al trabajo.</w:t>
      </w:r>
      <w:r w:rsidR="000117DD" w:rsidRPr="00581941">
        <w:rPr>
          <w:rStyle w:val="FootnoteReference"/>
          <w:lang w:val="es-DO"/>
        </w:rPr>
        <w:t xml:space="preserve"> </w:t>
      </w:r>
      <w:r w:rsidR="000117DD" w:rsidRPr="00581941">
        <w:rPr>
          <w:lang w:val="es-DO"/>
        </w:rPr>
        <w:t xml:space="preserve"> </w:t>
      </w:r>
    </w:p>
    <w:p w14:paraId="21AB04B1" w14:textId="77777777" w:rsidR="000117DD" w:rsidRPr="00581941" w:rsidRDefault="000117DD" w:rsidP="000117DD">
      <w:pPr>
        <w:pStyle w:val="NormalWeb"/>
        <w:spacing w:line="240" w:lineRule="atLeast"/>
        <w:contextualSpacing/>
        <w:jc w:val="both"/>
        <w:outlineLvl w:val="0"/>
        <w:rPr>
          <w:lang w:val="es-DO"/>
        </w:rPr>
      </w:pPr>
    </w:p>
    <w:p w14:paraId="71BD615C" w14:textId="0EBEDBFA" w:rsidR="000117DD" w:rsidRPr="00581941" w:rsidRDefault="000117DD" w:rsidP="000117DD">
      <w:pPr>
        <w:pStyle w:val="NormalWeb"/>
        <w:spacing w:line="240" w:lineRule="atLeast"/>
        <w:contextualSpacing/>
        <w:jc w:val="both"/>
        <w:outlineLvl w:val="0"/>
        <w:rPr>
          <w:lang w:val="es-ES_tradnl"/>
        </w:rPr>
      </w:pPr>
      <w:r w:rsidRPr="00581941">
        <w:rPr>
          <w:lang w:val="es-DO"/>
        </w:rPr>
        <w:t xml:space="preserve">En ese tenor, cabe resaltar el </w:t>
      </w:r>
      <w:r w:rsidRPr="00581941">
        <w:rPr>
          <w:lang w:val="es-ES_tradnl"/>
        </w:rPr>
        <w:t xml:space="preserve">Reglamento de Trabajo de Empleados y Funcionarios de la Autoridad Portuaria Dominicana, el cual se elaboró </w:t>
      </w:r>
      <w:r w:rsidRPr="00581941">
        <w:rPr>
          <w:lang w:val="es-DO"/>
        </w:rPr>
        <w:t>con el objetivo de regular las relaciones laborales de la Autoridad Portuaria Dominicana y sus empleados.</w:t>
      </w:r>
      <w:r w:rsidRPr="00581941">
        <w:rPr>
          <w:rStyle w:val="FootnoteReference"/>
          <w:lang w:val="es-DO"/>
        </w:rPr>
        <w:footnoteReference w:id="39"/>
      </w:r>
      <w:r w:rsidRPr="00581941">
        <w:rPr>
          <w:lang w:val="es-DO"/>
        </w:rPr>
        <w:t xml:space="preserve"> </w:t>
      </w:r>
    </w:p>
    <w:p w14:paraId="12E6A50B" w14:textId="77777777" w:rsidR="006D0204" w:rsidRPr="00581941" w:rsidRDefault="000117DD" w:rsidP="000117DD">
      <w:pPr>
        <w:spacing w:before="100" w:beforeAutospacing="1" w:after="100" w:afterAutospacing="1"/>
        <w:jc w:val="both"/>
        <w:rPr>
          <w:rFonts w:ascii="Times New Roman" w:eastAsia="Times New Roman" w:hAnsi="Times New Roman" w:cs="Times New Roman"/>
          <w:kern w:val="0"/>
          <w:lang w:val="es-DO"/>
          <w14:ligatures w14:val="none"/>
        </w:rPr>
      </w:pPr>
      <w:r w:rsidRPr="00581941">
        <w:rPr>
          <w:rFonts w:ascii="Times New Roman" w:eastAsia="Times New Roman" w:hAnsi="Times New Roman" w:cs="Times New Roman"/>
          <w:kern w:val="0"/>
          <w:lang w:val="es-DO"/>
          <w14:ligatures w14:val="none"/>
        </w:rPr>
        <w:t>Asimismo, estas normas se complementan con las nuevas disposiciones de la carrera administrativa, en los países que aplique. De igual manera los convenios y recomendaciones sobre el trabajo de la Organización Internacional de Trabajo (OIT), son referencias a seguir al momento de legislar sobre la situación laboral en los puertos</w:t>
      </w:r>
      <w:r w:rsidR="006D0204" w:rsidRPr="00581941">
        <w:rPr>
          <w:rFonts w:ascii="Times New Roman" w:eastAsia="Times New Roman" w:hAnsi="Times New Roman" w:cs="Times New Roman"/>
          <w:kern w:val="0"/>
          <w:lang w:val="es-DO"/>
          <w14:ligatures w14:val="none"/>
        </w:rPr>
        <w:t xml:space="preserve">. </w:t>
      </w:r>
    </w:p>
    <w:p w14:paraId="7A0CC830" w14:textId="65F85CAE" w:rsidR="000117DD" w:rsidRPr="00581941" w:rsidRDefault="006D0204" w:rsidP="000117DD">
      <w:pPr>
        <w:spacing w:before="100" w:beforeAutospacing="1" w:after="100" w:afterAutospacing="1"/>
        <w:jc w:val="both"/>
        <w:rPr>
          <w:rFonts w:ascii="Times New Roman" w:eastAsia="Times New Roman" w:hAnsi="Times New Roman" w:cs="Times New Roman"/>
          <w:kern w:val="0"/>
          <w:lang w:val="es-DO"/>
          <w14:ligatures w14:val="none"/>
        </w:rPr>
      </w:pPr>
      <w:r w:rsidRPr="00581941">
        <w:rPr>
          <w:rFonts w:ascii="Times New Roman" w:eastAsia="Times New Roman" w:hAnsi="Times New Roman" w:cs="Times New Roman"/>
          <w:kern w:val="0"/>
          <w:lang w:val="es-DO"/>
          <w14:ligatures w14:val="none"/>
        </w:rPr>
        <w:t>Los trabajadores portuarios agrupados en gremios o sindicatos tienen un fuerte poder de influencia que afecta directamente la operatividad y competencia de los puertos, por lo tanto, recomendamos incluir en la legislación portuaria elementos esenciales y los reglamentos complementarios que regulen esta relación laboral portuaria.</w:t>
      </w:r>
      <w:r w:rsidRPr="00581941">
        <w:rPr>
          <w:rStyle w:val="FootnoteReference"/>
          <w:rFonts w:ascii="Times New Roman" w:eastAsia="Times New Roman" w:hAnsi="Times New Roman" w:cs="Times New Roman"/>
          <w:kern w:val="0"/>
          <w:lang w:val="es-DO"/>
          <w14:ligatures w14:val="none"/>
        </w:rPr>
        <w:footnoteReference w:id="40"/>
      </w:r>
    </w:p>
    <w:p w14:paraId="527B5251" w14:textId="2DD7C973" w:rsidR="00B216E6" w:rsidRPr="00581941" w:rsidRDefault="00CB7940" w:rsidP="009A18E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2</w:t>
      </w:r>
      <w:r w:rsidR="00B15FC9">
        <w:rPr>
          <w:rFonts w:ascii="Times New Roman" w:eastAsia="Times New Roman" w:hAnsi="Times New Roman" w:cs="Times New Roman"/>
          <w:kern w:val="0"/>
          <w:lang w:val="es-ES"/>
          <w14:ligatures w14:val="none"/>
        </w:rPr>
        <w:t>3</w:t>
      </w:r>
      <w:r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Medio ambiente</w:t>
      </w:r>
    </w:p>
    <w:p w14:paraId="1B5488FA" w14:textId="0E2AB3C0" w:rsidR="00CB7940" w:rsidRPr="00581941" w:rsidRDefault="00CB7940" w:rsidP="00CB794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En las legislaciones portuarias modernas,</w:t>
      </w:r>
      <w:r w:rsidR="00D53936" w:rsidRPr="00581941">
        <w:rPr>
          <w:rFonts w:ascii="Times New Roman" w:eastAsia="Times New Roman" w:hAnsi="Times New Roman" w:cs="Times New Roman"/>
          <w:kern w:val="0"/>
          <w:lang w:val="es-ES"/>
          <w14:ligatures w14:val="none"/>
        </w:rPr>
        <w:t xml:space="preserve"> debe establecerse las bases que impulse el establecimiento en los puertos de </w:t>
      </w:r>
      <w:r w:rsidR="00D53936" w:rsidRPr="00581941">
        <w:rPr>
          <w:rFonts w:ascii="Times New Roman" w:eastAsia="Times New Roman" w:hAnsi="Times New Roman" w:cs="Times New Roman"/>
          <w:iCs/>
          <w:kern w:val="0"/>
          <w:lang w:val="es-DO"/>
          <w14:ligatures w14:val="none"/>
        </w:rPr>
        <w:t xml:space="preserve">un sistema de gestión </w:t>
      </w:r>
      <w:proofErr w:type="gramStart"/>
      <w:r w:rsidR="00D53936" w:rsidRPr="00581941">
        <w:rPr>
          <w:rFonts w:ascii="Times New Roman" w:eastAsia="Times New Roman" w:hAnsi="Times New Roman" w:cs="Times New Roman"/>
          <w:iCs/>
          <w:kern w:val="0"/>
          <w:lang w:val="es-DO"/>
          <w14:ligatures w14:val="none"/>
        </w:rPr>
        <w:t>empresarial  como</w:t>
      </w:r>
      <w:proofErr w:type="gramEnd"/>
      <w:r w:rsidR="00D53936" w:rsidRPr="00581941">
        <w:rPr>
          <w:rFonts w:ascii="Times New Roman" w:eastAsia="Times New Roman" w:hAnsi="Times New Roman" w:cs="Times New Roman"/>
          <w:iCs/>
          <w:kern w:val="0"/>
          <w:lang w:val="es-DO"/>
          <w14:ligatures w14:val="none"/>
        </w:rPr>
        <w:t xml:space="preserve"> el conjunto de objetivos, programas, recursos, procedimientos de trabajo y medidas de control que permitan puerto el desarrollo de una política determinada</w:t>
      </w:r>
      <w:r w:rsidRPr="00581941">
        <w:rPr>
          <w:rFonts w:ascii="Times New Roman" w:eastAsia="Times New Roman" w:hAnsi="Times New Roman" w:cs="Times New Roman"/>
          <w:kern w:val="0"/>
          <w:lang w:val="es-ES"/>
          <w14:ligatures w14:val="none"/>
        </w:rPr>
        <w:t xml:space="preserve"> la materia ambiental. </w:t>
      </w:r>
    </w:p>
    <w:p w14:paraId="1517A3C2" w14:textId="47D24E66" w:rsidR="00CB7940" w:rsidRPr="00581941" w:rsidRDefault="00CB7940" w:rsidP="00CB7940">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w:t>
      </w:r>
      <w:r w:rsidR="00072514" w:rsidRPr="00581941">
        <w:rPr>
          <w:rFonts w:ascii="Times New Roman" w:eastAsia="Times New Roman" w:hAnsi="Times New Roman" w:cs="Times New Roman"/>
          <w:kern w:val="0"/>
          <w:lang w:val="es-ES"/>
          <w14:ligatures w14:val="none"/>
        </w:rPr>
        <w:t>l</w:t>
      </w:r>
      <w:r w:rsidRPr="00581941">
        <w:rPr>
          <w:rFonts w:ascii="Times New Roman" w:eastAsia="Times New Roman" w:hAnsi="Times New Roman" w:cs="Times New Roman"/>
          <w:kern w:val="0"/>
          <w:lang w:val="es-ES"/>
          <w14:ligatures w14:val="none"/>
        </w:rPr>
        <w:t xml:space="preserve">ey de </w:t>
      </w:r>
      <w:proofErr w:type="gramStart"/>
      <w:r w:rsidR="00072514" w:rsidRPr="00581941">
        <w:rPr>
          <w:rFonts w:ascii="Times New Roman" w:eastAsia="Times New Roman" w:hAnsi="Times New Roman" w:cs="Times New Roman"/>
          <w:kern w:val="0"/>
          <w:lang w:val="es-ES"/>
          <w14:ligatures w14:val="none"/>
        </w:rPr>
        <w:t>p</w:t>
      </w:r>
      <w:r w:rsidRPr="00581941">
        <w:rPr>
          <w:rFonts w:ascii="Times New Roman" w:eastAsia="Times New Roman" w:hAnsi="Times New Roman" w:cs="Times New Roman"/>
          <w:kern w:val="0"/>
          <w:lang w:val="es-ES"/>
          <w14:ligatures w14:val="none"/>
        </w:rPr>
        <w:t>uertos,</w:t>
      </w:r>
      <w:proofErr w:type="gramEnd"/>
      <w:r w:rsidRPr="00581941">
        <w:rPr>
          <w:rFonts w:ascii="Times New Roman" w:eastAsia="Times New Roman" w:hAnsi="Times New Roman" w:cs="Times New Roman"/>
          <w:kern w:val="0"/>
          <w:lang w:val="es-ES"/>
          <w14:ligatures w14:val="none"/>
        </w:rPr>
        <w:t xml:space="preserve"> debiera contemplar normas referidas a los estudios de impacto ambiental (EIA) que </w:t>
      </w:r>
      <w:proofErr w:type="spellStart"/>
      <w:r w:rsidRPr="00581941">
        <w:rPr>
          <w:rFonts w:ascii="Times New Roman" w:eastAsia="Times New Roman" w:hAnsi="Times New Roman" w:cs="Times New Roman"/>
          <w:kern w:val="0"/>
          <w:lang w:val="es-ES"/>
          <w14:ligatures w14:val="none"/>
        </w:rPr>
        <w:t>deberían</w:t>
      </w:r>
      <w:proofErr w:type="spellEnd"/>
      <w:r w:rsidRPr="00581941">
        <w:rPr>
          <w:rFonts w:ascii="Times New Roman" w:eastAsia="Times New Roman" w:hAnsi="Times New Roman" w:cs="Times New Roman"/>
          <w:kern w:val="0"/>
          <w:lang w:val="es-ES"/>
          <w14:ligatures w14:val="none"/>
        </w:rPr>
        <w:t xml:space="preserve"> elaborarse como respaldo a todo proyecto de desarrollo y </w:t>
      </w:r>
      <w:proofErr w:type="spellStart"/>
      <w:r w:rsidRPr="00581941">
        <w:rPr>
          <w:rFonts w:ascii="Times New Roman" w:eastAsia="Times New Roman" w:hAnsi="Times New Roman" w:cs="Times New Roman"/>
          <w:kern w:val="0"/>
          <w:lang w:val="es-ES"/>
          <w14:ligatures w14:val="none"/>
        </w:rPr>
        <w:t>construcción</w:t>
      </w:r>
      <w:proofErr w:type="spellEnd"/>
      <w:r w:rsidRPr="00581941">
        <w:rPr>
          <w:rFonts w:ascii="Times New Roman" w:eastAsia="Times New Roman" w:hAnsi="Times New Roman" w:cs="Times New Roman"/>
          <w:kern w:val="0"/>
          <w:lang w:val="es-ES"/>
          <w14:ligatures w14:val="none"/>
        </w:rPr>
        <w:t xml:space="preserve"> de infraestructuras portuarias, con mayor </w:t>
      </w:r>
      <w:proofErr w:type="spellStart"/>
      <w:r w:rsidRPr="00581941">
        <w:rPr>
          <w:rFonts w:ascii="Times New Roman" w:eastAsia="Times New Roman" w:hAnsi="Times New Roman" w:cs="Times New Roman"/>
          <w:kern w:val="0"/>
          <w:lang w:val="es-ES"/>
          <w14:ligatures w14:val="none"/>
        </w:rPr>
        <w:t>razón</w:t>
      </w:r>
      <w:proofErr w:type="spellEnd"/>
      <w:r w:rsidRPr="00581941">
        <w:rPr>
          <w:rFonts w:ascii="Times New Roman" w:eastAsia="Times New Roman" w:hAnsi="Times New Roman" w:cs="Times New Roman"/>
          <w:kern w:val="0"/>
          <w:lang w:val="es-ES"/>
          <w14:ligatures w14:val="none"/>
        </w:rPr>
        <w:t xml:space="preserve"> si se trata de instalaciones portuarias inmersas en espacios </w:t>
      </w:r>
      <w:proofErr w:type="spellStart"/>
      <w:r w:rsidRPr="00581941">
        <w:rPr>
          <w:rFonts w:ascii="Times New Roman" w:eastAsia="Times New Roman" w:hAnsi="Times New Roman" w:cs="Times New Roman"/>
          <w:kern w:val="0"/>
          <w:lang w:val="es-ES"/>
          <w14:ligatures w14:val="none"/>
        </w:rPr>
        <w:t>acuáticos</w:t>
      </w:r>
      <w:proofErr w:type="spellEnd"/>
      <w:r w:rsidR="00D5393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mares, </w:t>
      </w:r>
      <w:proofErr w:type="spellStart"/>
      <w:r w:rsidRPr="00581941">
        <w:rPr>
          <w:rFonts w:ascii="Times New Roman" w:eastAsia="Times New Roman" w:hAnsi="Times New Roman" w:cs="Times New Roman"/>
          <w:kern w:val="0"/>
          <w:lang w:val="es-ES"/>
          <w14:ligatures w14:val="none"/>
        </w:rPr>
        <w:t>ríos</w:t>
      </w:r>
      <w:proofErr w:type="spellEnd"/>
      <w:r w:rsidRPr="00581941">
        <w:rPr>
          <w:rFonts w:ascii="Times New Roman" w:eastAsia="Times New Roman" w:hAnsi="Times New Roman" w:cs="Times New Roman"/>
          <w:kern w:val="0"/>
          <w:lang w:val="es-ES"/>
          <w14:ligatures w14:val="none"/>
        </w:rPr>
        <w:t xml:space="preserve"> o lagos</w:t>
      </w:r>
      <w:r w:rsidR="00D53936"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que contienen diversos ecosistemas. Es </w:t>
      </w:r>
      <w:proofErr w:type="spellStart"/>
      <w:r w:rsidRPr="00581941">
        <w:rPr>
          <w:rFonts w:ascii="Times New Roman" w:eastAsia="Times New Roman" w:hAnsi="Times New Roman" w:cs="Times New Roman"/>
          <w:kern w:val="0"/>
          <w:lang w:val="es-ES"/>
          <w14:ligatures w14:val="none"/>
        </w:rPr>
        <w:t>difícil</w:t>
      </w:r>
      <w:proofErr w:type="spellEnd"/>
      <w:r w:rsidR="00D53936"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si no imposible</w:t>
      </w:r>
      <w:r w:rsidR="00D53936"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en la actualidad, intentar conseguir el financiamiento de proyectos de infraestructura que no cuenten con el soporte de un EIA. </w:t>
      </w:r>
    </w:p>
    <w:p w14:paraId="46F20126" w14:textId="53C3A8C4" w:rsidR="00CB7940" w:rsidRPr="00581941" w:rsidRDefault="00CB7940" w:rsidP="00D5393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recomendable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que en la ley de Puertos se consigne una norma que estipule lo concerniente a las funciones que </w:t>
      </w:r>
      <w:proofErr w:type="spellStart"/>
      <w:r w:rsidRPr="00581941">
        <w:rPr>
          <w:rFonts w:ascii="Times New Roman" w:eastAsia="Times New Roman" w:hAnsi="Times New Roman" w:cs="Times New Roman"/>
          <w:kern w:val="0"/>
          <w:lang w:val="es-ES"/>
          <w14:ligatures w14:val="none"/>
        </w:rPr>
        <w:t>tendra</w:t>
      </w:r>
      <w:proofErr w:type="spellEnd"/>
      <w:r w:rsidRPr="00581941">
        <w:rPr>
          <w:rFonts w:ascii="Times New Roman" w:eastAsia="Times New Roman" w:hAnsi="Times New Roman" w:cs="Times New Roman"/>
          <w:kern w:val="0"/>
          <w:lang w:val="es-ES"/>
          <w14:ligatures w14:val="none"/>
        </w:rPr>
        <w:t xml:space="preserve">́ la Autoridad Portuaria o la </w:t>
      </w:r>
      <w:proofErr w:type="spellStart"/>
      <w:r w:rsidRPr="00581941">
        <w:rPr>
          <w:rFonts w:ascii="Times New Roman" w:eastAsia="Times New Roman" w:hAnsi="Times New Roman" w:cs="Times New Roman"/>
          <w:kern w:val="0"/>
          <w:lang w:val="es-ES"/>
          <w14:ligatures w14:val="none"/>
        </w:rPr>
        <w:t>corporación</w:t>
      </w:r>
      <w:proofErr w:type="spellEnd"/>
      <w:r w:rsidRPr="00581941">
        <w:rPr>
          <w:rFonts w:ascii="Times New Roman" w:eastAsia="Times New Roman" w:hAnsi="Times New Roman" w:cs="Times New Roman"/>
          <w:kern w:val="0"/>
          <w:lang w:val="es-ES"/>
          <w14:ligatures w14:val="none"/>
        </w:rPr>
        <w:t xml:space="preserve"> que haga sus veces, en materia ambiental, </w:t>
      </w:r>
      <w:proofErr w:type="spellStart"/>
      <w:r w:rsidRPr="00581941">
        <w:rPr>
          <w:rFonts w:ascii="Times New Roman" w:eastAsia="Times New Roman" w:hAnsi="Times New Roman" w:cs="Times New Roman"/>
          <w:kern w:val="0"/>
          <w:lang w:val="es-ES"/>
          <w14:ligatures w14:val="none"/>
        </w:rPr>
        <w:t>asi</w:t>
      </w:r>
      <w:proofErr w:type="spellEnd"/>
      <w:r w:rsidRPr="00581941">
        <w:rPr>
          <w:rFonts w:ascii="Times New Roman" w:eastAsia="Times New Roman" w:hAnsi="Times New Roman" w:cs="Times New Roman"/>
          <w:kern w:val="0"/>
          <w:lang w:val="es-ES"/>
          <w14:ligatures w14:val="none"/>
        </w:rPr>
        <w:t xml:space="preserve">́ como disposiciones relativas a los planes de contingencia ambiental con los que </w:t>
      </w:r>
      <w:proofErr w:type="spellStart"/>
      <w:r w:rsidRPr="00581941">
        <w:rPr>
          <w:rFonts w:ascii="Times New Roman" w:eastAsia="Times New Roman" w:hAnsi="Times New Roman" w:cs="Times New Roman"/>
          <w:kern w:val="0"/>
          <w:lang w:val="es-ES"/>
          <w14:ligatures w14:val="none"/>
        </w:rPr>
        <w:t>deberán</w:t>
      </w:r>
      <w:proofErr w:type="spellEnd"/>
      <w:r w:rsidRPr="00581941">
        <w:rPr>
          <w:rFonts w:ascii="Times New Roman" w:eastAsia="Times New Roman" w:hAnsi="Times New Roman" w:cs="Times New Roman"/>
          <w:kern w:val="0"/>
          <w:lang w:val="es-ES"/>
          <w14:ligatures w14:val="none"/>
        </w:rPr>
        <w:t xml:space="preserve"> contar los operadores portuarios. </w:t>
      </w:r>
      <w:r w:rsidRPr="00581941">
        <w:rPr>
          <w:rStyle w:val="FootnoteReference"/>
          <w:rFonts w:ascii="Times New Roman" w:eastAsia="Times New Roman" w:hAnsi="Times New Roman" w:cs="Times New Roman"/>
          <w:kern w:val="0"/>
          <w:lang w:val="es-ES"/>
          <w14:ligatures w14:val="none"/>
        </w:rPr>
        <w:footnoteReference w:id="41"/>
      </w:r>
    </w:p>
    <w:p w14:paraId="368CCBF9" w14:textId="77777777" w:rsidR="00D53936" w:rsidRPr="00D53936" w:rsidRDefault="00D53936" w:rsidP="00D53936">
      <w:pPr>
        <w:spacing w:before="100" w:beforeAutospacing="1" w:after="100" w:afterAutospacing="1"/>
        <w:jc w:val="both"/>
        <w:rPr>
          <w:rFonts w:ascii="Times New Roman" w:eastAsia="Times New Roman" w:hAnsi="Times New Roman" w:cs="Times New Roman"/>
          <w:iCs/>
          <w:kern w:val="0"/>
          <w:lang w:val="es-DO"/>
          <w14:ligatures w14:val="none"/>
        </w:rPr>
      </w:pPr>
      <w:r w:rsidRPr="00D53936">
        <w:rPr>
          <w:rFonts w:ascii="Times New Roman" w:eastAsia="Times New Roman" w:hAnsi="Times New Roman" w:cs="Times New Roman"/>
          <w:iCs/>
          <w:kern w:val="0"/>
          <w:lang w:val="es-DO"/>
          <w14:ligatures w14:val="none"/>
        </w:rPr>
        <w:t>Las ventajas de implantar una buena gestión medioambiental pueden resumirse en los siguientes puntos:</w:t>
      </w:r>
    </w:p>
    <w:p w14:paraId="2A7094DA" w14:textId="77777777" w:rsidR="00D5393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Responsabilidad social de la empresa.</w:t>
      </w:r>
    </w:p>
    <w:p w14:paraId="3C0B34F4" w14:textId="77777777" w:rsidR="00D5393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El cumplimiento de las leyes.</w:t>
      </w:r>
    </w:p>
    <w:p w14:paraId="14FB529B" w14:textId="77777777" w:rsidR="00D5393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Disminución de los costos e  inversión medioambiental.</w:t>
      </w:r>
    </w:p>
    <w:p w14:paraId="089CAF3F" w14:textId="77777777" w:rsidR="00D5393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Mejorar los procesos de negocios.</w:t>
      </w:r>
    </w:p>
    <w:p w14:paraId="7DFBBA6E" w14:textId="77777777" w:rsidR="00D5393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Aumentar la confianza de los inversores</w:t>
      </w:r>
    </w:p>
    <w:p w14:paraId="3D2C1728" w14:textId="77777777" w:rsidR="00D5393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Adaptación al mercado y nuevas oportunidades de negocios</w:t>
      </w:r>
    </w:p>
    <w:p w14:paraId="1CBE9035" w14:textId="37383AD3" w:rsidR="00B216E6" w:rsidRPr="00581941" w:rsidRDefault="00D53936" w:rsidP="00C64FE1">
      <w:pPr>
        <w:pStyle w:val="ListParagraph"/>
        <w:numPr>
          <w:ilvl w:val="0"/>
          <w:numId w:val="25"/>
        </w:numPr>
        <w:spacing w:before="100" w:beforeAutospacing="1" w:after="100" w:afterAutospacing="1"/>
        <w:jc w:val="both"/>
        <w:rPr>
          <w:rFonts w:ascii="Times New Roman" w:eastAsia="Times New Roman" w:hAnsi="Times New Roman" w:cs="Times New Roman"/>
          <w:iCs/>
          <w:kern w:val="0"/>
          <w:lang w:val="es-DO"/>
          <w14:ligatures w14:val="none"/>
        </w:rPr>
      </w:pPr>
      <w:r w:rsidRPr="00581941">
        <w:rPr>
          <w:rFonts w:ascii="Times New Roman" w:eastAsia="Times New Roman" w:hAnsi="Times New Roman" w:cs="Times New Roman"/>
          <w:iCs/>
          <w:kern w:val="0"/>
          <w:lang w:val="es-DO"/>
          <w14:ligatures w14:val="none"/>
        </w:rPr>
        <w:t>Mejora de imagen interna y externa</w:t>
      </w:r>
    </w:p>
    <w:p w14:paraId="64317130" w14:textId="2DCBD60F" w:rsidR="00633085" w:rsidRPr="00581941" w:rsidRDefault="00072514" w:rsidP="005D5D0E">
      <w:p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kern w:val="0"/>
          <w:lang w:val="es-ES"/>
          <w14:ligatures w14:val="none"/>
        </w:rPr>
        <w:t>2</w:t>
      </w:r>
      <w:r w:rsidR="00B15FC9">
        <w:rPr>
          <w:rFonts w:ascii="Times New Roman" w:eastAsia="Times New Roman" w:hAnsi="Times New Roman" w:cs="Times New Roman"/>
          <w:kern w:val="0"/>
          <w:lang w:val="es-ES"/>
          <w14:ligatures w14:val="none"/>
        </w:rPr>
        <w:t>4</w:t>
      </w:r>
      <w:r w:rsidR="00633085" w:rsidRPr="00581941">
        <w:rPr>
          <w:rFonts w:ascii="Times New Roman" w:eastAsia="Times New Roman" w:hAnsi="Times New Roman" w:cs="Times New Roman"/>
          <w:kern w:val="0"/>
          <w:lang w:val="es-ES"/>
          <w14:ligatures w14:val="none"/>
        </w:rPr>
        <w:t xml:space="preserve">. </w:t>
      </w:r>
      <w:r w:rsidR="00633085" w:rsidRPr="00581941">
        <w:rPr>
          <w:rFonts w:ascii="Times New Roman" w:eastAsia="Times New Roman" w:hAnsi="Times New Roman" w:cs="Times New Roman"/>
          <w:b/>
          <w:bCs/>
          <w:kern w:val="0"/>
          <w:lang w:val="es-ES"/>
          <w14:ligatures w14:val="none"/>
        </w:rPr>
        <w:t xml:space="preserve">Responsabilidad Civil de los Administradores Portuarios </w:t>
      </w:r>
      <w:r w:rsidR="005D5D0E" w:rsidRPr="00581941">
        <w:rPr>
          <w:rFonts w:ascii="Times New Roman" w:eastAsia="Times New Roman" w:hAnsi="Times New Roman" w:cs="Times New Roman"/>
          <w:b/>
          <w:bCs/>
          <w:kern w:val="0"/>
          <w:lang w:val="es-ES"/>
          <w14:ligatures w14:val="none"/>
        </w:rPr>
        <w:t>o Empresarios de Terminales</w:t>
      </w:r>
    </w:p>
    <w:p w14:paraId="57D029CF" w14:textId="6E914C8C" w:rsidR="00633085" w:rsidRPr="00581941" w:rsidRDefault="005D5D0E" w:rsidP="005D5D0E">
      <w:pPr>
        <w:spacing w:before="100" w:beforeAutospacing="1" w:after="100" w:afterAutospacing="1"/>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Ser</w:t>
      </w:r>
      <w:r w:rsidR="00633085" w:rsidRPr="00581941">
        <w:rPr>
          <w:rFonts w:ascii="Times New Roman" w:eastAsia="Times New Roman" w:hAnsi="Times New Roman" w:cs="Times New Roman"/>
          <w:kern w:val="0"/>
          <w:lang w:val="es-ES"/>
          <w14:ligatures w14:val="none"/>
        </w:rPr>
        <w:t>ía</w:t>
      </w:r>
      <w:proofErr w:type="spellEnd"/>
      <w:r w:rsidR="00633085" w:rsidRPr="00581941">
        <w:rPr>
          <w:rFonts w:ascii="Times New Roman" w:eastAsia="Times New Roman" w:hAnsi="Times New Roman" w:cs="Times New Roman"/>
          <w:kern w:val="0"/>
          <w:lang w:val="es-ES"/>
          <w14:ligatures w14:val="none"/>
        </w:rPr>
        <w:t xml:space="preserve"> oportuno</w:t>
      </w:r>
      <w:r w:rsidRPr="00581941">
        <w:rPr>
          <w:rFonts w:ascii="Times New Roman" w:eastAsia="Times New Roman" w:hAnsi="Times New Roman" w:cs="Times New Roman"/>
          <w:kern w:val="0"/>
          <w:lang w:val="es-ES"/>
          <w14:ligatures w14:val="none"/>
        </w:rPr>
        <w:t xml:space="preserve"> que la ley de puertos</w:t>
      </w:r>
      <w:r w:rsidR="00633085" w:rsidRPr="00581941">
        <w:rPr>
          <w:rFonts w:ascii="Times New Roman" w:eastAsia="Times New Roman" w:hAnsi="Times New Roman" w:cs="Times New Roman"/>
          <w:kern w:val="0"/>
          <w:lang w:val="es-ES"/>
          <w14:ligatures w14:val="none"/>
        </w:rPr>
        <w:t xml:space="preserve"> contenga normas relativas a la responsabilidad civil del administrador</w:t>
      </w:r>
      <w:r w:rsidRPr="00581941">
        <w:rPr>
          <w:rFonts w:ascii="Times New Roman" w:eastAsia="Times New Roman" w:hAnsi="Times New Roman" w:cs="Times New Roman"/>
          <w:kern w:val="0"/>
          <w:lang w:val="es-ES"/>
          <w14:ligatures w14:val="none"/>
        </w:rPr>
        <w:t>/operador</w:t>
      </w:r>
      <w:r w:rsidR="00633085"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o empresario</w:t>
      </w:r>
      <w:r w:rsidR="00633085" w:rsidRPr="00581941">
        <w:rPr>
          <w:rFonts w:ascii="Times New Roman" w:eastAsia="Times New Roman" w:hAnsi="Times New Roman" w:cs="Times New Roman"/>
          <w:kern w:val="0"/>
          <w:lang w:val="es-ES"/>
          <w14:ligatures w14:val="none"/>
        </w:rPr>
        <w:t xml:space="preserve"> portuario. El </w:t>
      </w:r>
      <w:proofErr w:type="spellStart"/>
      <w:r w:rsidR="00633085" w:rsidRPr="00581941">
        <w:rPr>
          <w:rFonts w:ascii="Times New Roman" w:eastAsia="Times New Roman" w:hAnsi="Times New Roman" w:cs="Times New Roman"/>
          <w:kern w:val="0"/>
          <w:lang w:val="es-ES"/>
          <w14:ligatures w14:val="none"/>
        </w:rPr>
        <w:t>régimen</w:t>
      </w:r>
      <w:proofErr w:type="spellEnd"/>
      <w:r w:rsidR="00633085" w:rsidRPr="00581941">
        <w:rPr>
          <w:rFonts w:ascii="Times New Roman" w:eastAsia="Times New Roman" w:hAnsi="Times New Roman" w:cs="Times New Roman"/>
          <w:kern w:val="0"/>
          <w:lang w:val="es-ES"/>
          <w14:ligatures w14:val="none"/>
        </w:rPr>
        <w:t xml:space="preserve"> o sistema de responsabilidad civil de los operadores portuarios, es distinto del </w:t>
      </w:r>
      <w:proofErr w:type="spellStart"/>
      <w:r w:rsidR="00633085" w:rsidRPr="00581941">
        <w:rPr>
          <w:rFonts w:ascii="Times New Roman" w:eastAsia="Times New Roman" w:hAnsi="Times New Roman" w:cs="Times New Roman"/>
          <w:kern w:val="0"/>
          <w:lang w:val="es-ES"/>
          <w14:ligatures w14:val="none"/>
        </w:rPr>
        <w:t>régimen</w:t>
      </w:r>
      <w:proofErr w:type="spellEnd"/>
      <w:r w:rsidR="00633085" w:rsidRPr="00581941">
        <w:rPr>
          <w:rFonts w:ascii="Times New Roman" w:eastAsia="Times New Roman" w:hAnsi="Times New Roman" w:cs="Times New Roman"/>
          <w:kern w:val="0"/>
          <w:lang w:val="es-ES"/>
          <w14:ligatures w14:val="none"/>
        </w:rPr>
        <w:t xml:space="preserve"> general de responsabilidad recogido en los </w:t>
      </w:r>
      <w:proofErr w:type="spellStart"/>
      <w:r w:rsidR="00633085" w:rsidRPr="00581941">
        <w:rPr>
          <w:rFonts w:ascii="Times New Roman" w:eastAsia="Times New Roman" w:hAnsi="Times New Roman" w:cs="Times New Roman"/>
          <w:kern w:val="0"/>
          <w:lang w:val="es-ES"/>
          <w14:ligatures w14:val="none"/>
        </w:rPr>
        <w:t>códigos</w:t>
      </w:r>
      <w:proofErr w:type="spellEnd"/>
      <w:r w:rsidR="00633085" w:rsidRPr="00581941">
        <w:rPr>
          <w:rFonts w:ascii="Times New Roman" w:eastAsia="Times New Roman" w:hAnsi="Times New Roman" w:cs="Times New Roman"/>
          <w:kern w:val="0"/>
          <w:lang w:val="es-ES"/>
          <w14:ligatures w14:val="none"/>
        </w:rPr>
        <w:t xml:space="preserve"> civiles. </w:t>
      </w:r>
    </w:p>
    <w:p w14:paraId="6E618E01" w14:textId="39EEACF2" w:rsidR="00633085" w:rsidRPr="00581941" w:rsidRDefault="00633085" w:rsidP="005D5D0E">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los </w:t>
      </w:r>
      <w:proofErr w:type="spellStart"/>
      <w:r w:rsidRPr="00581941">
        <w:rPr>
          <w:rFonts w:ascii="Times New Roman" w:eastAsia="Times New Roman" w:hAnsi="Times New Roman" w:cs="Times New Roman"/>
          <w:kern w:val="0"/>
          <w:lang w:val="es-ES"/>
          <w14:ligatures w14:val="none"/>
        </w:rPr>
        <w:t>últimos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años</w:t>
      </w:r>
      <w:proofErr w:type="spellEnd"/>
      <w:r w:rsidRPr="00581941">
        <w:rPr>
          <w:rFonts w:ascii="Times New Roman" w:eastAsia="Times New Roman" w:hAnsi="Times New Roman" w:cs="Times New Roman"/>
          <w:kern w:val="0"/>
          <w:lang w:val="es-ES"/>
          <w14:ligatures w14:val="none"/>
        </w:rPr>
        <w:t xml:space="preserve">, la responsabilidad del operador portuario ha recibido </w:t>
      </w:r>
      <w:proofErr w:type="spellStart"/>
      <w:r w:rsidRPr="00581941">
        <w:rPr>
          <w:rFonts w:ascii="Times New Roman" w:eastAsia="Times New Roman" w:hAnsi="Times New Roman" w:cs="Times New Roman"/>
          <w:kern w:val="0"/>
          <w:lang w:val="es-ES"/>
          <w14:ligatures w14:val="none"/>
        </w:rPr>
        <w:t>atención</w:t>
      </w:r>
      <w:proofErr w:type="spellEnd"/>
      <w:r w:rsidRPr="00581941">
        <w:rPr>
          <w:rFonts w:ascii="Times New Roman" w:eastAsia="Times New Roman" w:hAnsi="Times New Roman" w:cs="Times New Roman"/>
          <w:kern w:val="0"/>
          <w:lang w:val="es-ES"/>
          <w14:ligatures w14:val="none"/>
        </w:rPr>
        <w:t xml:space="preserve"> por parte de la doctrina y la jurisprudencia, y está desarrollada en leyes portuarias y en instrumentos internacionales, </w:t>
      </w:r>
      <w:r w:rsidR="005D5D0E" w:rsidRPr="00581941">
        <w:rPr>
          <w:rFonts w:ascii="Times New Roman" w:eastAsia="Times New Roman" w:hAnsi="Times New Roman" w:cs="Times New Roman"/>
          <w:kern w:val="0"/>
          <w:lang w:val="es-ES"/>
          <w14:ligatures w14:val="none"/>
        </w:rPr>
        <w:t>como</w:t>
      </w:r>
      <w:r w:rsidRPr="00581941">
        <w:rPr>
          <w:rFonts w:ascii="Times New Roman" w:eastAsia="Times New Roman" w:hAnsi="Times New Roman" w:cs="Times New Roman"/>
          <w:kern w:val="0"/>
          <w:lang w:val="es-ES"/>
          <w14:ligatures w14:val="none"/>
        </w:rPr>
        <w:t xml:space="preserve"> el Convenio Internacional de las Naciones Unidas sobre la Responsabilidad de los Empresarios de Terminales en el Comercio Internacional de 1991, aprobado </w:t>
      </w:r>
      <w:r w:rsidR="005D5D0E" w:rsidRPr="00581941">
        <w:rPr>
          <w:rFonts w:ascii="Times New Roman" w:eastAsia="Times New Roman" w:hAnsi="Times New Roman" w:cs="Times New Roman"/>
          <w:kern w:val="0"/>
          <w:lang w:val="es-ES"/>
          <w14:ligatures w14:val="none"/>
        </w:rPr>
        <w:t>bajo</w:t>
      </w:r>
      <w:r w:rsidRPr="00581941">
        <w:rPr>
          <w:rFonts w:ascii="Times New Roman" w:eastAsia="Times New Roman" w:hAnsi="Times New Roman" w:cs="Times New Roman"/>
          <w:kern w:val="0"/>
          <w:lang w:val="es-ES"/>
          <w14:ligatures w14:val="none"/>
        </w:rPr>
        <w:t xml:space="preserve"> los auspicios de UNCITRAL, que si bien no ha entrado en vigencia, ha sido una fuente importante en la </w:t>
      </w:r>
      <w:proofErr w:type="spellStart"/>
      <w:r w:rsidRPr="00581941">
        <w:rPr>
          <w:rFonts w:ascii="Times New Roman" w:eastAsia="Times New Roman" w:hAnsi="Times New Roman" w:cs="Times New Roman"/>
          <w:kern w:val="0"/>
          <w:lang w:val="es-ES"/>
          <w14:ligatures w14:val="none"/>
        </w:rPr>
        <w:t>elaboración</w:t>
      </w:r>
      <w:proofErr w:type="spellEnd"/>
      <w:r w:rsidRPr="00581941">
        <w:rPr>
          <w:rFonts w:ascii="Times New Roman" w:eastAsia="Times New Roman" w:hAnsi="Times New Roman" w:cs="Times New Roman"/>
          <w:kern w:val="0"/>
          <w:lang w:val="es-ES"/>
          <w14:ligatures w14:val="none"/>
        </w:rPr>
        <w:t xml:space="preserve"> de los </w:t>
      </w:r>
      <w:proofErr w:type="spellStart"/>
      <w:r w:rsidRPr="00581941">
        <w:rPr>
          <w:rFonts w:ascii="Times New Roman" w:eastAsia="Times New Roman" w:hAnsi="Times New Roman" w:cs="Times New Roman"/>
          <w:kern w:val="0"/>
          <w:lang w:val="es-ES"/>
          <w14:ligatures w14:val="none"/>
        </w:rPr>
        <w:t>capítulos</w:t>
      </w:r>
      <w:proofErr w:type="spellEnd"/>
      <w:r w:rsidRPr="00581941">
        <w:rPr>
          <w:rFonts w:ascii="Times New Roman" w:eastAsia="Times New Roman" w:hAnsi="Times New Roman" w:cs="Times New Roman"/>
          <w:kern w:val="0"/>
          <w:lang w:val="es-ES"/>
          <w14:ligatures w14:val="none"/>
        </w:rPr>
        <w:t xml:space="preserve"> sobre responsabilidad civil de los operadores portuarios integrados en algunas leyes portuarias nacionales, como la citada Ley General de Puertos de Venezuela de 2009</w:t>
      </w:r>
      <w:r w:rsidR="00AA138F" w:rsidRPr="00581941">
        <w:rPr>
          <w:rFonts w:ascii="Times New Roman" w:eastAsia="Times New Roman" w:hAnsi="Times New Roman" w:cs="Times New Roman"/>
          <w:kern w:val="0"/>
          <w:lang w:val="es-ES"/>
          <w14:ligatures w14:val="none"/>
        </w:rPr>
        <w:t>.</w:t>
      </w:r>
      <w:r w:rsidR="00AA138F" w:rsidRPr="00581941">
        <w:rPr>
          <w:rStyle w:val="FootnoteReference"/>
          <w:rFonts w:ascii="Times New Roman" w:eastAsia="Times New Roman" w:hAnsi="Times New Roman" w:cs="Times New Roman"/>
          <w:kern w:val="0"/>
          <w:lang w:val="es-ES"/>
          <w14:ligatures w14:val="none"/>
        </w:rPr>
        <w:footnoteReference w:id="42"/>
      </w:r>
    </w:p>
    <w:p w14:paraId="1528AB70" w14:textId="696B70A4" w:rsidR="00633085" w:rsidRPr="00581941" w:rsidRDefault="00633085" w:rsidP="00AA138F">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Por su parte Eugenio Cornejo, estima que el mencionado Convenio de 1991 auspiciado por UNCITRAL, fue una respuesta a los riegos que el </w:t>
      </w: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de libertad contractual </w:t>
      </w:r>
      <w:proofErr w:type="spellStart"/>
      <w:r w:rsidRPr="00581941">
        <w:rPr>
          <w:rFonts w:ascii="Times New Roman" w:eastAsia="Times New Roman" w:hAnsi="Times New Roman" w:cs="Times New Roman"/>
          <w:kern w:val="0"/>
          <w:lang w:val="es-ES"/>
          <w14:ligatures w14:val="none"/>
        </w:rPr>
        <w:t>podría</w:t>
      </w:r>
      <w:proofErr w:type="spellEnd"/>
      <w:r w:rsidRPr="00581941">
        <w:rPr>
          <w:rFonts w:ascii="Times New Roman" w:eastAsia="Times New Roman" w:hAnsi="Times New Roman" w:cs="Times New Roman"/>
          <w:kern w:val="0"/>
          <w:lang w:val="es-ES"/>
          <w14:ligatures w14:val="none"/>
        </w:rPr>
        <w:t xml:space="preserve"> traer a los usuarios finales del puerto si se diese la existencia una </w:t>
      </w:r>
      <w:proofErr w:type="spellStart"/>
      <w:r w:rsidRPr="00581941">
        <w:rPr>
          <w:rFonts w:ascii="Times New Roman" w:eastAsia="Times New Roman" w:hAnsi="Times New Roman" w:cs="Times New Roman"/>
          <w:kern w:val="0"/>
          <w:lang w:val="es-ES"/>
          <w14:ligatures w14:val="none"/>
        </w:rPr>
        <w:t>posición</w:t>
      </w:r>
      <w:proofErr w:type="spellEnd"/>
      <w:r w:rsidRPr="00581941">
        <w:rPr>
          <w:rFonts w:ascii="Times New Roman" w:eastAsia="Times New Roman" w:hAnsi="Times New Roman" w:cs="Times New Roman"/>
          <w:kern w:val="0"/>
          <w:lang w:val="es-ES"/>
          <w14:ligatures w14:val="none"/>
        </w:rPr>
        <w:t xml:space="preserve"> dominante en favor del operador portuario, en este sentido </w:t>
      </w:r>
      <w:proofErr w:type="spellStart"/>
      <w:r w:rsidRPr="00581941">
        <w:rPr>
          <w:rFonts w:ascii="Times New Roman" w:eastAsia="Times New Roman" w:hAnsi="Times New Roman" w:cs="Times New Roman"/>
          <w:kern w:val="0"/>
          <w:lang w:val="es-ES"/>
          <w14:ligatures w14:val="none"/>
        </w:rPr>
        <w:t>señala</w:t>
      </w:r>
      <w:proofErr w:type="spellEnd"/>
      <w:r w:rsidRPr="00581941">
        <w:rPr>
          <w:rFonts w:ascii="Times New Roman" w:eastAsia="Times New Roman" w:hAnsi="Times New Roman" w:cs="Times New Roman"/>
          <w:kern w:val="0"/>
          <w:lang w:val="es-ES"/>
          <w14:ligatures w14:val="none"/>
        </w:rPr>
        <w:t xml:space="preserve"> que “Los inconvenientes que plantea la </w:t>
      </w:r>
      <w:proofErr w:type="spellStart"/>
      <w:r w:rsidRPr="00581941">
        <w:rPr>
          <w:rFonts w:ascii="Times New Roman" w:eastAsia="Times New Roman" w:hAnsi="Times New Roman" w:cs="Times New Roman"/>
          <w:kern w:val="0"/>
          <w:lang w:val="es-ES"/>
          <w14:ligatures w14:val="none"/>
        </w:rPr>
        <w:t>aplicación</w:t>
      </w:r>
      <w:proofErr w:type="spellEnd"/>
      <w:r w:rsidRPr="00581941">
        <w:rPr>
          <w:rFonts w:ascii="Times New Roman" w:eastAsia="Times New Roman" w:hAnsi="Times New Roman" w:cs="Times New Roman"/>
          <w:kern w:val="0"/>
          <w:lang w:val="es-ES"/>
          <w14:ligatures w14:val="none"/>
        </w:rPr>
        <w:t xml:space="preserve"> del principio de la libertad contractual, </w:t>
      </w:r>
      <w:proofErr w:type="spellStart"/>
      <w:r w:rsidRPr="00581941">
        <w:rPr>
          <w:rFonts w:ascii="Times New Roman" w:eastAsia="Times New Roman" w:hAnsi="Times New Roman" w:cs="Times New Roman"/>
          <w:kern w:val="0"/>
          <w:lang w:val="es-ES"/>
          <w14:ligatures w14:val="none"/>
        </w:rPr>
        <w:t>según</w:t>
      </w:r>
      <w:proofErr w:type="spellEnd"/>
      <w:r w:rsidRPr="00581941">
        <w:rPr>
          <w:rFonts w:ascii="Times New Roman" w:eastAsia="Times New Roman" w:hAnsi="Times New Roman" w:cs="Times New Roman"/>
          <w:kern w:val="0"/>
          <w:lang w:val="es-ES"/>
          <w14:ligatures w14:val="none"/>
        </w:rPr>
        <w:t xml:space="preserve"> lo dicho recientemente, nos llevan a pensar en la alternativa de buscar un </w:t>
      </w: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uniforme e imperativo para regular la responsabilidad del operador portuario, objetivo que en parte se persigue con el Convenio de las Naciones Unidas sobre la Responsabilidad de los Empresarios de Terminales de Transporte de 1991</w:t>
      </w:r>
      <w:r w:rsidR="00AA138F" w:rsidRPr="00581941">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w:t>
      </w:r>
    </w:p>
    <w:p w14:paraId="5445917F" w14:textId="77777777" w:rsidR="00633085" w:rsidRPr="00581941" w:rsidRDefault="00633085" w:rsidP="00AA138F">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Algunas legislaciones portuarias hacen referencia a los seguros de responsabilidad civil que </w:t>
      </w:r>
      <w:proofErr w:type="spellStart"/>
      <w:r w:rsidRPr="00581941">
        <w:rPr>
          <w:rFonts w:ascii="Times New Roman" w:eastAsia="Times New Roman" w:hAnsi="Times New Roman" w:cs="Times New Roman"/>
          <w:kern w:val="0"/>
          <w:lang w:val="es-ES"/>
          <w14:ligatures w14:val="none"/>
        </w:rPr>
        <w:t>deberán</w:t>
      </w:r>
      <w:proofErr w:type="spellEnd"/>
      <w:r w:rsidRPr="00581941">
        <w:rPr>
          <w:rFonts w:ascii="Times New Roman" w:eastAsia="Times New Roman" w:hAnsi="Times New Roman" w:cs="Times New Roman"/>
          <w:kern w:val="0"/>
          <w:lang w:val="es-ES"/>
          <w14:ligatures w14:val="none"/>
        </w:rPr>
        <w:t xml:space="preserve"> contratar los operadores portuarios, sin embargo, como fue mencionado, existen legislaciones que contienen un </w:t>
      </w:r>
      <w:proofErr w:type="spellStart"/>
      <w:r w:rsidRPr="00581941">
        <w:rPr>
          <w:rFonts w:ascii="Times New Roman" w:eastAsia="Times New Roman" w:hAnsi="Times New Roman" w:cs="Times New Roman"/>
          <w:kern w:val="0"/>
          <w:lang w:val="es-ES"/>
          <w14:ligatures w14:val="none"/>
        </w:rPr>
        <w:t>capítulo</w:t>
      </w:r>
      <w:proofErr w:type="spellEnd"/>
      <w:r w:rsidRPr="00581941">
        <w:rPr>
          <w:rFonts w:ascii="Times New Roman" w:eastAsia="Times New Roman" w:hAnsi="Times New Roman" w:cs="Times New Roman"/>
          <w:kern w:val="0"/>
          <w:lang w:val="es-ES"/>
          <w14:ligatures w14:val="none"/>
        </w:rPr>
        <w:t xml:space="preserve"> o normas relativas a la responsabilidad civil de los operadores portuarios, lo que significa el reconocimiento legal de un </w:t>
      </w: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especial de responsabilidad; y otras leyes portuarias que si bien se refieren a la responsabilidad de los operadores portuarios se remiten al </w:t>
      </w: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de responsabilidad general desarrollado como se </w:t>
      </w:r>
      <w:proofErr w:type="spellStart"/>
      <w:r w:rsidRPr="00581941">
        <w:rPr>
          <w:rFonts w:ascii="Times New Roman" w:eastAsia="Times New Roman" w:hAnsi="Times New Roman" w:cs="Times New Roman"/>
          <w:kern w:val="0"/>
          <w:lang w:val="es-ES"/>
          <w14:ligatures w14:val="none"/>
        </w:rPr>
        <w:t>indico</w:t>
      </w:r>
      <w:proofErr w:type="spellEnd"/>
      <w:r w:rsidRPr="00581941">
        <w:rPr>
          <w:rFonts w:ascii="Times New Roman" w:eastAsia="Times New Roman" w:hAnsi="Times New Roman" w:cs="Times New Roman"/>
          <w:kern w:val="0"/>
          <w:lang w:val="es-ES"/>
          <w14:ligatures w14:val="none"/>
        </w:rPr>
        <w:t xml:space="preserve">́ en los </w:t>
      </w:r>
      <w:proofErr w:type="spellStart"/>
      <w:r w:rsidRPr="00581941">
        <w:rPr>
          <w:rFonts w:ascii="Times New Roman" w:eastAsia="Times New Roman" w:hAnsi="Times New Roman" w:cs="Times New Roman"/>
          <w:kern w:val="0"/>
          <w:lang w:val="es-ES"/>
          <w14:ligatures w14:val="none"/>
        </w:rPr>
        <w:t>códigos</w:t>
      </w:r>
      <w:proofErr w:type="spellEnd"/>
      <w:r w:rsidRPr="00581941">
        <w:rPr>
          <w:rFonts w:ascii="Times New Roman" w:eastAsia="Times New Roman" w:hAnsi="Times New Roman" w:cs="Times New Roman"/>
          <w:kern w:val="0"/>
          <w:lang w:val="es-ES"/>
          <w14:ligatures w14:val="none"/>
        </w:rPr>
        <w:t xml:space="preserve"> civiles. </w:t>
      </w:r>
    </w:p>
    <w:p w14:paraId="0BEB9C9E" w14:textId="77777777" w:rsidR="00633085" w:rsidRPr="00581941" w:rsidRDefault="00633085" w:rsidP="00AA138F">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Diego Chami y Eduardo </w:t>
      </w:r>
      <w:proofErr w:type="spellStart"/>
      <w:r w:rsidRPr="00581941">
        <w:rPr>
          <w:rFonts w:ascii="Times New Roman" w:eastAsia="Times New Roman" w:hAnsi="Times New Roman" w:cs="Times New Roman"/>
          <w:kern w:val="0"/>
          <w:lang w:val="es-ES"/>
          <w14:ligatures w14:val="none"/>
        </w:rPr>
        <w:t>Adragna</w:t>
      </w:r>
      <w:proofErr w:type="spellEnd"/>
      <w:r w:rsidRPr="00581941">
        <w:rPr>
          <w:rFonts w:ascii="Times New Roman" w:eastAsia="Times New Roman" w:hAnsi="Times New Roman" w:cs="Times New Roman"/>
          <w:kern w:val="0"/>
          <w:lang w:val="es-ES"/>
          <w14:ligatures w14:val="none"/>
        </w:rPr>
        <w:t xml:space="preserve">, explican el </w:t>
      </w:r>
      <w:proofErr w:type="spellStart"/>
      <w:r w:rsidRPr="00581941">
        <w:rPr>
          <w:rFonts w:ascii="Times New Roman" w:eastAsia="Times New Roman" w:hAnsi="Times New Roman" w:cs="Times New Roman"/>
          <w:kern w:val="0"/>
          <w:lang w:val="es-ES"/>
          <w14:ligatures w14:val="none"/>
        </w:rPr>
        <w:t>régimen</w:t>
      </w:r>
      <w:proofErr w:type="spellEnd"/>
      <w:r w:rsidRPr="00581941">
        <w:rPr>
          <w:rFonts w:ascii="Times New Roman" w:eastAsia="Times New Roman" w:hAnsi="Times New Roman" w:cs="Times New Roman"/>
          <w:kern w:val="0"/>
          <w:lang w:val="es-ES"/>
          <w14:ligatures w14:val="none"/>
        </w:rPr>
        <w:t xml:space="preserve"> especial de responsabilidad civil del operador de terminales portuarias, con referencias al modelo portuario argentino, la </w:t>
      </w:r>
      <w:proofErr w:type="spellStart"/>
      <w:r w:rsidRPr="00581941">
        <w:rPr>
          <w:rFonts w:ascii="Times New Roman" w:eastAsia="Times New Roman" w:hAnsi="Times New Roman" w:cs="Times New Roman"/>
          <w:kern w:val="0"/>
          <w:lang w:val="es-ES"/>
          <w14:ligatures w14:val="none"/>
        </w:rPr>
        <w:t>legislación</w:t>
      </w:r>
      <w:proofErr w:type="spellEnd"/>
      <w:r w:rsidRPr="00581941">
        <w:rPr>
          <w:rFonts w:ascii="Times New Roman" w:eastAsia="Times New Roman" w:hAnsi="Times New Roman" w:cs="Times New Roman"/>
          <w:kern w:val="0"/>
          <w:lang w:val="es-ES"/>
          <w14:ligatures w14:val="none"/>
        </w:rPr>
        <w:t xml:space="preserve"> de argentina y el citado Convenio de UNCITRAL de 1991, en este orden de ideas sostienen: </w:t>
      </w:r>
    </w:p>
    <w:p w14:paraId="68E406F4" w14:textId="77777777"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“d) Sistema de Responsabilidad </w:t>
      </w:r>
    </w:p>
    <w:p w14:paraId="0EEBA944" w14:textId="77777777"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i) Caracteres </w:t>
      </w:r>
    </w:p>
    <w:p w14:paraId="01C95B64" w14:textId="77777777"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Frente a los titulares de la carga la responsabilidad de las terminales aparece como de </w:t>
      </w:r>
      <w:proofErr w:type="spellStart"/>
      <w:r w:rsidRPr="00581941">
        <w:rPr>
          <w:rFonts w:ascii="Times New Roman" w:eastAsia="Times New Roman" w:hAnsi="Times New Roman" w:cs="Times New Roman"/>
          <w:kern w:val="0"/>
          <w:lang w:val="es-ES"/>
          <w14:ligatures w14:val="none"/>
        </w:rPr>
        <w:t>índole</w:t>
      </w:r>
      <w:proofErr w:type="spellEnd"/>
      <w:r w:rsidRPr="00581941">
        <w:rPr>
          <w:rFonts w:ascii="Times New Roman" w:eastAsia="Times New Roman" w:hAnsi="Times New Roman" w:cs="Times New Roman"/>
          <w:kern w:val="0"/>
          <w:lang w:val="es-ES"/>
          <w14:ligatures w14:val="none"/>
        </w:rPr>
        <w:t xml:space="preserve"> contractual, de base subjetiva y con culpa presunta. Destacamos </w:t>
      </w:r>
      <w:proofErr w:type="spellStart"/>
      <w:r w:rsidRPr="00581941">
        <w:rPr>
          <w:rFonts w:ascii="Times New Roman" w:eastAsia="Times New Roman" w:hAnsi="Times New Roman" w:cs="Times New Roman"/>
          <w:kern w:val="0"/>
          <w:lang w:val="es-ES"/>
          <w14:ligatures w14:val="none"/>
        </w:rPr>
        <w:t>además</w:t>
      </w:r>
      <w:proofErr w:type="spellEnd"/>
      <w:r w:rsidRPr="00581941">
        <w:rPr>
          <w:rFonts w:ascii="Times New Roman" w:eastAsia="Times New Roman" w:hAnsi="Times New Roman" w:cs="Times New Roman"/>
          <w:kern w:val="0"/>
          <w:lang w:val="es-ES"/>
          <w14:ligatures w14:val="none"/>
        </w:rPr>
        <w:t xml:space="preserve">, que a diferencia de la responsabilidad </w:t>
      </w:r>
      <w:proofErr w:type="spellStart"/>
      <w:r w:rsidRPr="00581941">
        <w:rPr>
          <w:rFonts w:ascii="Times New Roman" w:eastAsia="Times New Roman" w:hAnsi="Times New Roman" w:cs="Times New Roman"/>
          <w:kern w:val="0"/>
          <w:lang w:val="es-ES"/>
          <w14:ligatures w14:val="none"/>
        </w:rPr>
        <w:t>marítima</w:t>
      </w:r>
      <w:proofErr w:type="spellEnd"/>
      <w:r w:rsidRPr="00581941">
        <w:rPr>
          <w:rFonts w:ascii="Times New Roman" w:eastAsia="Times New Roman" w:hAnsi="Times New Roman" w:cs="Times New Roman"/>
          <w:kern w:val="0"/>
          <w:lang w:val="es-ES"/>
          <w14:ligatures w14:val="none"/>
        </w:rPr>
        <w:t xml:space="preserve">, la de las terminales no se encuentra cuantitativamente limitada y, en cuanto a la </w:t>
      </w:r>
      <w:proofErr w:type="spellStart"/>
      <w:r w:rsidRPr="00581941">
        <w:rPr>
          <w:rFonts w:ascii="Times New Roman" w:eastAsia="Times New Roman" w:hAnsi="Times New Roman" w:cs="Times New Roman"/>
          <w:kern w:val="0"/>
          <w:lang w:val="es-ES"/>
          <w14:ligatures w14:val="none"/>
        </w:rPr>
        <w:t>extensión</w:t>
      </w:r>
      <w:proofErr w:type="spellEnd"/>
      <w:r w:rsidRPr="00581941">
        <w:rPr>
          <w:rFonts w:ascii="Times New Roman" w:eastAsia="Times New Roman" w:hAnsi="Times New Roman" w:cs="Times New Roman"/>
          <w:kern w:val="0"/>
          <w:lang w:val="es-ES"/>
          <w14:ligatures w14:val="none"/>
        </w:rPr>
        <w:t xml:space="preserve"> de las consecuencias que se debe indemnizar, puede reclamarse el </w:t>
      </w:r>
      <w:proofErr w:type="spellStart"/>
      <w:r w:rsidRPr="00581941">
        <w:rPr>
          <w:rFonts w:ascii="Times New Roman" w:eastAsia="Times New Roman" w:hAnsi="Times New Roman" w:cs="Times New Roman"/>
          <w:kern w:val="0"/>
          <w:lang w:val="es-ES"/>
          <w14:ligatures w14:val="none"/>
        </w:rPr>
        <w:t>daño</w:t>
      </w:r>
      <w:proofErr w:type="spellEnd"/>
      <w:r w:rsidRPr="00581941">
        <w:rPr>
          <w:rFonts w:ascii="Times New Roman" w:eastAsia="Times New Roman" w:hAnsi="Times New Roman" w:cs="Times New Roman"/>
          <w:kern w:val="0"/>
          <w:lang w:val="es-ES"/>
          <w14:ligatures w14:val="none"/>
        </w:rPr>
        <w:t xml:space="preserve"> emergente como lucro cesante. </w:t>
      </w:r>
    </w:p>
    <w:p w14:paraId="24C3BBF5" w14:textId="57E275BA"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 falta de un </w:t>
      </w:r>
      <w:proofErr w:type="spellStart"/>
      <w:r w:rsidRPr="00581941">
        <w:rPr>
          <w:rFonts w:ascii="Times New Roman" w:eastAsia="Times New Roman" w:hAnsi="Times New Roman" w:cs="Times New Roman"/>
          <w:kern w:val="0"/>
          <w:lang w:val="es-ES"/>
          <w14:ligatures w14:val="none"/>
        </w:rPr>
        <w:t>límite</w:t>
      </w:r>
      <w:proofErr w:type="spellEnd"/>
      <w:r w:rsidRPr="00581941">
        <w:rPr>
          <w:rFonts w:ascii="Times New Roman" w:eastAsia="Times New Roman" w:hAnsi="Times New Roman" w:cs="Times New Roman"/>
          <w:kern w:val="0"/>
          <w:lang w:val="es-ES"/>
          <w14:ligatures w14:val="none"/>
        </w:rPr>
        <w:t xml:space="preserve"> de responsabilidad es particularmente interesante en los casos de cargas denominadas </w:t>
      </w:r>
      <w:proofErr w:type="spellStart"/>
      <w:r w:rsidRPr="00581941">
        <w:rPr>
          <w:rFonts w:ascii="Times New Roman" w:eastAsia="Times New Roman" w:hAnsi="Times New Roman" w:cs="Times New Roman"/>
          <w:kern w:val="0"/>
          <w:lang w:val="es-ES"/>
          <w14:ligatures w14:val="none"/>
        </w:rPr>
        <w:t>proje</w:t>
      </w:r>
      <w:r w:rsidR="00AA138F" w:rsidRPr="00581941">
        <w:rPr>
          <w:rFonts w:ascii="Times New Roman" w:eastAsia="Times New Roman" w:hAnsi="Times New Roman" w:cs="Times New Roman"/>
          <w:kern w:val="0"/>
          <w:lang w:val="es-ES"/>
          <w14:ligatures w14:val="none"/>
        </w:rPr>
        <w:t>cts</w:t>
      </w:r>
      <w:proofErr w:type="spellEnd"/>
      <w:r w:rsidRPr="00581941">
        <w:rPr>
          <w:rFonts w:ascii="Times New Roman" w:eastAsia="Times New Roman" w:hAnsi="Times New Roman" w:cs="Times New Roman"/>
          <w:kern w:val="0"/>
          <w:lang w:val="es-ES"/>
          <w14:ligatures w14:val="none"/>
        </w:rPr>
        <w:t xml:space="preserve">. </w:t>
      </w:r>
    </w:p>
    <w:p w14:paraId="4F875394" w14:textId="77777777" w:rsidR="00AA138F"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todo caso, el transportador </w:t>
      </w:r>
      <w:proofErr w:type="spellStart"/>
      <w:r w:rsidRPr="00581941">
        <w:rPr>
          <w:rFonts w:ascii="Times New Roman" w:eastAsia="Times New Roman" w:hAnsi="Times New Roman" w:cs="Times New Roman"/>
          <w:kern w:val="0"/>
          <w:lang w:val="es-ES"/>
          <w14:ligatures w14:val="none"/>
        </w:rPr>
        <w:t>marítimo</w:t>
      </w:r>
      <w:proofErr w:type="spellEnd"/>
      <w:r w:rsidRPr="00581941">
        <w:rPr>
          <w:rFonts w:ascii="Times New Roman" w:eastAsia="Times New Roman" w:hAnsi="Times New Roman" w:cs="Times New Roman"/>
          <w:kern w:val="0"/>
          <w:lang w:val="es-ES"/>
          <w14:ligatures w14:val="none"/>
        </w:rPr>
        <w:t xml:space="preserve"> posee el beneficio de un sistema de responsabilidad cuya </w:t>
      </w:r>
      <w:proofErr w:type="spellStart"/>
      <w:r w:rsidRPr="00581941">
        <w:rPr>
          <w:rFonts w:ascii="Times New Roman" w:eastAsia="Times New Roman" w:hAnsi="Times New Roman" w:cs="Times New Roman"/>
          <w:kern w:val="0"/>
          <w:lang w:val="es-ES"/>
          <w14:ligatures w14:val="none"/>
        </w:rPr>
        <w:t>cuantía</w:t>
      </w:r>
      <w:proofErr w:type="spellEnd"/>
      <w:r w:rsidRPr="00581941">
        <w:rPr>
          <w:rFonts w:ascii="Times New Roman" w:eastAsia="Times New Roman" w:hAnsi="Times New Roman" w:cs="Times New Roman"/>
          <w:kern w:val="0"/>
          <w:lang w:val="es-ES"/>
          <w14:ligatures w14:val="none"/>
        </w:rPr>
        <w:t xml:space="preserve"> se encuentra limitada, mientras que la terminal portuaria no cuenta con igual </w:t>
      </w:r>
      <w:proofErr w:type="gramStart"/>
      <w:r w:rsidRPr="00581941">
        <w:rPr>
          <w:rFonts w:ascii="Times New Roman" w:eastAsia="Times New Roman" w:hAnsi="Times New Roman" w:cs="Times New Roman"/>
          <w:kern w:val="0"/>
          <w:lang w:val="es-ES"/>
          <w14:ligatures w14:val="none"/>
        </w:rPr>
        <w:t>status</w:t>
      </w:r>
      <w:proofErr w:type="gramEnd"/>
      <w:r w:rsidRPr="00581941">
        <w:rPr>
          <w:rFonts w:ascii="Times New Roman" w:eastAsia="Times New Roman" w:hAnsi="Times New Roman" w:cs="Times New Roman"/>
          <w:kern w:val="0"/>
          <w:lang w:val="es-ES"/>
          <w14:ligatures w14:val="none"/>
        </w:rPr>
        <w:t xml:space="preserve">, excepto que integre la cadena de un transporte multimodal al cual se le apliquen normas que permiten limitar la responsabilidad extensivas a la </w:t>
      </w:r>
      <w:r w:rsidR="00AA138F" w:rsidRPr="00581941">
        <w:rPr>
          <w:rFonts w:ascii="Times New Roman" w:eastAsia="Times New Roman" w:hAnsi="Times New Roman" w:cs="Times New Roman"/>
          <w:kern w:val="0"/>
          <w:lang w:val="es-ES"/>
          <w14:ligatures w14:val="none"/>
        </w:rPr>
        <w:t xml:space="preserve">terminal portuaria (art. 30 de la Ley 24.921) o que se hubiese estipulado una </w:t>
      </w:r>
      <w:proofErr w:type="spellStart"/>
      <w:r w:rsidR="00AA138F" w:rsidRPr="00581941">
        <w:rPr>
          <w:rFonts w:ascii="Times New Roman" w:eastAsia="Times New Roman" w:hAnsi="Times New Roman" w:cs="Times New Roman"/>
          <w:kern w:val="0"/>
          <w:lang w:val="es-ES"/>
          <w14:ligatures w14:val="none"/>
        </w:rPr>
        <w:t>cláusula</w:t>
      </w:r>
      <w:proofErr w:type="spellEnd"/>
      <w:r w:rsidR="00AA138F" w:rsidRPr="00581941">
        <w:rPr>
          <w:rFonts w:ascii="Times New Roman" w:eastAsia="Times New Roman" w:hAnsi="Times New Roman" w:cs="Times New Roman"/>
          <w:kern w:val="0"/>
          <w:lang w:val="es-ES"/>
          <w14:ligatures w14:val="none"/>
        </w:rPr>
        <w:t xml:space="preserve"> Himalaya </w:t>
      </w:r>
      <w:proofErr w:type="spellStart"/>
      <w:r w:rsidR="00AA138F" w:rsidRPr="00581941">
        <w:rPr>
          <w:rFonts w:ascii="Times New Roman" w:eastAsia="Times New Roman" w:hAnsi="Times New Roman" w:cs="Times New Roman"/>
          <w:kern w:val="0"/>
          <w:lang w:val="es-ES"/>
          <w14:ligatures w14:val="none"/>
        </w:rPr>
        <w:t>válida</w:t>
      </w:r>
      <w:proofErr w:type="spellEnd"/>
      <w:r w:rsidR="00AA138F" w:rsidRPr="00581941">
        <w:rPr>
          <w:rFonts w:ascii="Times New Roman" w:eastAsia="Times New Roman" w:hAnsi="Times New Roman" w:cs="Times New Roman"/>
          <w:kern w:val="0"/>
          <w:lang w:val="es-ES"/>
          <w14:ligatures w14:val="none"/>
        </w:rPr>
        <w:t xml:space="preserve">. </w:t>
      </w:r>
    </w:p>
    <w:p w14:paraId="44CBCAC6" w14:textId="77777777"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Por su parte, el Convenio de las Naciones Unidas sobre la responsabilidad de los empresarios de terminales de transporte en el comercio internacional (Viena de 1991) antes citado, establece un sistema de base contractual y subjetiva, con una </w:t>
      </w:r>
      <w:proofErr w:type="spellStart"/>
      <w:r w:rsidRPr="00581941">
        <w:rPr>
          <w:rFonts w:ascii="Times New Roman" w:eastAsia="Times New Roman" w:hAnsi="Times New Roman" w:cs="Times New Roman"/>
          <w:kern w:val="0"/>
          <w:lang w:val="es-ES"/>
          <w14:ligatures w14:val="none"/>
        </w:rPr>
        <w:t>limitación</w:t>
      </w:r>
      <w:proofErr w:type="spellEnd"/>
      <w:r w:rsidRPr="00581941">
        <w:rPr>
          <w:rFonts w:ascii="Times New Roman" w:eastAsia="Times New Roman" w:hAnsi="Times New Roman" w:cs="Times New Roman"/>
          <w:kern w:val="0"/>
          <w:lang w:val="es-ES"/>
          <w14:ligatures w14:val="none"/>
        </w:rPr>
        <w:t xml:space="preserve"> de responsabilidad de 8,33 DEG por kilogramo de peso bruto de las </w:t>
      </w:r>
      <w:proofErr w:type="spellStart"/>
      <w:r w:rsidRPr="00581941">
        <w:rPr>
          <w:rFonts w:ascii="Times New Roman" w:eastAsia="Times New Roman" w:hAnsi="Times New Roman" w:cs="Times New Roman"/>
          <w:kern w:val="0"/>
          <w:lang w:val="es-ES"/>
          <w14:ligatures w14:val="none"/>
        </w:rPr>
        <w:t>mercaderías</w:t>
      </w:r>
      <w:proofErr w:type="spellEnd"/>
      <w:r w:rsidRPr="00581941">
        <w:rPr>
          <w:rFonts w:ascii="Times New Roman" w:eastAsia="Times New Roman" w:hAnsi="Times New Roman" w:cs="Times New Roman"/>
          <w:kern w:val="0"/>
          <w:lang w:val="es-ES"/>
          <w14:ligatures w14:val="none"/>
        </w:rPr>
        <w:t xml:space="preserve"> perdidas o </w:t>
      </w:r>
      <w:proofErr w:type="spellStart"/>
      <w:r w:rsidRPr="00581941">
        <w:rPr>
          <w:rFonts w:ascii="Times New Roman" w:eastAsia="Times New Roman" w:hAnsi="Times New Roman" w:cs="Times New Roman"/>
          <w:kern w:val="0"/>
          <w:lang w:val="es-ES"/>
          <w14:ligatures w14:val="none"/>
        </w:rPr>
        <w:t>dañadas</w:t>
      </w:r>
      <w:proofErr w:type="spellEnd"/>
      <w:r w:rsidRPr="00581941">
        <w:rPr>
          <w:rFonts w:ascii="Times New Roman" w:eastAsia="Times New Roman" w:hAnsi="Times New Roman" w:cs="Times New Roman"/>
          <w:kern w:val="0"/>
          <w:lang w:val="es-ES"/>
          <w14:ligatures w14:val="none"/>
        </w:rPr>
        <w:t xml:space="preserve"> o de 2,75 DEG si la terminal se vincula con medios </w:t>
      </w:r>
      <w:proofErr w:type="spellStart"/>
      <w:r w:rsidRPr="00581941">
        <w:rPr>
          <w:rFonts w:ascii="Times New Roman" w:eastAsia="Times New Roman" w:hAnsi="Times New Roman" w:cs="Times New Roman"/>
          <w:kern w:val="0"/>
          <w:lang w:val="es-ES"/>
          <w14:ligatures w14:val="none"/>
        </w:rPr>
        <w:t>acuáticos</w:t>
      </w:r>
      <w:proofErr w:type="spellEnd"/>
      <w:r w:rsidRPr="00581941">
        <w:rPr>
          <w:rFonts w:ascii="Times New Roman" w:eastAsia="Times New Roman" w:hAnsi="Times New Roman" w:cs="Times New Roman"/>
          <w:kern w:val="0"/>
          <w:lang w:val="es-ES"/>
          <w14:ligatures w14:val="none"/>
        </w:rPr>
        <w:t xml:space="preserve"> de transporte (art. 6°). </w:t>
      </w:r>
    </w:p>
    <w:p w14:paraId="592EF781" w14:textId="77777777"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ii</w:t>
      </w:r>
      <w:proofErr w:type="spellEnd"/>
      <w:r w:rsidRPr="00581941">
        <w:rPr>
          <w:rFonts w:ascii="Times New Roman" w:eastAsia="Times New Roman" w:hAnsi="Times New Roman" w:cs="Times New Roman"/>
          <w:kern w:val="0"/>
          <w:lang w:val="es-ES"/>
          <w14:ligatures w14:val="none"/>
        </w:rPr>
        <w:t xml:space="preserve">) Causales de </w:t>
      </w:r>
      <w:proofErr w:type="spellStart"/>
      <w:r w:rsidRPr="00581941">
        <w:rPr>
          <w:rFonts w:ascii="Times New Roman" w:eastAsia="Times New Roman" w:hAnsi="Times New Roman" w:cs="Times New Roman"/>
          <w:kern w:val="0"/>
          <w:lang w:val="es-ES"/>
          <w14:ligatures w14:val="none"/>
        </w:rPr>
        <w:t>Exoneración</w:t>
      </w:r>
      <w:proofErr w:type="spellEnd"/>
      <w:r w:rsidRPr="00581941">
        <w:rPr>
          <w:rFonts w:ascii="Times New Roman" w:eastAsia="Times New Roman" w:hAnsi="Times New Roman" w:cs="Times New Roman"/>
          <w:kern w:val="0"/>
          <w:lang w:val="es-ES"/>
          <w14:ligatures w14:val="none"/>
        </w:rPr>
        <w:t xml:space="preserve"> </w:t>
      </w:r>
    </w:p>
    <w:p w14:paraId="79D9E714" w14:textId="0A185A8D"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Serán</w:t>
      </w:r>
      <w:proofErr w:type="spellEnd"/>
      <w:r w:rsidRPr="00581941">
        <w:rPr>
          <w:rFonts w:ascii="Times New Roman" w:eastAsia="Times New Roman" w:hAnsi="Times New Roman" w:cs="Times New Roman"/>
          <w:kern w:val="0"/>
          <w:lang w:val="es-ES"/>
          <w14:ligatures w14:val="none"/>
        </w:rPr>
        <w:t xml:space="preserve"> aplicables las causales de </w:t>
      </w:r>
      <w:proofErr w:type="spellStart"/>
      <w:r w:rsidRPr="00581941">
        <w:rPr>
          <w:rFonts w:ascii="Times New Roman" w:eastAsia="Times New Roman" w:hAnsi="Times New Roman" w:cs="Times New Roman"/>
          <w:kern w:val="0"/>
          <w:lang w:val="es-ES"/>
          <w14:ligatures w14:val="none"/>
        </w:rPr>
        <w:t>exoneración</w:t>
      </w:r>
      <w:proofErr w:type="spellEnd"/>
      <w:r w:rsidRPr="00581941">
        <w:rPr>
          <w:rFonts w:ascii="Times New Roman" w:eastAsia="Times New Roman" w:hAnsi="Times New Roman" w:cs="Times New Roman"/>
          <w:kern w:val="0"/>
          <w:lang w:val="es-ES"/>
          <w14:ligatures w14:val="none"/>
        </w:rPr>
        <w:t xml:space="preserve"> previstas por el derecho </w:t>
      </w:r>
      <w:proofErr w:type="spellStart"/>
      <w:r w:rsidRPr="00581941">
        <w:rPr>
          <w:rFonts w:ascii="Times New Roman" w:eastAsia="Times New Roman" w:hAnsi="Times New Roman" w:cs="Times New Roman"/>
          <w:kern w:val="0"/>
          <w:lang w:val="es-ES"/>
          <w14:ligatures w14:val="none"/>
        </w:rPr>
        <w:t>común</w:t>
      </w:r>
      <w:proofErr w:type="spellEnd"/>
      <w:r w:rsidRPr="00581941">
        <w:rPr>
          <w:rFonts w:ascii="Times New Roman" w:eastAsia="Times New Roman" w:hAnsi="Times New Roman" w:cs="Times New Roman"/>
          <w:kern w:val="0"/>
          <w:lang w:val="es-ES"/>
          <w14:ligatures w14:val="none"/>
        </w:rPr>
        <w:t xml:space="preserve">, por la terminal responsable </w:t>
      </w:r>
      <w:proofErr w:type="spellStart"/>
      <w:r w:rsidRPr="00581941">
        <w:rPr>
          <w:rFonts w:ascii="Times New Roman" w:eastAsia="Times New Roman" w:hAnsi="Times New Roman" w:cs="Times New Roman"/>
          <w:kern w:val="0"/>
          <w:lang w:val="es-ES"/>
          <w14:ligatures w14:val="none"/>
        </w:rPr>
        <w:t>tendra</w:t>
      </w:r>
      <w:proofErr w:type="spellEnd"/>
      <w:r w:rsidRPr="00581941">
        <w:rPr>
          <w:rFonts w:ascii="Times New Roman" w:eastAsia="Times New Roman" w:hAnsi="Times New Roman" w:cs="Times New Roman"/>
          <w:kern w:val="0"/>
          <w:lang w:val="es-ES"/>
          <w14:ligatures w14:val="none"/>
        </w:rPr>
        <w:t xml:space="preserve">́ que acreditar que los </w:t>
      </w:r>
      <w:proofErr w:type="spellStart"/>
      <w:r w:rsidRPr="00581941">
        <w:rPr>
          <w:rFonts w:ascii="Times New Roman" w:eastAsia="Times New Roman" w:hAnsi="Times New Roman" w:cs="Times New Roman"/>
          <w:kern w:val="0"/>
          <w:lang w:val="es-ES"/>
          <w14:ligatures w14:val="none"/>
        </w:rPr>
        <w:t>daños</w:t>
      </w:r>
      <w:proofErr w:type="spellEnd"/>
      <w:r w:rsidRPr="00581941">
        <w:rPr>
          <w:rFonts w:ascii="Times New Roman" w:eastAsia="Times New Roman" w:hAnsi="Times New Roman" w:cs="Times New Roman"/>
          <w:kern w:val="0"/>
          <w:lang w:val="es-ES"/>
          <w14:ligatures w14:val="none"/>
        </w:rPr>
        <w:t xml:space="preserve"> consecuentes al incumplimiento de sus obligaciones se deben </w:t>
      </w:r>
      <w:proofErr w:type="spellStart"/>
      <w:r w:rsidRPr="00581941">
        <w:rPr>
          <w:rFonts w:ascii="Times New Roman" w:eastAsia="Times New Roman" w:hAnsi="Times New Roman" w:cs="Times New Roman"/>
          <w:kern w:val="0"/>
          <w:lang w:val="es-ES"/>
          <w14:ligatures w14:val="none"/>
        </w:rPr>
        <w:t>a caso</w:t>
      </w:r>
      <w:proofErr w:type="spellEnd"/>
      <w:r w:rsidRPr="00581941">
        <w:rPr>
          <w:rFonts w:ascii="Times New Roman" w:eastAsia="Times New Roman" w:hAnsi="Times New Roman" w:cs="Times New Roman"/>
          <w:kern w:val="0"/>
          <w:lang w:val="es-ES"/>
          <w14:ligatures w14:val="none"/>
        </w:rPr>
        <w:t xml:space="preserve"> fortuito o fuerza mayor, vicio propio de las </w:t>
      </w:r>
      <w:proofErr w:type="spellStart"/>
      <w:r w:rsidRPr="00581941">
        <w:rPr>
          <w:rFonts w:ascii="Times New Roman" w:eastAsia="Times New Roman" w:hAnsi="Times New Roman" w:cs="Times New Roman"/>
          <w:kern w:val="0"/>
          <w:lang w:val="es-ES"/>
          <w14:ligatures w14:val="none"/>
        </w:rPr>
        <w:t>mercaderías</w:t>
      </w:r>
      <w:proofErr w:type="spellEnd"/>
      <w:r w:rsidRPr="00581941">
        <w:rPr>
          <w:rFonts w:ascii="Times New Roman" w:eastAsia="Times New Roman" w:hAnsi="Times New Roman" w:cs="Times New Roman"/>
          <w:kern w:val="0"/>
          <w:lang w:val="es-ES"/>
          <w14:ligatures w14:val="none"/>
        </w:rPr>
        <w:t xml:space="preserve">. Adicionalmente </w:t>
      </w:r>
      <w:proofErr w:type="spellStart"/>
      <w:r w:rsidRPr="00581941">
        <w:rPr>
          <w:rFonts w:ascii="Times New Roman" w:eastAsia="Times New Roman" w:hAnsi="Times New Roman" w:cs="Times New Roman"/>
          <w:kern w:val="0"/>
          <w:lang w:val="es-ES"/>
          <w14:ligatures w14:val="none"/>
        </w:rPr>
        <w:t>podra</w:t>
      </w:r>
      <w:proofErr w:type="spellEnd"/>
      <w:r w:rsidRPr="00581941">
        <w:rPr>
          <w:rFonts w:ascii="Times New Roman" w:eastAsia="Times New Roman" w:hAnsi="Times New Roman" w:cs="Times New Roman"/>
          <w:kern w:val="0"/>
          <w:lang w:val="es-ES"/>
          <w14:ligatures w14:val="none"/>
        </w:rPr>
        <w:t xml:space="preserve">́ invocar la culpa del propio depositante, dado que no se debe responder si el acreedor ha provocado el </w:t>
      </w:r>
      <w:proofErr w:type="spellStart"/>
      <w:r w:rsidRPr="00581941">
        <w:rPr>
          <w:rFonts w:ascii="Times New Roman" w:eastAsia="Times New Roman" w:hAnsi="Times New Roman" w:cs="Times New Roman"/>
          <w:kern w:val="0"/>
          <w:lang w:val="es-ES"/>
          <w14:ligatures w14:val="none"/>
        </w:rPr>
        <w:t>daño</w:t>
      </w:r>
      <w:proofErr w:type="spellEnd"/>
      <w:r w:rsidR="00AA138F" w:rsidRPr="00581941">
        <w:rPr>
          <w:rFonts w:ascii="Times New Roman" w:eastAsia="Times New Roman" w:hAnsi="Times New Roman" w:cs="Times New Roman"/>
          <w:kern w:val="0"/>
          <w:lang w:val="es-ES"/>
          <w14:ligatures w14:val="none"/>
        </w:rPr>
        <w:t>.</w:t>
      </w:r>
    </w:p>
    <w:p w14:paraId="3782D497" w14:textId="172D3199"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w:t>
      </w:r>
      <w:proofErr w:type="spellStart"/>
      <w:r w:rsidRPr="00581941">
        <w:rPr>
          <w:rFonts w:ascii="Times New Roman" w:eastAsia="Times New Roman" w:hAnsi="Times New Roman" w:cs="Times New Roman"/>
          <w:kern w:val="0"/>
          <w:lang w:val="es-ES"/>
          <w14:ligatures w14:val="none"/>
        </w:rPr>
        <w:t>Convención</w:t>
      </w:r>
      <w:proofErr w:type="spellEnd"/>
      <w:r w:rsidRPr="00581941">
        <w:rPr>
          <w:rFonts w:ascii="Times New Roman" w:eastAsia="Times New Roman" w:hAnsi="Times New Roman" w:cs="Times New Roman"/>
          <w:kern w:val="0"/>
          <w:lang w:val="es-ES"/>
          <w14:ligatures w14:val="none"/>
        </w:rPr>
        <w:t xml:space="preserve"> de Viena de 1991 en la materia </w:t>
      </w:r>
      <w:proofErr w:type="spellStart"/>
      <w:r w:rsidRPr="00581941">
        <w:rPr>
          <w:rFonts w:ascii="Times New Roman" w:eastAsia="Times New Roman" w:hAnsi="Times New Roman" w:cs="Times New Roman"/>
          <w:kern w:val="0"/>
          <w:lang w:val="es-ES"/>
          <w14:ligatures w14:val="none"/>
        </w:rPr>
        <w:t>preceptúa</w:t>
      </w:r>
      <w:proofErr w:type="spellEnd"/>
      <w:r w:rsidRPr="00581941">
        <w:rPr>
          <w:rFonts w:ascii="Times New Roman" w:eastAsia="Times New Roman" w:hAnsi="Times New Roman" w:cs="Times New Roman"/>
          <w:kern w:val="0"/>
          <w:lang w:val="es-ES"/>
          <w14:ligatures w14:val="none"/>
        </w:rPr>
        <w:t xml:space="preserve"> que el empresario de la terminal se exonerará si prueba que </w:t>
      </w:r>
      <w:proofErr w:type="spellStart"/>
      <w:r w:rsidRPr="00581941">
        <w:rPr>
          <w:rFonts w:ascii="Times New Roman" w:eastAsia="Times New Roman" w:hAnsi="Times New Roman" w:cs="Times New Roman"/>
          <w:kern w:val="0"/>
          <w:lang w:val="es-ES"/>
          <w14:ligatures w14:val="none"/>
        </w:rPr>
        <w:t>él</w:t>
      </w:r>
      <w:proofErr w:type="spellEnd"/>
      <w:r w:rsidRPr="00581941">
        <w:rPr>
          <w:rFonts w:ascii="Times New Roman" w:eastAsia="Times New Roman" w:hAnsi="Times New Roman" w:cs="Times New Roman"/>
          <w:kern w:val="0"/>
          <w:lang w:val="es-ES"/>
          <w14:ligatures w14:val="none"/>
        </w:rPr>
        <w:t xml:space="preserve">, sus empleados y agentes adoptaron todas las medidas que razonablemente </w:t>
      </w:r>
      <w:proofErr w:type="spellStart"/>
      <w:r w:rsidRPr="00581941">
        <w:rPr>
          <w:rFonts w:ascii="Times New Roman" w:eastAsia="Times New Roman" w:hAnsi="Times New Roman" w:cs="Times New Roman"/>
          <w:kern w:val="0"/>
          <w:lang w:val="es-ES"/>
          <w14:ligatures w14:val="none"/>
        </w:rPr>
        <w:t>podían</w:t>
      </w:r>
      <w:proofErr w:type="spellEnd"/>
      <w:r w:rsidRPr="00581941">
        <w:rPr>
          <w:rFonts w:ascii="Times New Roman" w:eastAsia="Times New Roman" w:hAnsi="Times New Roman" w:cs="Times New Roman"/>
          <w:kern w:val="0"/>
          <w:lang w:val="es-ES"/>
          <w14:ligatures w14:val="none"/>
        </w:rPr>
        <w:t xml:space="preserve"> exigirse para evitar el hecho y sus consecuencias (art. 5°)”</w:t>
      </w:r>
    </w:p>
    <w:p w14:paraId="3122751B" w14:textId="1FCF1E78" w:rsidR="00633085" w:rsidRPr="00581941" w:rsidRDefault="00633085" w:rsidP="00C02121">
      <w:pPr>
        <w:spacing w:before="100" w:beforeAutospacing="1" w:after="100" w:afterAutospacing="1"/>
        <w:jc w:val="both"/>
        <w:rPr>
          <w:rFonts w:ascii="Times New Roman" w:eastAsia="Times New Roman" w:hAnsi="Times New Roman" w:cs="Times New Roman"/>
          <w:kern w:val="0"/>
          <w:lang w:val="es-ES"/>
          <w14:ligatures w14:val="none"/>
        </w:rPr>
      </w:pPr>
      <w:proofErr w:type="spellStart"/>
      <w:r w:rsidRPr="00581941">
        <w:rPr>
          <w:rFonts w:ascii="Times New Roman" w:eastAsia="Times New Roman" w:hAnsi="Times New Roman" w:cs="Times New Roman"/>
          <w:kern w:val="0"/>
          <w:lang w:val="es-ES"/>
          <w14:ligatures w14:val="none"/>
        </w:rPr>
        <w:t>Jose</w:t>
      </w:r>
      <w:proofErr w:type="spellEnd"/>
      <w:r w:rsidRPr="00581941">
        <w:rPr>
          <w:rFonts w:ascii="Times New Roman" w:eastAsia="Times New Roman" w:hAnsi="Times New Roman" w:cs="Times New Roman"/>
          <w:kern w:val="0"/>
          <w:lang w:val="es-ES"/>
          <w14:ligatures w14:val="none"/>
        </w:rPr>
        <w:t xml:space="preserve">́ Antonio </w:t>
      </w:r>
      <w:proofErr w:type="spellStart"/>
      <w:r w:rsidRPr="00581941">
        <w:rPr>
          <w:rFonts w:ascii="Times New Roman" w:eastAsia="Times New Roman" w:hAnsi="Times New Roman" w:cs="Times New Roman"/>
          <w:kern w:val="0"/>
          <w:lang w:val="es-ES"/>
          <w14:ligatures w14:val="none"/>
        </w:rPr>
        <w:t>Pejovés</w:t>
      </w:r>
      <w:proofErr w:type="spellEnd"/>
      <w:r w:rsidRPr="00581941">
        <w:rPr>
          <w:rFonts w:ascii="Times New Roman" w:eastAsia="Times New Roman" w:hAnsi="Times New Roman" w:cs="Times New Roman"/>
          <w:kern w:val="0"/>
          <w:lang w:val="es-ES"/>
          <w14:ligatures w14:val="none"/>
        </w:rPr>
        <w:t xml:space="preserve">, respecto a la responsabilidad civil del operador portuario en el ordenamiento portuario peruano y como </w:t>
      </w:r>
      <w:proofErr w:type="spellStart"/>
      <w:r w:rsidRPr="00581941">
        <w:rPr>
          <w:rFonts w:ascii="Times New Roman" w:eastAsia="Times New Roman" w:hAnsi="Times New Roman" w:cs="Times New Roman"/>
          <w:kern w:val="0"/>
          <w:lang w:val="es-ES"/>
          <w14:ligatures w14:val="none"/>
        </w:rPr>
        <w:t>cuestión</w:t>
      </w:r>
      <w:proofErr w:type="spellEnd"/>
      <w:r w:rsidRPr="00581941">
        <w:rPr>
          <w:rFonts w:ascii="Times New Roman" w:eastAsia="Times New Roman" w:hAnsi="Times New Roman" w:cs="Times New Roman"/>
          <w:kern w:val="0"/>
          <w:lang w:val="es-ES"/>
          <w14:ligatures w14:val="none"/>
        </w:rPr>
        <w:t xml:space="preserve"> de lege </w:t>
      </w:r>
      <w:proofErr w:type="spellStart"/>
      <w:r w:rsidRPr="00581941">
        <w:rPr>
          <w:rFonts w:ascii="Times New Roman" w:eastAsia="Times New Roman" w:hAnsi="Times New Roman" w:cs="Times New Roman"/>
          <w:kern w:val="0"/>
          <w:lang w:val="es-ES"/>
          <w14:ligatures w14:val="none"/>
        </w:rPr>
        <w:t>ferenda</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señala</w:t>
      </w:r>
      <w:proofErr w:type="spellEnd"/>
      <w:r w:rsidRPr="00581941">
        <w:rPr>
          <w:rFonts w:ascii="Times New Roman" w:eastAsia="Times New Roman" w:hAnsi="Times New Roman" w:cs="Times New Roman"/>
          <w:kern w:val="0"/>
          <w:lang w:val="es-ES"/>
          <w14:ligatures w14:val="none"/>
        </w:rPr>
        <w:t xml:space="preserve"> que “Cualquier estudio que analice la responsabilidad en la </w:t>
      </w:r>
      <w:proofErr w:type="spellStart"/>
      <w:r w:rsidRPr="00581941">
        <w:rPr>
          <w:rFonts w:ascii="Times New Roman" w:eastAsia="Times New Roman" w:hAnsi="Times New Roman" w:cs="Times New Roman"/>
          <w:kern w:val="0"/>
          <w:lang w:val="es-ES"/>
          <w14:ligatures w14:val="none"/>
        </w:rPr>
        <w:t>manipulación</w:t>
      </w:r>
      <w:proofErr w:type="spellEnd"/>
      <w:r w:rsidRPr="00581941">
        <w:rPr>
          <w:rFonts w:ascii="Times New Roman" w:eastAsia="Times New Roman" w:hAnsi="Times New Roman" w:cs="Times New Roman"/>
          <w:kern w:val="0"/>
          <w:lang w:val="es-ES"/>
          <w14:ligatures w14:val="none"/>
        </w:rPr>
        <w:t xml:space="preserve"> portuaria de las </w:t>
      </w:r>
      <w:proofErr w:type="spellStart"/>
      <w:r w:rsidRPr="00581941">
        <w:rPr>
          <w:rFonts w:ascii="Times New Roman" w:eastAsia="Times New Roman" w:hAnsi="Times New Roman" w:cs="Times New Roman"/>
          <w:kern w:val="0"/>
          <w:lang w:val="es-ES"/>
          <w14:ligatures w14:val="none"/>
        </w:rPr>
        <w:t>mercancías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debería</w:t>
      </w:r>
      <w:proofErr w:type="spellEnd"/>
      <w:r w:rsidRPr="00581941">
        <w:rPr>
          <w:rFonts w:ascii="Times New Roman" w:eastAsia="Times New Roman" w:hAnsi="Times New Roman" w:cs="Times New Roman"/>
          <w:kern w:val="0"/>
          <w:lang w:val="es-ES"/>
          <w14:ligatures w14:val="none"/>
        </w:rPr>
        <w:t xml:space="preserve"> contemplar los efectos </w:t>
      </w:r>
      <w:proofErr w:type="spellStart"/>
      <w:r w:rsidRPr="00581941">
        <w:rPr>
          <w:rFonts w:ascii="Times New Roman" w:eastAsia="Times New Roman" w:hAnsi="Times New Roman" w:cs="Times New Roman"/>
          <w:kern w:val="0"/>
          <w:lang w:val="es-ES"/>
          <w14:ligatures w14:val="none"/>
        </w:rPr>
        <w:t>jurídicos</w:t>
      </w:r>
      <w:proofErr w:type="spellEnd"/>
      <w:r w:rsidRPr="00581941">
        <w:rPr>
          <w:rFonts w:ascii="Times New Roman" w:eastAsia="Times New Roman" w:hAnsi="Times New Roman" w:cs="Times New Roman"/>
          <w:kern w:val="0"/>
          <w:lang w:val="es-ES"/>
          <w14:ligatures w14:val="none"/>
        </w:rPr>
        <w:t xml:space="preserve"> de la </w:t>
      </w:r>
      <w:proofErr w:type="spellStart"/>
      <w:r w:rsidRPr="00581941">
        <w:rPr>
          <w:rFonts w:ascii="Times New Roman" w:eastAsia="Times New Roman" w:hAnsi="Times New Roman" w:cs="Times New Roman"/>
          <w:kern w:val="0"/>
          <w:lang w:val="es-ES"/>
          <w14:ligatures w14:val="none"/>
        </w:rPr>
        <w:t>aplicación</w:t>
      </w:r>
      <w:proofErr w:type="spellEnd"/>
      <w:r w:rsidRPr="00581941">
        <w:rPr>
          <w:rFonts w:ascii="Times New Roman" w:eastAsia="Times New Roman" w:hAnsi="Times New Roman" w:cs="Times New Roman"/>
          <w:kern w:val="0"/>
          <w:lang w:val="es-ES"/>
          <w14:ligatures w14:val="none"/>
        </w:rPr>
        <w:t xml:space="preserve"> de las </w:t>
      </w:r>
      <w:proofErr w:type="spellStart"/>
      <w:r w:rsidRPr="00581941">
        <w:rPr>
          <w:rFonts w:ascii="Times New Roman" w:eastAsia="Times New Roman" w:hAnsi="Times New Roman" w:cs="Times New Roman"/>
          <w:kern w:val="0"/>
          <w:lang w:val="es-ES"/>
          <w14:ligatures w14:val="none"/>
        </w:rPr>
        <w:t>cláusulas</w:t>
      </w:r>
      <w:proofErr w:type="spellEnd"/>
      <w:r w:rsidRPr="00581941">
        <w:rPr>
          <w:rFonts w:ascii="Times New Roman" w:eastAsia="Times New Roman" w:hAnsi="Times New Roman" w:cs="Times New Roman"/>
          <w:kern w:val="0"/>
          <w:lang w:val="es-ES"/>
          <w14:ligatures w14:val="none"/>
        </w:rPr>
        <w:t xml:space="preserve"> Himalaya y por consiguiente las implicancias que </w:t>
      </w:r>
      <w:proofErr w:type="spellStart"/>
      <w:r w:rsidRPr="00581941">
        <w:rPr>
          <w:rFonts w:ascii="Times New Roman" w:eastAsia="Times New Roman" w:hAnsi="Times New Roman" w:cs="Times New Roman"/>
          <w:kern w:val="0"/>
          <w:lang w:val="es-ES"/>
          <w14:ligatures w14:val="none"/>
        </w:rPr>
        <w:t>tendría</w:t>
      </w:r>
      <w:proofErr w:type="spellEnd"/>
      <w:r w:rsidRPr="00581941">
        <w:rPr>
          <w:rFonts w:ascii="Times New Roman" w:eastAsia="Times New Roman" w:hAnsi="Times New Roman" w:cs="Times New Roman"/>
          <w:kern w:val="0"/>
          <w:lang w:val="es-ES"/>
          <w14:ligatures w14:val="none"/>
        </w:rPr>
        <w:t xml:space="preserve"> para el </w:t>
      </w:r>
      <w:proofErr w:type="spellStart"/>
      <w:r w:rsidRPr="00581941">
        <w:rPr>
          <w:rFonts w:ascii="Times New Roman" w:eastAsia="Times New Roman" w:hAnsi="Times New Roman" w:cs="Times New Roman"/>
          <w:kern w:val="0"/>
          <w:lang w:val="es-ES"/>
          <w14:ligatures w14:val="none"/>
        </w:rPr>
        <w:t>Peru</w:t>
      </w:r>
      <w:proofErr w:type="spellEnd"/>
      <w:r w:rsidRPr="00581941">
        <w:rPr>
          <w:rFonts w:ascii="Times New Roman" w:eastAsia="Times New Roman" w:hAnsi="Times New Roman" w:cs="Times New Roman"/>
          <w:kern w:val="0"/>
          <w:lang w:val="es-ES"/>
          <w14:ligatures w14:val="none"/>
        </w:rPr>
        <w:t xml:space="preserve">́ la </w:t>
      </w:r>
      <w:proofErr w:type="spellStart"/>
      <w:r w:rsidRPr="00581941">
        <w:rPr>
          <w:rFonts w:ascii="Times New Roman" w:eastAsia="Times New Roman" w:hAnsi="Times New Roman" w:cs="Times New Roman"/>
          <w:kern w:val="0"/>
          <w:lang w:val="es-ES"/>
          <w14:ligatures w14:val="none"/>
        </w:rPr>
        <w:t>adopción</w:t>
      </w:r>
      <w:proofErr w:type="spellEnd"/>
      <w:r w:rsidRPr="00581941">
        <w:rPr>
          <w:rFonts w:ascii="Times New Roman" w:eastAsia="Times New Roman" w:hAnsi="Times New Roman" w:cs="Times New Roman"/>
          <w:kern w:val="0"/>
          <w:lang w:val="es-ES"/>
          <w14:ligatures w14:val="none"/>
        </w:rPr>
        <w:t xml:space="preserve"> de las Reglas de Hamburgo o de las nuevas Reglas de Rotterdam –en reemplazo de las Reglas de La Haya</w:t>
      </w:r>
      <w:r w:rsidR="00C02121"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cuyos </w:t>
      </w:r>
      <w:proofErr w:type="spellStart"/>
      <w:r w:rsidRPr="00581941">
        <w:rPr>
          <w:rFonts w:ascii="Times New Roman" w:eastAsia="Times New Roman" w:hAnsi="Times New Roman" w:cs="Times New Roman"/>
          <w:kern w:val="0"/>
          <w:lang w:val="es-ES"/>
          <w14:ligatures w14:val="none"/>
        </w:rPr>
        <w:t>regímenes</w:t>
      </w:r>
      <w:proofErr w:type="spellEnd"/>
      <w:r w:rsidRPr="00581941">
        <w:rPr>
          <w:rFonts w:ascii="Times New Roman" w:eastAsia="Times New Roman" w:hAnsi="Times New Roman" w:cs="Times New Roman"/>
          <w:kern w:val="0"/>
          <w:lang w:val="es-ES"/>
          <w14:ligatures w14:val="none"/>
        </w:rPr>
        <w:t xml:space="preserve"> de responsabilidad son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beneficiosos para </w:t>
      </w:r>
      <w:proofErr w:type="spellStart"/>
      <w:r w:rsidRPr="00581941">
        <w:rPr>
          <w:rFonts w:ascii="Times New Roman" w:eastAsia="Times New Roman" w:hAnsi="Times New Roman" w:cs="Times New Roman"/>
          <w:kern w:val="0"/>
          <w:lang w:val="es-ES"/>
          <w14:ligatures w14:val="none"/>
        </w:rPr>
        <w:t>países</w:t>
      </w:r>
      <w:proofErr w:type="spellEnd"/>
      <w:r w:rsidRPr="00581941">
        <w:rPr>
          <w:rFonts w:ascii="Times New Roman" w:eastAsia="Times New Roman" w:hAnsi="Times New Roman" w:cs="Times New Roman"/>
          <w:kern w:val="0"/>
          <w:lang w:val="es-ES"/>
          <w14:ligatures w14:val="none"/>
        </w:rPr>
        <w:t xml:space="preserve"> como el nuestro, cuya </w:t>
      </w:r>
      <w:proofErr w:type="spellStart"/>
      <w:r w:rsidRPr="00581941">
        <w:rPr>
          <w:rFonts w:ascii="Times New Roman" w:eastAsia="Times New Roman" w:hAnsi="Times New Roman" w:cs="Times New Roman"/>
          <w:kern w:val="0"/>
          <w:lang w:val="es-ES"/>
          <w14:ligatures w14:val="none"/>
        </w:rPr>
        <w:t>tradición</w:t>
      </w:r>
      <w:proofErr w:type="spellEnd"/>
      <w:r w:rsidRPr="00581941">
        <w:rPr>
          <w:rFonts w:ascii="Times New Roman" w:eastAsia="Times New Roman" w:hAnsi="Times New Roman" w:cs="Times New Roman"/>
          <w:kern w:val="0"/>
          <w:lang w:val="es-ES"/>
          <w14:ligatures w14:val="none"/>
        </w:rPr>
        <w:t xml:space="preserve"> „cargadora‟ está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enraizada que la „</w:t>
      </w:r>
      <w:proofErr w:type="spellStart"/>
      <w:r w:rsidRPr="00581941">
        <w:rPr>
          <w:rFonts w:ascii="Times New Roman" w:eastAsia="Times New Roman" w:hAnsi="Times New Roman" w:cs="Times New Roman"/>
          <w:kern w:val="0"/>
          <w:lang w:val="es-ES"/>
          <w14:ligatures w14:val="none"/>
        </w:rPr>
        <w:t>armatorial</w:t>
      </w:r>
      <w:proofErr w:type="spellEnd"/>
      <w:r w:rsidRPr="00581941">
        <w:rPr>
          <w:rFonts w:ascii="Times New Roman" w:eastAsia="Times New Roman" w:hAnsi="Times New Roman" w:cs="Times New Roman"/>
          <w:kern w:val="0"/>
          <w:lang w:val="es-ES"/>
          <w14:ligatures w14:val="none"/>
        </w:rPr>
        <w:t xml:space="preserve">‟. Esos estudios </w:t>
      </w:r>
      <w:proofErr w:type="spellStart"/>
      <w:r w:rsidRPr="00581941">
        <w:rPr>
          <w:rFonts w:ascii="Times New Roman" w:eastAsia="Times New Roman" w:hAnsi="Times New Roman" w:cs="Times New Roman"/>
          <w:kern w:val="0"/>
          <w:lang w:val="es-ES"/>
          <w14:ligatures w14:val="none"/>
        </w:rPr>
        <w:t>deberían</w:t>
      </w:r>
      <w:proofErr w:type="spellEnd"/>
      <w:r w:rsidRPr="00581941">
        <w:rPr>
          <w:rFonts w:ascii="Times New Roman" w:eastAsia="Times New Roman" w:hAnsi="Times New Roman" w:cs="Times New Roman"/>
          <w:kern w:val="0"/>
          <w:lang w:val="es-ES"/>
          <w14:ligatures w14:val="none"/>
        </w:rPr>
        <w:t xml:space="preserve"> determinar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si es conveniente que el </w:t>
      </w:r>
      <w:proofErr w:type="spellStart"/>
      <w:r w:rsidRPr="00581941">
        <w:rPr>
          <w:rFonts w:ascii="Times New Roman" w:eastAsia="Times New Roman" w:hAnsi="Times New Roman" w:cs="Times New Roman"/>
          <w:kern w:val="0"/>
          <w:lang w:val="es-ES"/>
          <w14:ligatures w14:val="none"/>
        </w:rPr>
        <w:t>Peru</w:t>
      </w:r>
      <w:proofErr w:type="spellEnd"/>
      <w:r w:rsidRPr="00581941">
        <w:rPr>
          <w:rFonts w:ascii="Times New Roman" w:eastAsia="Times New Roman" w:hAnsi="Times New Roman" w:cs="Times New Roman"/>
          <w:kern w:val="0"/>
          <w:lang w:val="es-ES"/>
          <w14:ligatures w14:val="none"/>
        </w:rPr>
        <w:t>́ adhiera al mencionado Convenio de las Naciones Unidas sobre la Responsabilidad de Empresarios de Terminales de Transporte –</w:t>
      </w:r>
      <w:proofErr w:type="spellStart"/>
      <w:r w:rsidRPr="00581941">
        <w:rPr>
          <w:rFonts w:ascii="Times New Roman" w:eastAsia="Times New Roman" w:hAnsi="Times New Roman" w:cs="Times New Roman"/>
          <w:kern w:val="0"/>
          <w:lang w:val="es-ES"/>
          <w14:ligatures w14:val="none"/>
        </w:rPr>
        <w:t>aún</w:t>
      </w:r>
      <w:proofErr w:type="spellEnd"/>
      <w:r w:rsidRPr="00581941">
        <w:rPr>
          <w:rFonts w:ascii="Times New Roman" w:eastAsia="Times New Roman" w:hAnsi="Times New Roman" w:cs="Times New Roman"/>
          <w:kern w:val="0"/>
          <w:lang w:val="es-ES"/>
          <w14:ligatures w14:val="none"/>
        </w:rPr>
        <w:t xml:space="preserve"> no vigente-, que con los auspicios de UNCITRAL se </w:t>
      </w:r>
      <w:proofErr w:type="spellStart"/>
      <w:r w:rsidRPr="00581941">
        <w:rPr>
          <w:rFonts w:ascii="Times New Roman" w:eastAsia="Times New Roman" w:hAnsi="Times New Roman" w:cs="Times New Roman"/>
          <w:kern w:val="0"/>
          <w:lang w:val="es-ES"/>
          <w14:ligatures w14:val="none"/>
        </w:rPr>
        <w:t>aprobo</w:t>
      </w:r>
      <w:proofErr w:type="spellEnd"/>
      <w:r w:rsidRPr="00581941">
        <w:rPr>
          <w:rFonts w:ascii="Times New Roman" w:eastAsia="Times New Roman" w:hAnsi="Times New Roman" w:cs="Times New Roman"/>
          <w:kern w:val="0"/>
          <w:lang w:val="es-ES"/>
          <w14:ligatures w14:val="none"/>
        </w:rPr>
        <w:t xml:space="preserve">́ en 1991, o de ser el caso si conviene que sus normas sean </w:t>
      </w:r>
      <w:r w:rsidR="00AA138F" w:rsidRPr="00581941">
        <w:rPr>
          <w:rFonts w:ascii="Times New Roman" w:eastAsia="Times New Roman" w:hAnsi="Times New Roman" w:cs="Times New Roman"/>
          <w:kern w:val="0"/>
          <w:lang w:val="es-ES"/>
          <w14:ligatures w14:val="none"/>
        </w:rPr>
        <w:t xml:space="preserve">incorporadas a nuestra </w:t>
      </w:r>
      <w:proofErr w:type="spellStart"/>
      <w:r w:rsidR="00AA138F" w:rsidRPr="00581941">
        <w:rPr>
          <w:rFonts w:ascii="Times New Roman" w:eastAsia="Times New Roman" w:hAnsi="Times New Roman" w:cs="Times New Roman"/>
          <w:kern w:val="0"/>
          <w:lang w:val="es-ES"/>
          <w14:ligatures w14:val="none"/>
        </w:rPr>
        <w:t>legislación</w:t>
      </w:r>
      <w:proofErr w:type="spellEnd"/>
      <w:r w:rsidR="00AA138F" w:rsidRPr="00581941">
        <w:rPr>
          <w:rFonts w:ascii="Times New Roman" w:eastAsia="Times New Roman" w:hAnsi="Times New Roman" w:cs="Times New Roman"/>
          <w:kern w:val="0"/>
          <w:lang w:val="es-ES"/>
          <w14:ligatures w14:val="none"/>
        </w:rPr>
        <w:t xml:space="preserve"> a </w:t>
      </w:r>
      <w:proofErr w:type="spellStart"/>
      <w:r w:rsidR="00AA138F" w:rsidRPr="00581941">
        <w:rPr>
          <w:rFonts w:ascii="Times New Roman" w:eastAsia="Times New Roman" w:hAnsi="Times New Roman" w:cs="Times New Roman"/>
          <w:kern w:val="0"/>
          <w:lang w:val="es-ES"/>
          <w14:ligatures w14:val="none"/>
        </w:rPr>
        <w:t>través</w:t>
      </w:r>
      <w:proofErr w:type="spellEnd"/>
      <w:r w:rsidR="00AA138F" w:rsidRPr="00581941">
        <w:rPr>
          <w:rFonts w:ascii="Times New Roman" w:eastAsia="Times New Roman" w:hAnsi="Times New Roman" w:cs="Times New Roman"/>
          <w:kern w:val="0"/>
          <w:lang w:val="es-ES"/>
          <w14:ligatures w14:val="none"/>
        </w:rPr>
        <w:t xml:space="preserve"> de la </w:t>
      </w:r>
      <w:proofErr w:type="spellStart"/>
      <w:r w:rsidR="00AA138F" w:rsidRPr="00581941">
        <w:rPr>
          <w:rFonts w:ascii="Times New Roman" w:eastAsia="Times New Roman" w:hAnsi="Times New Roman" w:cs="Times New Roman"/>
          <w:kern w:val="0"/>
          <w:lang w:val="es-ES"/>
          <w14:ligatures w14:val="none"/>
        </w:rPr>
        <w:t>aprobación</w:t>
      </w:r>
      <w:proofErr w:type="spellEnd"/>
      <w:r w:rsidR="00AA138F" w:rsidRPr="00581941">
        <w:rPr>
          <w:rFonts w:ascii="Times New Roman" w:eastAsia="Times New Roman" w:hAnsi="Times New Roman" w:cs="Times New Roman"/>
          <w:kern w:val="0"/>
          <w:lang w:val="es-ES"/>
          <w14:ligatures w14:val="none"/>
        </w:rPr>
        <w:t xml:space="preserve"> de normas nacionales, cuya viabilidad </w:t>
      </w:r>
      <w:proofErr w:type="spellStart"/>
      <w:r w:rsidR="00AA138F" w:rsidRPr="00581941">
        <w:rPr>
          <w:rFonts w:ascii="Times New Roman" w:eastAsia="Times New Roman" w:hAnsi="Times New Roman" w:cs="Times New Roman"/>
          <w:kern w:val="0"/>
          <w:lang w:val="es-ES"/>
          <w14:ligatures w14:val="none"/>
        </w:rPr>
        <w:t>podría</w:t>
      </w:r>
      <w:proofErr w:type="spellEnd"/>
      <w:r w:rsidR="00AA138F" w:rsidRPr="00581941">
        <w:rPr>
          <w:rFonts w:ascii="Times New Roman" w:eastAsia="Times New Roman" w:hAnsi="Times New Roman" w:cs="Times New Roman"/>
          <w:kern w:val="0"/>
          <w:lang w:val="es-ES"/>
          <w14:ligatures w14:val="none"/>
        </w:rPr>
        <w:t xml:space="preserve"> ser una </w:t>
      </w:r>
      <w:proofErr w:type="spellStart"/>
      <w:r w:rsidR="00AA138F" w:rsidRPr="00581941">
        <w:rPr>
          <w:rFonts w:ascii="Times New Roman" w:eastAsia="Times New Roman" w:hAnsi="Times New Roman" w:cs="Times New Roman"/>
          <w:kern w:val="0"/>
          <w:lang w:val="es-ES"/>
          <w14:ligatures w14:val="none"/>
        </w:rPr>
        <w:t>modificación</w:t>
      </w:r>
      <w:proofErr w:type="spellEnd"/>
      <w:r w:rsidR="00AA138F" w:rsidRPr="00581941">
        <w:rPr>
          <w:rFonts w:ascii="Times New Roman" w:eastAsia="Times New Roman" w:hAnsi="Times New Roman" w:cs="Times New Roman"/>
          <w:kern w:val="0"/>
          <w:lang w:val="es-ES"/>
          <w14:ligatures w14:val="none"/>
        </w:rPr>
        <w:t xml:space="preserve"> de la LSPN”</w:t>
      </w:r>
      <w:r w:rsidR="00AA138F" w:rsidRPr="00581941">
        <w:rPr>
          <w:rStyle w:val="FootnoteReference"/>
          <w:rFonts w:ascii="Times New Roman" w:eastAsia="Times New Roman" w:hAnsi="Times New Roman" w:cs="Times New Roman"/>
          <w:kern w:val="0"/>
          <w:lang w:val="es-ES"/>
          <w14:ligatures w14:val="none"/>
        </w:rPr>
        <w:footnoteReference w:id="43"/>
      </w:r>
    </w:p>
    <w:p w14:paraId="081C5A8F" w14:textId="47A996B2" w:rsidR="009138C5" w:rsidRPr="00581941" w:rsidRDefault="009138C5" w:rsidP="00C02121">
      <w:pPr>
        <w:spacing w:before="100" w:beforeAutospacing="1" w:after="100" w:afterAutospacing="1"/>
        <w:jc w:val="both"/>
        <w:rPr>
          <w:rFonts w:ascii="Times New Roman" w:eastAsia="Times New Roman" w:hAnsi="Times New Roman" w:cs="Times New Roman"/>
          <w:b/>
          <w:bCs/>
          <w:kern w:val="0"/>
          <w:lang w:val="es-ES"/>
          <w14:ligatures w14:val="none"/>
        </w:rPr>
      </w:pPr>
      <w:r w:rsidRPr="00581941">
        <w:rPr>
          <w:rFonts w:ascii="Times New Roman" w:eastAsia="Times New Roman" w:hAnsi="Times New Roman" w:cs="Times New Roman"/>
          <w:kern w:val="0"/>
          <w:lang w:val="es-ES"/>
          <w14:ligatures w14:val="none"/>
        </w:rPr>
        <w:t>2</w:t>
      </w:r>
      <w:r w:rsidR="00B15FC9">
        <w:rPr>
          <w:rFonts w:ascii="Times New Roman" w:eastAsia="Times New Roman" w:hAnsi="Times New Roman" w:cs="Times New Roman"/>
          <w:kern w:val="0"/>
          <w:lang w:val="es-ES"/>
          <w14:ligatures w14:val="none"/>
        </w:rPr>
        <w:t>5</w:t>
      </w:r>
      <w:r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b/>
          <w:bCs/>
          <w:kern w:val="0"/>
          <w:lang w:val="es-ES"/>
          <w14:ligatures w14:val="none"/>
        </w:rPr>
        <w:t>Responsabilidad Social Corporativa</w:t>
      </w:r>
    </w:p>
    <w:p w14:paraId="340D0491" w14:textId="77777777" w:rsidR="009138C5" w:rsidRPr="00581941" w:rsidRDefault="009138C5" w:rsidP="009138C5">
      <w:pPr>
        <w:pStyle w:val="NormalWeb"/>
        <w:jc w:val="both"/>
        <w:rPr>
          <w:color w:val="000000" w:themeColor="text1"/>
          <w:lang w:val="es-ES"/>
        </w:rPr>
      </w:pPr>
      <w:r w:rsidRPr="00581941">
        <w:rPr>
          <w:color w:val="000000" w:themeColor="text1"/>
          <w:lang w:val="es-ES"/>
        </w:rPr>
        <w:t xml:space="preserve">La responsabilidad social empresarial o corporativa armoniza las actividades de las empresas públicas o privadas entre su producción y rentabilidad con los derechos humanos, laborales, integridad moral y justicia, la equidad de género y la protección del medio ambiente. </w:t>
      </w:r>
    </w:p>
    <w:p w14:paraId="737AD963" w14:textId="4EA2CA40" w:rsidR="009138C5" w:rsidRPr="00581941" w:rsidRDefault="009138C5" w:rsidP="009138C5">
      <w:pPr>
        <w:pStyle w:val="NormalWeb"/>
        <w:jc w:val="both"/>
        <w:rPr>
          <w:color w:val="000000" w:themeColor="text1"/>
          <w:lang w:val="es-ES"/>
        </w:rPr>
      </w:pPr>
      <w:r w:rsidRPr="00581941">
        <w:rPr>
          <w:color w:val="000000" w:themeColor="text1"/>
          <w:lang w:val="es-ES"/>
        </w:rPr>
        <w:t xml:space="preserve">La Lic. </w:t>
      </w:r>
      <w:proofErr w:type="spellStart"/>
      <w:r w:rsidRPr="00581941">
        <w:rPr>
          <w:color w:val="000000" w:themeColor="text1"/>
          <w:lang w:val="es-ES"/>
        </w:rPr>
        <w:t>Lludelis</w:t>
      </w:r>
      <w:proofErr w:type="spellEnd"/>
      <w:r w:rsidRPr="00581941">
        <w:rPr>
          <w:color w:val="000000" w:themeColor="text1"/>
          <w:lang w:val="es-ES"/>
        </w:rPr>
        <w:t xml:space="preserve"> Espinal en su participación en el </w:t>
      </w:r>
      <w:r w:rsidRPr="00581941">
        <w:rPr>
          <w:lang w:val="es-ES"/>
        </w:rPr>
        <w:t>“III Seminario Hemisférico Sobre Relación Puerto-Ciudad,  Responsabilidad Social y Equidad de Género: Fortaleciendo la integración sostenible del sector portuario”</w:t>
      </w:r>
      <w:r w:rsidRPr="00581941">
        <w:rPr>
          <w:color w:val="000000" w:themeColor="text1"/>
          <w:lang w:val="es-ES"/>
        </w:rPr>
        <w:t>, celebrado el 11</w:t>
      </w:r>
      <w:r w:rsidRPr="009138C5">
        <w:rPr>
          <w:lang w:val="es-ES"/>
        </w:rPr>
        <w:t xml:space="preserve"> de noviembre de 2022, Lima, Perú</w:t>
      </w:r>
      <w:r w:rsidRPr="00581941">
        <w:rPr>
          <w:lang w:val="es-ES"/>
        </w:rPr>
        <w:t>, organizado por la</w:t>
      </w:r>
      <w:r w:rsidRPr="00581941">
        <w:rPr>
          <w:color w:val="000000" w:themeColor="text1"/>
          <w:lang w:val="es-ES"/>
        </w:rPr>
        <w:t xml:space="preserve"> </w:t>
      </w:r>
      <w:r w:rsidRPr="009138C5">
        <w:rPr>
          <w:lang w:val="es-ES"/>
        </w:rPr>
        <w:t>CIP/OEA</w:t>
      </w:r>
      <w:r w:rsidRPr="00581941">
        <w:rPr>
          <w:lang w:val="es-ES"/>
        </w:rPr>
        <w:t xml:space="preserve"> y la </w:t>
      </w:r>
      <w:r w:rsidRPr="009138C5">
        <w:rPr>
          <w:lang w:val="es-ES"/>
        </w:rPr>
        <w:t>Autoridad Portuaria Nacional del Perú</w:t>
      </w:r>
      <w:r w:rsidRPr="00581941">
        <w:rPr>
          <w:lang w:val="es-ES"/>
        </w:rPr>
        <w:t>, expuso: “</w:t>
      </w:r>
      <w:proofErr w:type="spellStart"/>
      <w:r w:rsidRPr="00581941">
        <w:rPr>
          <w:color w:val="000000" w:themeColor="text1"/>
          <w:lang w:val="es-ES"/>
        </w:rPr>
        <w:t>Aún</w:t>
      </w:r>
      <w:proofErr w:type="spellEnd"/>
      <w:r w:rsidRPr="00581941">
        <w:rPr>
          <w:color w:val="000000" w:themeColor="text1"/>
          <w:lang w:val="es-ES"/>
        </w:rPr>
        <w:t xml:space="preserve"> cuando la responsabilidad social de las empresas viene dada en la mayoría de los casos por las iniciativas voluntarias de éstas, sería de gran beneficio contar con un marco legal que incentive la creación de políticas y procesos que armonicen con  los derechos humanos, laborales, de protección al medio ambiente y ejercerlas de manera ética para que haya un mundo más justo y la paz y el desarrollo sean sostenibles. Además de que precisamente, la responsabilidad social comienza cuando termina la ley desde el punto de vista de las normas morales”.</w:t>
      </w:r>
      <w:r w:rsidR="003E5E29" w:rsidRPr="00581941">
        <w:rPr>
          <w:rStyle w:val="FootnoteReference"/>
          <w:color w:val="000000" w:themeColor="text1"/>
          <w:lang w:val="es-ES"/>
        </w:rPr>
        <w:footnoteReference w:id="44"/>
      </w:r>
      <w:r w:rsidRPr="00581941">
        <w:rPr>
          <w:color w:val="000000" w:themeColor="text1"/>
          <w:lang w:val="es-ES"/>
        </w:rPr>
        <w:t xml:space="preserve"> </w:t>
      </w:r>
    </w:p>
    <w:p w14:paraId="0F5B5748" w14:textId="77777777" w:rsidR="00503EED" w:rsidRPr="00581941" w:rsidRDefault="00503EED" w:rsidP="00503EED">
      <w:pPr>
        <w:pStyle w:val="NormalWeb"/>
        <w:jc w:val="both"/>
        <w:rPr>
          <w:color w:val="000000" w:themeColor="text1"/>
          <w:lang w:val="es-ES"/>
        </w:rPr>
      </w:pPr>
      <w:r w:rsidRPr="00581941">
        <w:rPr>
          <w:color w:val="000000" w:themeColor="text1"/>
          <w:lang w:val="es-ES"/>
        </w:rPr>
        <w:t xml:space="preserve">La ONU apoya y promueve en forma activa el acercamiento de muchas empresas hacia la responsabilidad social corporativa y ha contribuido con un amplio rango de iniciativas voluntarias efectuadas por y con empresas.  Pero incluso en la ONU se entiende que la agenda de responsabilidad social corporativa está destinada al fracaso si no se encuentra encajada en un marco de regulaciones vinculantes. </w:t>
      </w:r>
    </w:p>
    <w:p w14:paraId="3E300F6B" w14:textId="714C727C" w:rsidR="00503EED" w:rsidRPr="00581941" w:rsidRDefault="006250E6" w:rsidP="00503EED">
      <w:pPr>
        <w:pStyle w:val="NormalWeb"/>
        <w:jc w:val="both"/>
        <w:rPr>
          <w:lang w:val="es-ES"/>
        </w:rPr>
      </w:pPr>
      <w:r w:rsidRPr="00581941">
        <w:rPr>
          <w:color w:val="000000" w:themeColor="text1"/>
          <w:lang w:val="es-ES"/>
        </w:rPr>
        <w:t>En</w:t>
      </w:r>
      <w:r w:rsidR="00503EED" w:rsidRPr="00581941">
        <w:rPr>
          <w:color w:val="000000" w:themeColor="text1"/>
          <w:lang w:val="es-ES"/>
        </w:rPr>
        <w:t xml:space="preserve"> España, cuya responsabilidad social se ha ido consolidando precisamente por la puesta en marcha de normas que le han ido dando soporte a la responsabilidad social en la administración pública. En el caso portuario, tenemos la ley de Puertos número 33/2010, que establece</w:t>
      </w:r>
      <w:r w:rsidR="00503EED" w:rsidRPr="00581941">
        <w:rPr>
          <w:lang w:val="es-ES"/>
        </w:rPr>
        <w:t xml:space="preserve"> la obligación de que los organismos públicos apliquen estrategias de desarrollo sostenible, justificando sus actuaciones y difundiendo los resultados mediante la elaboración y publicación anual de las Memorias de Sostenibilidad. </w:t>
      </w:r>
    </w:p>
    <w:p w14:paraId="54CC406E" w14:textId="12F57B8F" w:rsidR="00503EED" w:rsidRPr="00581941" w:rsidRDefault="006250E6" w:rsidP="00503EED">
      <w:pPr>
        <w:spacing w:before="100" w:beforeAutospacing="1" w:after="100" w:afterAutospacing="1"/>
        <w:jc w:val="both"/>
        <w:rPr>
          <w:rFonts w:ascii="Times New Roman" w:eastAsia="Times New Roman" w:hAnsi="Times New Roman" w:cs="Times New Roman"/>
          <w:color w:val="000000" w:themeColor="text1"/>
          <w:lang w:val="es-ES"/>
        </w:rPr>
      </w:pPr>
      <w:r w:rsidRPr="00581941">
        <w:rPr>
          <w:rFonts w:ascii="Times New Roman" w:eastAsia="Times New Roman" w:hAnsi="Times New Roman" w:cs="Times New Roman"/>
          <w:color w:val="000000" w:themeColor="text1"/>
          <w:lang w:val="es-ES"/>
        </w:rPr>
        <w:t>E</w:t>
      </w:r>
      <w:r w:rsidR="00503EED" w:rsidRPr="00581941">
        <w:rPr>
          <w:rFonts w:ascii="Times New Roman" w:eastAsia="Times New Roman" w:hAnsi="Times New Roman" w:cs="Times New Roman"/>
          <w:color w:val="000000" w:themeColor="text1"/>
          <w:lang w:val="es-ES"/>
        </w:rPr>
        <w:t xml:space="preserve">n el Hemisferio Americano materia de legislación portuaria, podemos comentar que aunque básicamente en todos los países del hemisferio se han establecido legislaciones para incentivar la aplicación de criterios de RSC para las empresas y aunque en sentido general las principales corporaciones portuarias del continente americano cuentan con políticas vinculadas a la responsabilidad social, estén o no respaldadas por sus legislaciones, no menos cierto es que hemos encontrado muy pocas legislaciones portuarias con expresas regulaciones sobre este tema. </w:t>
      </w:r>
    </w:p>
    <w:p w14:paraId="3AD09D85" w14:textId="77777777" w:rsidR="00503EED" w:rsidRPr="00581941" w:rsidRDefault="00503EED" w:rsidP="00503EED">
      <w:pPr>
        <w:pStyle w:val="NormalWeb"/>
        <w:jc w:val="both"/>
        <w:rPr>
          <w:color w:val="000000" w:themeColor="text1"/>
          <w:lang w:val="es-ES"/>
        </w:rPr>
      </w:pPr>
      <w:r w:rsidRPr="00581941">
        <w:rPr>
          <w:color w:val="000000" w:themeColor="text1"/>
          <w:lang w:val="es-ES"/>
        </w:rPr>
        <w:t>En tal virtud entendemos que se requiere que una ley de puertos incluya la obligación desempeño productivo armonizado con principios éticos, justos, de respeto a los derechos humanos y laborales, así con cuidado del medio ambiente y la igualdad de género.</w:t>
      </w:r>
    </w:p>
    <w:p w14:paraId="7037BDD2" w14:textId="77777777" w:rsidR="00503EED" w:rsidRPr="00581941" w:rsidRDefault="00503EED" w:rsidP="00503EED">
      <w:pPr>
        <w:pStyle w:val="NormalWeb"/>
        <w:jc w:val="both"/>
        <w:rPr>
          <w:color w:val="000000" w:themeColor="text1"/>
          <w:lang w:val="es-ES"/>
        </w:rPr>
      </w:pPr>
      <w:r w:rsidRPr="00581941">
        <w:rPr>
          <w:color w:val="000000" w:themeColor="text1"/>
          <w:lang w:val="es-ES"/>
        </w:rPr>
        <w:t xml:space="preserve">Las empresas portuarias, sean públicas o privadas responsables necesitan un conjunto de reglamentos vinculantes que les obliguen a presentar memorias de sus actividades relacionadas con la responsabilidad social empresarial. </w:t>
      </w:r>
    </w:p>
    <w:p w14:paraId="257A1E92" w14:textId="77777777" w:rsidR="00503EED" w:rsidRPr="00581941" w:rsidRDefault="00503EED" w:rsidP="00503EED">
      <w:pPr>
        <w:spacing w:before="100" w:beforeAutospacing="1" w:after="100" w:afterAutospacing="1"/>
        <w:jc w:val="both"/>
        <w:rPr>
          <w:rFonts w:ascii="Times New Roman" w:eastAsia="Times New Roman" w:hAnsi="Times New Roman" w:cs="Times New Roman"/>
          <w:color w:val="000000" w:themeColor="text1"/>
          <w:lang w:val="es-ES"/>
        </w:rPr>
      </w:pPr>
      <w:r w:rsidRPr="00581941">
        <w:rPr>
          <w:rFonts w:ascii="Times New Roman" w:eastAsia="Times New Roman" w:hAnsi="Times New Roman" w:cs="Times New Roman"/>
          <w:color w:val="000000" w:themeColor="text1"/>
          <w:lang w:val="es-ES"/>
        </w:rPr>
        <w:t>Los países miembros de la Organización de Estados Americanos (OEA), en sentido general cuentan con legislaciones que instan a las corporaciones a operar bajo los criterios éticos, respetando los derechos humanos y laborales de las personas y en el cuidado al medio ambiente. Sin embargo, en las legislaciones portuarias son muy escasas las referencias que se hacen sobre la materia, siendo el tema del medio ambiente o la relación ciudad-puerto, o los aspectos laborales los ejemplos más sobresalientes vinculados con el desarrollo sostenible.</w:t>
      </w:r>
    </w:p>
    <w:p w14:paraId="58F3957D" w14:textId="073680F9" w:rsidR="00503EED" w:rsidRPr="00581941" w:rsidRDefault="00503EED" w:rsidP="00503EED">
      <w:pPr>
        <w:spacing w:before="100" w:beforeAutospacing="1" w:after="100" w:afterAutospacing="1"/>
        <w:jc w:val="both"/>
        <w:rPr>
          <w:rFonts w:ascii="Times New Roman" w:eastAsia="Times New Roman" w:hAnsi="Times New Roman" w:cs="Times New Roman"/>
          <w:color w:val="000000" w:themeColor="text1"/>
          <w:lang w:val="es-ES"/>
        </w:rPr>
      </w:pPr>
      <w:r w:rsidRPr="00581941">
        <w:rPr>
          <w:rFonts w:ascii="Times New Roman" w:eastAsia="Times New Roman" w:hAnsi="Times New Roman" w:cs="Times New Roman"/>
          <w:color w:val="000000" w:themeColor="text1"/>
          <w:lang w:val="es-ES"/>
        </w:rPr>
        <w:t xml:space="preserve">Cabe destacar que Panamá cuenta con legislaciones que amparan el desarrollo de los puertos pero a la vez ha introducido el tema de la responsabilidad social corporativa dentro de estas legislaciones, buscando </w:t>
      </w:r>
      <w:proofErr w:type="gramStart"/>
      <w:r w:rsidRPr="00581941">
        <w:rPr>
          <w:rFonts w:ascii="Times New Roman" w:eastAsia="Times New Roman" w:hAnsi="Times New Roman" w:cs="Times New Roman"/>
          <w:color w:val="000000" w:themeColor="text1"/>
          <w:lang w:val="es-ES"/>
        </w:rPr>
        <w:t xml:space="preserve">no </w:t>
      </w:r>
      <w:r w:rsidRPr="00581941">
        <w:rPr>
          <w:rFonts w:ascii="Times New Roman" w:hAnsi="Times New Roman" w:cs="Times New Roman"/>
          <w:lang w:val="es-DO"/>
        </w:rPr>
        <w:t xml:space="preserve"> </w:t>
      </w:r>
      <w:r w:rsidRPr="00581941">
        <w:rPr>
          <w:rFonts w:ascii="Times New Roman" w:eastAsia="Times New Roman" w:hAnsi="Times New Roman" w:cs="Times New Roman"/>
          <w:color w:val="000000" w:themeColor="text1"/>
          <w:lang w:val="es-ES"/>
        </w:rPr>
        <w:t>sólo</w:t>
      </w:r>
      <w:proofErr w:type="gramEnd"/>
      <w:r w:rsidRPr="00581941">
        <w:rPr>
          <w:rFonts w:ascii="Times New Roman" w:eastAsia="Times New Roman" w:hAnsi="Times New Roman" w:cs="Times New Roman"/>
          <w:color w:val="000000" w:themeColor="text1"/>
          <w:lang w:val="es-ES"/>
        </w:rPr>
        <w:t xml:space="preserve"> el desarrollo de los puertos si también el de las comunidades de los mismos, mostrando así una ventaja frente a otros países de la región, pues viene comprometiendo a las empresas con el desarrollo sostenible de las áreas que impacten con su operación comercial. </w:t>
      </w:r>
    </w:p>
    <w:p w14:paraId="13BABD12" w14:textId="77777777" w:rsidR="00503EED" w:rsidRPr="00581941" w:rsidRDefault="00503EED" w:rsidP="00503EED">
      <w:pPr>
        <w:spacing w:before="100" w:beforeAutospacing="1" w:after="100" w:afterAutospacing="1"/>
        <w:jc w:val="both"/>
        <w:rPr>
          <w:rFonts w:ascii="Times New Roman" w:eastAsia="Times New Roman" w:hAnsi="Times New Roman" w:cs="Times New Roman"/>
          <w:color w:val="000000" w:themeColor="text1"/>
          <w:lang w:val="es-ES"/>
        </w:rPr>
      </w:pPr>
      <w:r w:rsidRPr="00581941">
        <w:rPr>
          <w:rFonts w:ascii="Times New Roman" w:eastAsia="Times New Roman" w:hAnsi="Times New Roman" w:cs="Times New Roman"/>
          <w:color w:val="000000" w:themeColor="text1"/>
          <w:lang w:val="es-ES"/>
        </w:rPr>
        <w:t>En ese tenor, tenemos la</w:t>
      </w:r>
      <w:r w:rsidRPr="00581941">
        <w:rPr>
          <w:rFonts w:ascii="Times New Roman" w:eastAsia="Times New Roman" w:hAnsi="Times New Roman" w:cs="Times New Roman"/>
          <w:b/>
          <w:color w:val="000000" w:themeColor="text1"/>
          <w:lang w:val="es-ES"/>
        </w:rPr>
        <w:t xml:space="preserve"> Ley 56 de 2008, artículo 93:</w:t>
      </w:r>
      <w:r w:rsidRPr="00581941">
        <w:rPr>
          <w:rFonts w:ascii="Times New Roman" w:eastAsia="Times New Roman" w:hAnsi="Times New Roman" w:cs="Times New Roman"/>
          <w:color w:val="000000" w:themeColor="text1"/>
          <w:lang w:val="es-ES"/>
        </w:rPr>
        <w:t xml:space="preserve"> «La Autoridad Marítima de Panamá́, como Estado Rector de Puerto y promotor del desarrollo del Sector Marítimo de Panamá́, podrá́ establecer programas y políticas de promoción de responsabilidad social corporativa, con el fin de incentivar el cumplimiento de normas de seguridad y medio ambiente». </w:t>
      </w:r>
    </w:p>
    <w:p w14:paraId="7DF41B26" w14:textId="77777777" w:rsidR="00503EED" w:rsidRPr="00581941" w:rsidRDefault="00503EED" w:rsidP="00503EED">
      <w:pPr>
        <w:spacing w:before="100" w:beforeAutospacing="1" w:after="100" w:afterAutospacing="1"/>
        <w:jc w:val="both"/>
        <w:rPr>
          <w:rFonts w:ascii="Times New Roman" w:eastAsia="Times New Roman" w:hAnsi="Times New Roman" w:cs="Times New Roman"/>
          <w:color w:val="000000" w:themeColor="text1"/>
          <w:lang w:val="es-ES"/>
        </w:rPr>
      </w:pPr>
      <w:r w:rsidRPr="00581941">
        <w:rPr>
          <w:rFonts w:ascii="Times New Roman" w:eastAsia="Times New Roman" w:hAnsi="Times New Roman" w:cs="Times New Roman"/>
          <w:b/>
          <w:color w:val="000000" w:themeColor="text1"/>
          <w:lang w:val="es-ES"/>
        </w:rPr>
        <w:t>Resolución de Gabinete número 3 (de 28 de enero de 2004)</w:t>
      </w:r>
      <w:r w:rsidRPr="00581941">
        <w:rPr>
          <w:rFonts w:ascii="Times New Roman" w:eastAsia="Times New Roman" w:hAnsi="Times New Roman" w:cs="Times New Roman"/>
          <w:color w:val="000000" w:themeColor="text1"/>
          <w:lang w:val="es-ES"/>
        </w:rPr>
        <w:t xml:space="preserve">: «Por la cual se aprueba el documento final de la estrategia marítima nacional»: Segundo objetivo estratégico (...): «Numeral 5: Responsabilidad Social: Contribuir con las iniciativas de responsabilidad social empresarial promovidas por el </w:t>
      </w:r>
      <w:r w:rsidRPr="00581941">
        <w:rPr>
          <w:rFonts w:ascii="Times New Roman" w:eastAsia="Times New Roman" w:hAnsi="Times New Roman" w:cs="Times New Roman"/>
          <w:b/>
          <w:color w:val="000000" w:themeColor="text1"/>
          <w:lang w:val="es-ES"/>
        </w:rPr>
        <w:t>Pacto Global de las Naciones Unidas</w:t>
      </w:r>
      <w:r w:rsidRPr="00581941">
        <w:rPr>
          <w:rFonts w:ascii="Times New Roman" w:eastAsia="Times New Roman" w:hAnsi="Times New Roman" w:cs="Times New Roman"/>
          <w:color w:val="000000" w:themeColor="text1"/>
          <w:lang w:val="es-ES"/>
        </w:rPr>
        <w:t>, cuya misión</w:t>
      </w:r>
      <w:r w:rsidRPr="00581941">
        <w:rPr>
          <w:rFonts w:ascii="Times New Roman" w:hAnsi="Times New Roman" w:cs="Times New Roman"/>
          <w:lang w:val="es-DO"/>
        </w:rPr>
        <w:t xml:space="preserve"> </w:t>
      </w:r>
      <w:r w:rsidRPr="00581941">
        <w:rPr>
          <w:rFonts w:ascii="Times New Roman" w:eastAsia="Times New Roman" w:hAnsi="Times New Roman" w:cs="Times New Roman"/>
          <w:color w:val="000000" w:themeColor="text1"/>
          <w:lang w:val="es-ES"/>
        </w:rPr>
        <w:t>es ayudar a crear un mercado global más sostenible y equitativo mediante la implementación de nueve principios fundamentales en las áreas de derechos humanos, normas laborales y medio ambiente. De esta manera se reconoce el papel de las empresas en la promoción de la paz mundial y se armonizan sus responsabilidades sociales con su desarrollo empresarial.</w:t>
      </w:r>
      <w:r w:rsidRPr="00581941">
        <w:rPr>
          <w:rStyle w:val="FootnoteReference"/>
          <w:rFonts w:ascii="Times New Roman" w:eastAsia="Times New Roman" w:hAnsi="Times New Roman" w:cs="Times New Roman"/>
          <w:color w:val="000000" w:themeColor="text1"/>
          <w:lang w:val="es-ES"/>
        </w:rPr>
        <w:footnoteReference w:id="45"/>
      </w:r>
    </w:p>
    <w:p w14:paraId="348C8F1F" w14:textId="379DE209" w:rsidR="00503EED" w:rsidRPr="00581941" w:rsidRDefault="00585472" w:rsidP="009138C5">
      <w:pPr>
        <w:pStyle w:val="NormalWeb"/>
        <w:jc w:val="both"/>
        <w:rPr>
          <w:color w:val="000000" w:themeColor="text1"/>
          <w:lang w:val="es-ES"/>
        </w:rPr>
      </w:pPr>
      <w:r w:rsidRPr="00581941">
        <w:rPr>
          <w:color w:val="000000" w:themeColor="text1"/>
          <w:lang w:val="es-ES"/>
        </w:rPr>
        <w:t>2</w:t>
      </w:r>
      <w:r w:rsidR="00B15FC9">
        <w:rPr>
          <w:color w:val="000000" w:themeColor="text1"/>
          <w:lang w:val="es-ES"/>
        </w:rPr>
        <w:t>6</w:t>
      </w:r>
      <w:r w:rsidRPr="00581941">
        <w:rPr>
          <w:color w:val="000000" w:themeColor="text1"/>
          <w:lang w:val="es-ES"/>
        </w:rPr>
        <w:t xml:space="preserve">.- </w:t>
      </w:r>
      <w:r w:rsidRPr="00581941">
        <w:rPr>
          <w:b/>
          <w:bCs/>
          <w:lang w:val="es-ES"/>
        </w:rPr>
        <w:t>Igualdad de Género</w:t>
      </w:r>
    </w:p>
    <w:p w14:paraId="26C7133B" w14:textId="63B46700" w:rsidR="00AA3DBB" w:rsidRPr="00581941" w:rsidRDefault="00AA3DBB" w:rsidP="00AA3DBB">
      <w:pPr>
        <w:jc w:val="both"/>
        <w:rPr>
          <w:rFonts w:ascii="Times New Roman" w:hAnsi="Times New Roman" w:cs="Times New Roman"/>
          <w:lang w:val="es-AR"/>
        </w:rPr>
      </w:pPr>
      <w:r w:rsidRPr="00581941">
        <w:rPr>
          <w:rFonts w:ascii="Times New Roman" w:hAnsi="Times New Roman" w:cs="Times New Roman"/>
          <w:lang w:val="es-AR"/>
        </w:rPr>
        <w:t>No es necesario abundar sobre la importancia de incluir en la legislación portuaria la necesidad de establecer normas mínimas que impulsen la participación de la mujer en el sector portuario como una herramienta de desarrollo para las naciones del hemisferio y aunque se pueda creer que es un tema trillado, los cambios en pro de la integración de la mujer son significativos, pero no suficientes. Por lo tanto, sentar las bases jurídicas que motive a los Estados a crear políticas y estrategias que incremente la participación de la mujer en el sector, consideramos que es un elemento esencial en una ley de puertos.</w:t>
      </w:r>
    </w:p>
    <w:p w14:paraId="367643C8" w14:textId="77777777" w:rsidR="00C61D0A" w:rsidRPr="00581941" w:rsidRDefault="00C61D0A" w:rsidP="00AA3DBB">
      <w:pPr>
        <w:jc w:val="both"/>
        <w:rPr>
          <w:rFonts w:ascii="Times New Roman" w:hAnsi="Times New Roman" w:cs="Times New Roman"/>
          <w:lang w:val="es-AR"/>
        </w:rPr>
      </w:pPr>
    </w:p>
    <w:p w14:paraId="440B1FFE" w14:textId="77777777" w:rsidR="00C61D0A" w:rsidRPr="00581941" w:rsidRDefault="00C61D0A" w:rsidP="00C61D0A">
      <w:pPr>
        <w:jc w:val="both"/>
        <w:rPr>
          <w:rFonts w:ascii="Times New Roman" w:hAnsi="Times New Roman" w:cs="Times New Roman"/>
          <w:lang w:val="es-AR"/>
        </w:rPr>
      </w:pPr>
      <w:r w:rsidRPr="00581941">
        <w:rPr>
          <w:rFonts w:ascii="Times New Roman" w:hAnsi="Times New Roman" w:cs="Times New Roman"/>
          <w:lang w:val="es-AR"/>
        </w:rPr>
        <w:t>Existen precedentes legislativos al respecto tanto en Europa como en América y la CIP/OEA ha sido un promotor clave en la integración de la mujer en el sector portuario.</w:t>
      </w:r>
    </w:p>
    <w:p w14:paraId="0862A334" w14:textId="77777777" w:rsidR="00A147FC" w:rsidRPr="00581941" w:rsidRDefault="00A147FC" w:rsidP="00AA3DBB">
      <w:pPr>
        <w:jc w:val="both"/>
        <w:rPr>
          <w:rFonts w:ascii="Times New Roman" w:hAnsi="Times New Roman" w:cs="Times New Roman"/>
          <w:lang w:val="es-AR"/>
        </w:rPr>
      </w:pPr>
    </w:p>
    <w:p w14:paraId="6FEF6F9B" w14:textId="587D39A2" w:rsidR="00A147FC" w:rsidRPr="00581941" w:rsidRDefault="00A147FC" w:rsidP="00A147FC">
      <w:pPr>
        <w:jc w:val="both"/>
        <w:rPr>
          <w:rFonts w:ascii="Times New Roman" w:hAnsi="Times New Roman" w:cs="Times New Roman"/>
          <w:b/>
          <w:u w:val="single"/>
          <w:lang w:val="es-ES"/>
        </w:rPr>
      </w:pPr>
      <w:r w:rsidRPr="00581941">
        <w:rPr>
          <w:rFonts w:ascii="Times New Roman" w:hAnsi="Times New Roman" w:cs="Times New Roman"/>
          <w:lang w:val="es-AR"/>
        </w:rPr>
        <w:t xml:space="preserve">La Lic. </w:t>
      </w:r>
      <w:proofErr w:type="spellStart"/>
      <w:r w:rsidRPr="00581941">
        <w:rPr>
          <w:rFonts w:ascii="Times New Roman" w:hAnsi="Times New Roman" w:cs="Times New Roman"/>
          <w:lang w:val="es-AR"/>
        </w:rPr>
        <w:t>Lludelis</w:t>
      </w:r>
      <w:proofErr w:type="spellEnd"/>
      <w:r w:rsidRPr="00581941">
        <w:rPr>
          <w:rFonts w:ascii="Times New Roman" w:hAnsi="Times New Roman" w:cs="Times New Roman"/>
          <w:lang w:val="es-AR"/>
        </w:rPr>
        <w:t xml:space="preserve"> Espinal en la Revista No. 27</w:t>
      </w:r>
      <w:r w:rsidR="00307B09" w:rsidRPr="00581941">
        <w:rPr>
          <w:rFonts w:ascii="Times New Roman" w:hAnsi="Times New Roman" w:cs="Times New Roman"/>
          <w:lang w:val="es-AR"/>
        </w:rPr>
        <w:t>, Edición mayo 2018</w:t>
      </w:r>
      <w:r w:rsidRPr="00581941">
        <w:rPr>
          <w:rFonts w:ascii="Times New Roman" w:hAnsi="Times New Roman" w:cs="Times New Roman"/>
          <w:lang w:val="es-AR"/>
        </w:rPr>
        <w:t xml:space="preserve"> de la CIP/OEA, el artículo, </w:t>
      </w:r>
      <w:r w:rsidRPr="00581941">
        <w:rPr>
          <w:rFonts w:ascii="Times New Roman" w:hAnsi="Times New Roman" w:cs="Times New Roman"/>
          <w:b/>
          <w:lang w:val="es-ES"/>
        </w:rPr>
        <w:t>“Equidad de Género y Empoderamiento de la Mujer en el Sector Portuario” desde una perspectiva del Caribe,</w:t>
      </w:r>
      <w:r w:rsidRPr="00581941">
        <w:rPr>
          <w:rFonts w:ascii="Times New Roman" w:hAnsi="Times New Roman" w:cs="Times New Roman"/>
          <w:lang w:val="es-AR"/>
        </w:rPr>
        <w:t xml:space="preserve"> comenta que “l</w:t>
      </w:r>
      <w:r w:rsidRPr="00581941">
        <w:rPr>
          <w:rFonts w:ascii="Times New Roman" w:eastAsia="Times New Roman" w:hAnsi="Times New Roman" w:cs="Times New Roman"/>
          <w:color w:val="000000"/>
          <w:lang w:val="es-ES"/>
        </w:rPr>
        <w:t xml:space="preserve">a República Dominicana no cuenta con una legislación portuaria que impulse la equidad de género y la responsabilidad social en estas actividades. Por lo tanto, se requiere establecer políticas de igualdad y planes de conciliación de la vida familiar y profesional para que la mujer pueda insertarse eficazmente en las mismas. Estas políticas deben adaptarse al modelo de gestión, la cultura corporativa y al plan estratégico de los puertos públicos o privados”. </w:t>
      </w:r>
    </w:p>
    <w:p w14:paraId="4F9987BE" w14:textId="77777777" w:rsidR="00A147FC" w:rsidRPr="00581941" w:rsidRDefault="00A147FC" w:rsidP="00A147FC">
      <w:pPr>
        <w:jc w:val="both"/>
        <w:rPr>
          <w:rFonts w:ascii="Times New Roman" w:eastAsia="Times New Roman" w:hAnsi="Times New Roman" w:cs="Times New Roman"/>
          <w:color w:val="000000"/>
          <w:lang w:val="es-ES"/>
        </w:rPr>
      </w:pPr>
    </w:p>
    <w:p w14:paraId="4FF9565E" w14:textId="6B920E09" w:rsidR="00A147FC" w:rsidRPr="00581941" w:rsidRDefault="00A147FC" w:rsidP="00A147FC">
      <w:pPr>
        <w:jc w:val="both"/>
        <w:rPr>
          <w:rFonts w:ascii="Times New Roman" w:hAnsi="Times New Roman" w:cs="Times New Roman"/>
          <w:lang w:val="es-ES"/>
        </w:rPr>
      </w:pPr>
      <w:r w:rsidRPr="00581941">
        <w:rPr>
          <w:rFonts w:ascii="Times New Roman" w:eastAsia="Times New Roman" w:hAnsi="Times New Roman" w:cs="Times New Roman"/>
          <w:color w:val="000000"/>
          <w:lang w:val="es-ES"/>
        </w:rPr>
        <w:t>Asimismo, agrega que “en los puertos de la región del Caribe se necesita del liderazgo femenino, caracterizado por la fuerza, determinación y sentido de propósito, su proclividad hacia una gestión de cambios, visión global, sensibilidad hacia los detalles. Su manera de gestión flexible, inclusiva y participativa de los integrantes del equipo proyectan un enfoque social de la gestión portuaria, permitiendo que éstos cumplan su rol como impulsor del comercio y el desarrollo integral de nuestros pueblos”.</w:t>
      </w:r>
    </w:p>
    <w:p w14:paraId="1771AD74" w14:textId="64DDEE5B" w:rsidR="00C61D0A" w:rsidRPr="00581941" w:rsidRDefault="00C61D0A" w:rsidP="00C61D0A">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hAnsi="Times New Roman" w:cs="Times New Roman"/>
          <w:color w:val="000000" w:themeColor="text1"/>
          <w:lang w:val="es-AR"/>
        </w:rPr>
        <w:t>2</w:t>
      </w:r>
      <w:r w:rsidR="00B15FC9">
        <w:rPr>
          <w:rFonts w:ascii="Times New Roman" w:hAnsi="Times New Roman" w:cs="Times New Roman"/>
          <w:color w:val="000000" w:themeColor="text1"/>
          <w:lang w:val="es-AR"/>
        </w:rPr>
        <w:t>7</w:t>
      </w:r>
      <w:r w:rsidRPr="00581941">
        <w:rPr>
          <w:rFonts w:ascii="Times New Roman" w:hAnsi="Times New Roman" w:cs="Times New Roman"/>
          <w:color w:val="000000" w:themeColor="text1"/>
          <w:lang w:val="es-AR"/>
        </w:rPr>
        <w:t xml:space="preserve">.- </w:t>
      </w:r>
      <w:r w:rsidRPr="00581941">
        <w:rPr>
          <w:rFonts w:ascii="Times New Roman" w:eastAsia="Times New Roman" w:hAnsi="Times New Roman" w:cs="Times New Roman"/>
          <w:b/>
          <w:bCs/>
          <w:kern w:val="0"/>
          <w:lang w:val="es-ES"/>
          <w14:ligatures w14:val="none"/>
        </w:rPr>
        <w:t>Digitalización</w:t>
      </w:r>
    </w:p>
    <w:p w14:paraId="158C7513" w14:textId="27CD60DC" w:rsidR="00C61D0A" w:rsidRDefault="00993FF6" w:rsidP="00C61D0A">
      <w:pPr>
        <w:jc w:val="both"/>
        <w:rPr>
          <w:rFonts w:ascii="Times New Roman" w:hAnsi="Times New Roman" w:cs="Times New Roman"/>
          <w:lang w:val="es-ES"/>
        </w:rPr>
      </w:pPr>
      <w:r w:rsidRPr="00581941">
        <w:rPr>
          <w:rFonts w:ascii="Times New Roman" w:hAnsi="Times New Roman" w:cs="Times New Roman"/>
          <w:lang w:val="es-DO"/>
        </w:rPr>
        <w:t>Se debe tomar en cuenta de que ya</w:t>
      </w:r>
      <w:r w:rsidR="00C61D0A" w:rsidRPr="00581941">
        <w:rPr>
          <w:rFonts w:ascii="Times New Roman" w:hAnsi="Times New Roman" w:cs="Times New Roman"/>
          <w:lang w:val="es-ES"/>
        </w:rPr>
        <w:t xml:space="preserve"> venía trabajando en la digitalización de los puertos, pero la inesperada aparición de una pandemia que ataca a la humanidad de forma global obligándonos a permanecer aislados y trabajar de manera remota es el detonante que ahora nos obliga a trabajar en la adecuación de una legislación que ya requería cambios urgentes. Es en este sentido, que se ha manifestado la imperiosa necesidad para los puertos de iniciar la digitalización de sus negocios para convertirse en puertos inteligentes, evitando la interacción de personal y el intercambio de documentos físicos. </w:t>
      </w:r>
    </w:p>
    <w:p w14:paraId="683A93A1" w14:textId="77777777" w:rsidR="00143329" w:rsidRDefault="00143329" w:rsidP="00C61D0A">
      <w:pPr>
        <w:jc w:val="both"/>
        <w:rPr>
          <w:rFonts w:ascii="Times New Roman" w:hAnsi="Times New Roman" w:cs="Times New Roman"/>
          <w:lang w:val="es-ES"/>
        </w:rPr>
      </w:pPr>
    </w:p>
    <w:p w14:paraId="4874188B" w14:textId="08B66104" w:rsidR="00C61D0A" w:rsidRPr="00581941" w:rsidRDefault="00143329" w:rsidP="00C61D0A">
      <w:pPr>
        <w:jc w:val="both"/>
        <w:rPr>
          <w:rFonts w:ascii="Times New Roman" w:hAnsi="Times New Roman" w:cs="Times New Roman"/>
          <w:lang w:val="es-ES"/>
        </w:rPr>
      </w:pPr>
      <w:r>
        <w:rPr>
          <w:rFonts w:ascii="Times New Roman" w:hAnsi="Times New Roman" w:cs="Times New Roman"/>
          <w:lang w:val="es-DO"/>
        </w:rPr>
        <w:t>R</w:t>
      </w:r>
      <w:r w:rsidRPr="00143329">
        <w:rPr>
          <w:rFonts w:ascii="Times New Roman" w:hAnsi="Times New Roman" w:cs="Times New Roman"/>
          <w:lang w:val="es-DO"/>
        </w:rPr>
        <w:t>es</w:t>
      </w:r>
      <w:r>
        <w:rPr>
          <w:rFonts w:ascii="Times New Roman" w:hAnsi="Times New Roman" w:cs="Times New Roman"/>
          <w:lang w:val="es-DO"/>
        </w:rPr>
        <w:t xml:space="preserve">ulta interesante destacar los cometarios del </w:t>
      </w:r>
      <w:r w:rsidR="00ED19E0">
        <w:rPr>
          <w:rFonts w:ascii="Times New Roman" w:hAnsi="Times New Roman" w:cs="Times New Roman"/>
          <w:lang w:val="es-DO"/>
        </w:rPr>
        <w:t>Dr.</w:t>
      </w:r>
      <w:r>
        <w:rPr>
          <w:rFonts w:ascii="Times New Roman" w:hAnsi="Times New Roman" w:cs="Times New Roman"/>
          <w:lang w:val="es-DO"/>
        </w:rPr>
        <w:t xml:space="preserve"> Pedro</w:t>
      </w:r>
      <w:r w:rsidR="00ED19E0">
        <w:rPr>
          <w:rFonts w:ascii="Times New Roman" w:hAnsi="Times New Roman" w:cs="Times New Roman"/>
          <w:lang w:val="es-DO"/>
        </w:rPr>
        <w:t xml:space="preserve"> Elizalde, en el trabajo realizado en beneficio de la CIP/OEA, </w:t>
      </w:r>
      <w:r w:rsidR="00ED19E0" w:rsidRPr="00ED19E0">
        <w:rPr>
          <w:rFonts w:ascii="Times New Roman" w:hAnsi="Times New Roman" w:cs="Times New Roman"/>
          <w:b/>
          <w:bCs/>
          <w:i/>
          <w:iCs/>
        </w:rPr>
        <w:t>El Marco Jurídico para Promover y Regular la Transformación Digital de los Puertos de Latinoamérica</w:t>
      </w:r>
      <w:r w:rsidR="00ED19E0" w:rsidRPr="00ED19E0">
        <w:rPr>
          <w:rFonts w:ascii="Times New Roman" w:hAnsi="Times New Roman" w:cs="Times New Roman"/>
        </w:rPr>
        <w:t>.</w:t>
      </w:r>
      <w:r w:rsidR="00ED19E0">
        <w:rPr>
          <w:rStyle w:val="FootnoteReference"/>
          <w:rFonts w:ascii="Times New Roman" w:hAnsi="Times New Roman" w:cs="Times New Roman"/>
          <w:lang w:val="es-DO"/>
        </w:rPr>
        <w:footnoteReference w:id="46"/>
      </w:r>
      <w:r>
        <w:rPr>
          <w:rFonts w:ascii="Times New Roman" w:hAnsi="Times New Roman" w:cs="Times New Roman"/>
          <w:lang w:val="es-DO"/>
        </w:rPr>
        <w:t xml:space="preserve"> </w:t>
      </w:r>
      <w:r w:rsidRPr="00143329">
        <w:rPr>
          <w:rFonts w:ascii="Times New Roman" w:hAnsi="Times New Roman" w:cs="Times New Roman"/>
        </w:rPr>
        <w:t xml:space="preserve">, </w:t>
      </w:r>
      <w:r w:rsidR="00ED19E0" w:rsidRPr="00ED19E0">
        <w:rPr>
          <w:rFonts w:ascii="Times New Roman" w:hAnsi="Times New Roman" w:cs="Times New Roman"/>
          <w:lang w:val="es-DO"/>
        </w:rPr>
        <w:t>en el cual indica</w:t>
      </w:r>
      <w:r w:rsidRPr="00143329">
        <w:rPr>
          <w:rFonts w:ascii="Times New Roman" w:hAnsi="Times New Roman" w:cs="Times New Roman"/>
        </w:rPr>
        <w:t xml:space="preserve"> los retos que tienen los puertos latinoamericanos en el proceso de digitalización </w:t>
      </w:r>
      <w:r w:rsidR="00ED19E0" w:rsidRPr="00ED19E0">
        <w:rPr>
          <w:rFonts w:ascii="Times New Roman" w:hAnsi="Times New Roman" w:cs="Times New Roman"/>
          <w:lang w:val="es-DO"/>
        </w:rPr>
        <w:t>de las actividades portuarias</w:t>
      </w:r>
      <w:r w:rsidR="00ED19E0">
        <w:rPr>
          <w:rFonts w:ascii="Times New Roman" w:hAnsi="Times New Roman" w:cs="Times New Roman"/>
          <w:lang w:val="es-DO"/>
        </w:rPr>
        <w:t xml:space="preserve">; ya que deben </w:t>
      </w:r>
      <w:r w:rsidRPr="00143329">
        <w:rPr>
          <w:rFonts w:ascii="Times New Roman" w:hAnsi="Times New Roman" w:cs="Times New Roman"/>
        </w:rPr>
        <w:t xml:space="preserve">desarrollar interoperabilidad entre las ventanillas de comercio exterior y las ventanillas marítimas. Este es un paso previo a un </w:t>
      </w:r>
      <w:r w:rsidR="00ED19E0" w:rsidRPr="00581941">
        <w:rPr>
          <w:rFonts w:ascii="Times New Roman" w:hAnsi="Times New Roman" w:cs="Times New Roman"/>
          <w:lang w:val="es-ES"/>
        </w:rPr>
        <w:t>“</w:t>
      </w:r>
      <w:proofErr w:type="spellStart"/>
      <w:r w:rsidR="00ED19E0" w:rsidRPr="00ED19E0">
        <w:rPr>
          <w:rFonts w:ascii="Times New Roman" w:hAnsi="Times New Roman" w:cs="Times New Roman"/>
          <w:i/>
          <w:iCs/>
          <w:lang w:val="es-ES"/>
        </w:rPr>
        <w:t>port</w:t>
      </w:r>
      <w:proofErr w:type="spellEnd"/>
      <w:r w:rsidR="00ED19E0" w:rsidRPr="00ED19E0">
        <w:rPr>
          <w:rFonts w:ascii="Times New Roman" w:hAnsi="Times New Roman" w:cs="Times New Roman"/>
          <w:i/>
          <w:iCs/>
          <w:lang w:val="es-ES"/>
        </w:rPr>
        <w:t xml:space="preserve"> </w:t>
      </w:r>
      <w:proofErr w:type="spellStart"/>
      <w:r w:rsidR="00ED19E0" w:rsidRPr="00ED19E0">
        <w:rPr>
          <w:rFonts w:ascii="Times New Roman" w:hAnsi="Times New Roman" w:cs="Times New Roman"/>
          <w:i/>
          <w:iCs/>
          <w:lang w:val="es-ES"/>
        </w:rPr>
        <w:t>community</w:t>
      </w:r>
      <w:proofErr w:type="spellEnd"/>
      <w:r w:rsidR="00ED19E0" w:rsidRPr="00ED19E0">
        <w:rPr>
          <w:rFonts w:ascii="Times New Roman" w:hAnsi="Times New Roman" w:cs="Times New Roman"/>
          <w:i/>
          <w:iCs/>
          <w:lang w:val="es-ES"/>
        </w:rPr>
        <w:t xml:space="preserve"> </w:t>
      </w:r>
      <w:proofErr w:type="spellStart"/>
      <w:r w:rsidR="00ED19E0" w:rsidRPr="00ED19E0">
        <w:rPr>
          <w:rFonts w:ascii="Times New Roman" w:hAnsi="Times New Roman" w:cs="Times New Roman"/>
          <w:i/>
          <w:iCs/>
          <w:lang w:val="es-ES"/>
        </w:rPr>
        <w:t>system</w:t>
      </w:r>
      <w:proofErr w:type="spellEnd"/>
      <w:r w:rsidR="00ED19E0" w:rsidRPr="00581941">
        <w:rPr>
          <w:rFonts w:ascii="Times New Roman" w:hAnsi="Times New Roman" w:cs="Times New Roman"/>
          <w:lang w:val="es-ES"/>
        </w:rPr>
        <w:t>”</w:t>
      </w:r>
      <w:r w:rsidR="00ED19E0">
        <w:rPr>
          <w:rFonts w:ascii="Times New Roman" w:hAnsi="Times New Roman" w:cs="Times New Roman"/>
          <w:lang w:val="es-ES"/>
        </w:rPr>
        <w:t xml:space="preserve"> (PCS)</w:t>
      </w:r>
      <w:r w:rsidR="00ED19E0">
        <w:rPr>
          <w:rFonts w:ascii="Times New Roman" w:hAnsi="Times New Roman" w:cs="Times New Roman"/>
          <w:lang w:val="es-ES"/>
        </w:rPr>
        <w:t xml:space="preserve">. En ese tenor, indica el Dr. Elizalde que se </w:t>
      </w:r>
      <w:r w:rsidRPr="00143329">
        <w:rPr>
          <w:rFonts w:ascii="Times New Roman" w:hAnsi="Times New Roman" w:cs="Times New Roman"/>
        </w:rPr>
        <w:t xml:space="preserve">requiere que la legislación permita la interoperabilidad de plataformas de distintas autoridades. Igualmente, </w:t>
      </w:r>
      <w:r w:rsidR="00ED19E0" w:rsidRPr="00ED19E0">
        <w:rPr>
          <w:rFonts w:ascii="Times New Roman" w:hAnsi="Times New Roman" w:cs="Times New Roman"/>
          <w:lang w:val="es-DO"/>
        </w:rPr>
        <w:t xml:space="preserve">indica que </w:t>
      </w:r>
      <w:r w:rsidR="00ED19E0">
        <w:rPr>
          <w:rFonts w:ascii="Times New Roman" w:hAnsi="Times New Roman" w:cs="Times New Roman"/>
          <w:lang w:val="es-DO"/>
        </w:rPr>
        <w:t>resulta necesario regular</w:t>
      </w:r>
      <w:r w:rsidR="00ED19E0" w:rsidRPr="00ED19E0">
        <w:rPr>
          <w:rFonts w:ascii="Times New Roman" w:hAnsi="Times New Roman" w:cs="Times New Roman"/>
          <w:lang w:val="es-DO"/>
        </w:rPr>
        <w:t xml:space="preserve"> las</w:t>
      </w:r>
      <w:r w:rsidRPr="00143329">
        <w:rPr>
          <w:rFonts w:ascii="Times New Roman" w:hAnsi="Times New Roman" w:cs="Times New Roman"/>
        </w:rPr>
        <w:t xml:space="preserve"> tecnologías disruptivas que están siendo utilizadas </w:t>
      </w:r>
      <w:r w:rsidR="00ED19E0" w:rsidRPr="00ED19E0">
        <w:rPr>
          <w:rFonts w:ascii="Times New Roman" w:hAnsi="Times New Roman" w:cs="Times New Roman"/>
          <w:lang w:val="es-DO"/>
        </w:rPr>
        <w:t>en</w:t>
      </w:r>
      <w:r w:rsidR="00ED19E0">
        <w:rPr>
          <w:rFonts w:ascii="Times New Roman" w:hAnsi="Times New Roman" w:cs="Times New Roman"/>
          <w:lang w:val="es-DO"/>
        </w:rPr>
        <w:t xml:space="preserve"> algunos</w:t>
      </w:r>
      <w:r w:rsidRPr="00143329">
        <w:rPr>
          <w:rFonts w:ascii="Times New Roman" w:hAnsi="Times New Roman" w:cs="Times New Roman"/>
        </w:rPr>
        <w:t xml:space="preserve"> puertos como drones, </w:t>
      </w:r>
      <w:r w:rsidR="00ED19E0" w:rsidRPr="00ED19E0">
        <w:rPr>
          <w:rFonts w:ascii="Times New Roman" w:hAnsi="Times New Roman" w:cs="Times New Roman"/>
          <w:lang w:val="es-DO"/>
        </w:rPr>
        <w:t>inteli</w:t>
      </w:r>
      <w:r w:rsidR="00ED19E0">
        <w:rPr>
          <w:rFonts w:ascii="Times New Roman" w:hAnsi="Times New Roman" w:cs="Times New Roman"/>
          <w:lang w:val="es-DO"/>
        </w:rPr>
        <w:t>gencia artificial</w:t>
      </w:r>
      <w:r w:rsidRPr="00143329">
        <w:rPr>
          <w:rFonts w:ascii="Times New Roman" w:hAnsi="Times New Roman" w:cs="Times New Roman"/>
        </w:rPr>
        <w:t xml:space="preserve">, </w:t>
      </w:r>
      <w:r w:rsidR="00ED19E0" w:rsidRPr="00ED19E0">
        <w:rPr>
          <w:rFonts w:ascii="Times New Roman" w:hAnsi="Times New Roman" w:cs="Times New Roman"/>
          <w:lang w:val="es-DO"/>
        </w:rPr>
        <w:t>“</w:t>
      </w:r>
      <w:r w:rsidRPr="00ED19E0">
        <w:rPr>
          <w:rFonts w:ascii="Times New Roman" w:hAnsi="Times New Roman" w:cs="Times New Roman"/>
          <w:i/>
          <w:iCs/>
        </w:rPr>
        <w:t>big data</w:t>
      </w:r>
      <w:r w:rsidR="00ED19E0" w:rsidRPr="00ED19E0">
        <w:rPr>
          <w:rFonts w:ascii="Times New Roman" w:hAnsi="Times New Roman" w:cs="Times New Roman"/>
          <w:lang w:val="es-DO"/>
        </w:rPr>
        <w:t>”</w:t>
      </w:r>
      <w:r w:rsidRPr="00143329">
        <w:rPr>
          <w:rFonts w:ascii="Times New Roman" w:hAnsi="Times New Roman" w:cs="Times New Roman"/>
        </w:rPr>
        <w:t xml:space="preserve">, </w:t>
      </w:r>
      <w:r w:rsidR="00ED19E0" w:rsidRPr="00ED19E0">
        <w:rPr>
          <w:rFonts w:ascii="Times New Roman" w:hAnsi="Times New Roman" w:cs="Times New Roman"/>
          <w:lang w:val="es-DO"/>
        </w:rPr>
        <w:t>entre otras.</w:t>
      </w:r>
      <w:r w:rsidRPr="00143329">
        <w:rPr>
          <w:rFonts w:ascii="Times New Roman" w:hAnsi="Times New Roman" w:cs="Times New Roman"/>
        </w:rPr>
        <w:t xml:space="preserve"> </w:t>
      </w:r>
    </w:p>
    <w:p w14:paraId="28DE60A4" w14:textId="7997B202" w:rsidR="00C61D0A" w:rsidRPr="00581941" w:rsidRDefault="00C61D0A" w:rsidP="00C61D0A">
      <w:pPr>
        <w:jc w:val="both"/>
        <w:rPr>
          <w:rFonts w:ascii="Times New Roman" w:hAnsi="Times New Roman" w:cs="Times New Roman"/>
          <w:lang w:val="es-ES"/>
        </w:rPr>
      </w:pPr>
      <w:r w:rsidRPr="00581941">
        <w:rPr>
          <w:rFonts w:ascii="Times New Roman" w:hAnsi="Times New Roman" w:cs="Times New Roman"/>
          <w:lang w:val="es-ES"/>
        </w:rPr>
        <w:t>Como es conocido de 174 países miembros de la Organización Marítima Internacional sólo 49 están funcionando bajo el esquema del “</w:t>
      </w:r>
      <w:proofErr w:type="spellStart"/>
      <w:r w:rsidRPr="00581941">
        <w:rPr>
          <w:rFonts w:ascii="Times New Roman" w:hAnsi="Times New Roman" w:cs="Times New Roman"/>
          <w:lang w:val="es-ES"/>
        </w:rPr>
        <w:t>port</w:t>
      </w:r>
      <w:proofErr w:type="spellEnd"/>
      <w:r w:rsidRPr="00581941">
        <w:rPr>
          <w:rFonts w:ascii="Times New Roman" w:hAnsi="Times New Roman" w:cs="Times New Roman"/>
          <w:lang w:val="es-ES"/>
        </w:rPr>
        <w:t xml:space="preserve"> </w:t>
      </w:r>
      <w:proofErr w:type="spellStart"/>
      <w:r w:rsidRPr="00581941">
        <w:rPr>
          <w:rFonts w:ascii="Times New Roman" w:hAnsi="Times New Roman" w:cs="Times New Roman"/>
          <w:lang w:val="es-ES"/>
        </w:rPr>
        <w:t>community</w:t>
      </w:r>
      <w:proofErr w:type="spellEnd"/>
      <w:r w:rsidRPr="00581941">
        <w:rPr>
          <w:rFonts w:ascii="Times New Roman" w:hAnsi="Times New Roman" w:cs="Times New Roman"/>
          <w:lang w:val="es-ES"/>
        </w:rPr>
        <w:t xml:space="preserve"> </w:t>
      </w:r>
      <w:proofErr w:type="spellStart"/>
      <w:r w:rsidRPr="00581941">
        <w:rPr>
          <w:rFonts w:ascii="Times New Roman" w:hAnsi="Times New Roman" w:cs="Times New Roman"/>
          <w:lang w:val="es-ES"/>
        </w:rPr>
        <w:t>system</w:t>
      </w:r>
      <w:proofErr w:type="spellEnd"/>
      <w:r w:rsidRPr="00581941">
        <w:rPr>
          <w:rFonts w:ascii="Times New Roman" w:hAnsi="Times New Roman" w:cs="Times New Roman"/>
          <w:lang w:val="es-ES"/>
        </w:rPr>
        <w:t>”</w:t>
      </w:r>
      <w:r w:rsidR="00ED19E0">
        <w:rPr>
          <w:rFonts w:ascii="Times New Roman" w:hAnsi="Times New Roman" w:cs="Times New Roman"/>
          <w:lang w:val="es-ES"/>
        </w:rPr>
        <w:t xml:space="preserve"> (PCS)</w:t>
      </w:r>
      <w:r w:rsidRPr="00581941">
        <w:rPr>
          <w:rFonts w:ascii="Times New Roman" w:hAnsi="Times New Roman" w:cs="Times New Roman"/>
          <w:lang w:val="es-ES"/>
        </w:rPr>
        <w:t>; por lo que todas las organizaciones marítimas y portuarias más importantes del mundo recomiendan acelerar la digitalización del comercio marítimo-portuario y logístico.</w:t>
      </w:r>
      <w:r w:rsidR="00ED19E0">
        <w:rPr>
          <w:rFonts w:ascii="Times New Roman" w:hAnsi="Times New Roman" w:cs="Times New Roman"/>
          <w:lang w:val="es-ES"/>
        </w:rPr>
        <w:t xml:space="preserve"> Podemos agregar igualmente el comentario sobre la necesidad de trabajar en una estrategia digital portuaria que se acople con la estrategia nacional o regional del país.</w:t>
      </w:r>
      <w:r w:rsidRPr="00581941">
        <w:rPr>
          <w:rStyle w:val="FootnoteReference"/>
          <w:rFonts w:ascii="Times New Roman" w:hAnsi="Times New Roman" w:cs="Times New Roman"/>
          <w:lang w:val="es-ES"/>
        </w:rPr>
        <w:footnoteReference w:id="47"/>
      </w:r>
    </w:p>
    <w:p w14:paraId="762E4CBD" w14:textId="77777777" w:rsidR="00C61D0A" w:rsidRPr="00581941" w:rsidRDefault="00C61D0A" w:rsidP="00C61D0A">
      <w:pPr>
        <w:jc w:val="both"/>
        <w:rPr>
          <w:rFonts w:ascii="Times New Roman" w:hAnsi="Times New Roman" w:cs="Times New Roman"/>
          <w:lang w:val="es-ES"/>
        </w:rPr>
      </w:pPr>
    </w:p>
    <w:p w14:paraId="6942F4B4" w14:textId="77777777" w:rsidR="00C61D0A" w:rsidRPr="00581941" w:rsidRDefault="00C61D0A" w:rsidP="00C61D0A">
      <w:pPr>
        <w:jc w:val="both"/>
        <w:rPr>
          <w:rFonts w:ascii="Times New Roman" w:hAnsi="Times New Roman" w:cs="Times New Roman"/>
          <w:lang w:val="es-ES"/>
        </w:rPr>
      </w:pPr>
      <w:r w:rsidRPr="00581941">
        <w:rPr>
          <w:rFonts w:ascii="Times New Roman" w:hAnsi="Times New Roman" w:cs="Times New Roman"/>
          <w:lang w:val="es-ES"/>
        </w:rPr>
        <w:t>El uso de la tecnología ha generado toda una revolución en las operaciones marítimas y portuarias, y el uso de plataformas que unifiquen procesos es la tendencia actual. Sin embargo, se requiere que las legislaciones sean actualizadas para garantizar la transparencia, la protección y seguridad para que el desarrollo sea sostenible y continuo.</w:t>
      </w:r>
    </w:p>
    <w:p w14:paraId="48B29BF2" w14:textId="77777777" w:rsidR="00C61D0A" w:rsidRPr="00581941" w:rsidRDefault="00C61D0A" w:rsidP="00C61D0A">
      <w:pPr>
        <w:jc w:val="both"/>
        <w:rPr>
          <w:rFonts w:ascii="Times New Roman" w:hAnsi="Times New Roman" w:cs="Times New Roman"/>
          <w:lang w:val="es-ES"/>
        </w:rPr>
      </w:pPr>
    </w:p>
    <w:p w14:paraId="071564BD" w14:textId="293CB774" w:rsidR="00C61D0A" w:rsidRPr="00581941" w:rsidRDefault="00993FF6" w:rsidP="00C61D0A">
      <w:pPr>
        <w:jc w:val="both"/>
        <w:rPr>
          <w:rFonts w:ascii="Times New Roman" w:hAnsi="Times New Roman" w:cs="Times New Roman"/>
          <w:lang w:val="es-ES"/>
        </w:rPr>
      </w:pPr>
      <w:r w:rsidRPr="00581941">
        <w:rPr>
          <w:rFonts w:ascii="Times New Roman" w:hAnsi="Times New Roman" w:cs="Times New Roman"/>
          <w:lang w:val="es-ES"/>
        </w:rPr>
        <w:t xml:space="preserve">La Lic. </w:t>
      </w:r>
      <w:proofErr w:type="spellStart"/>
      <w:r w:rsidRPr="00581941">
        <w:rPr>
          <w:rFonts w:ascii="Times New Roman" w:hAnsi="Times New Roman" w:cs="Times New Roman"/>
          <w:lang w:val="es-ES"/>
        </w:rPr>
        <w:t>Lludelis</w:t>
      </w:r>
      <w:proofErr w:type="spellEnd"/>
      <w:r w:rsidRPr="00581941">
        <w:rPr>
          <w:rFonts w:ascii="Times New Roman" w:hAnsi="Times New Roman" w:cs="Times New Roman"/>
          <w:lang w:val="es-ES"/>
        </w:rPr>
        <w:t xml:space="preserve"> Espinal en el Seminario</w:t>
      </w:r>
      <w:r w:rsidR="00CF1E28" w:rsidRPr="00581941">
        <w:rPr>
          <w:rFonts w:ascii="Times New Roman" w:hAnsi="Times New Roman" w:cs="Times New Roman"/>
          <w:lang w:val="es-ES"/>
        </w:rPr>
        <w:t xml:space="preserve"> sobre Digitalización Portuaria</w:t>
      </w:r>
      <w:r w:rsidRPr="00581941">
        <w:rPr>
          <w:rFonts w:ascii="Times New Roman" w:hAnsi="Times New Roman" w:cs="Times New Roman"/>
          <w:lang w:val="es-ES"/>
        </w:rPr>
        <w:t xml:space="preserve"> de la CIP/OEA</w:t>
      </w:r>
      <w:r w:rsidR="00CF1E28" w:rsidRPr="00581941">
        <w:rPr>
          <w:rFonts w:ascii="Times New Roman" w:hAnsi="Times New Roman" w:cs="Times New Roman"/>
          <w:lang w:val="es-ES"/>
        </w:rPr>
        <w:t xml:space="preserve">, </w:t>
      </w:r>
      <w:proofErr w:type="gramStart"/>
      <w:r w:rsidR="00CF1E28" w:rsidRPr="00581941">
        <w:rPr>
          <w:rFonts w:ascii="Times New Roman" w:hAnsi="Times New Roman" w:cs="Times New Roman"/>
          <w:lang w:val="es-ES"/>
        </w:rPr>
        <w:t xml:space="preserve">expuso </w:t>
      </w:r>
      <w:r w:rsidRPr="00581941">
        <w:rPr>
          <w:rFonts w:ascii="Times New Roman" w:hAnsi="Times New Roman" w:cs="Times New Roman"/>
          <w:lang w:val="es-ES"/>
        </w:rPr>
        <w:t xml:space="preserve"> sobre</w:t>
      </w:r>
      <w:proofErr w:type="gramEnd"/>
      <w:r w:rsidR="00CF1E28" w:rsidRPr="00581941">
        <w:rPr>
          <w:rFonts w:ascii="Times New Roman" w:hAnsi="Times New Roman" w:cs="Times New Roman"/>
          <w:lang w:val="es-ES"/>
        </w:rPr>
        <w:t xml:space="preserve"> el tema</w:t>
      </w:r>
      <w:r w:rsidRPr="00581941">
        <w:rPr>
          <w:rFonts w:ascii="Times New Roman" w:hAnsi="Times New Roman" w:cs="Times New Roman"/>
          <w:lang w:val="es-ES"/>
        </w:rPr>
        <w:t xml:space="preserve"> “</w:t>
      </w:r>
      <w:r w:rsidRPr="00581941">
        <w:rPr>
          <w:rFonts w:ascii="Times New Roman" w:hAnsi="Times New Roman" w:cs="Times New Roman"/>
          <w:b/>
          <w:bCs/>
          <w:u w:val="single"/>
          <w:lang w:val="es-NI"/>
        </w:rPr>
        <w:t>Legislación Marítimo-Portuaria para Facilitar la Transición Digital</w:t>
      </w:r>
      <w:r w:rsidRPr="00581941">
        <w:rPr>
          <w:rFonts w:ascii="Times New Roman" w:hAnsi="Times New Roman" w:cs="Times New Roman"/>
          <w:u w:val="single"/>
          <w:lang w:val="es-NI"/>
        </w:rPr>
        <w:t>,</w:t>
      </w:r>
      <w:r w:rsidRPr="00581941">
        <w:rPr>
          <w:rFonts w:ascii="Times New Roman" w:hAnsi="Times New Roman" w:cs="Times New Roman"/>
          <w:b/>
          <w:bCs/>
          <w:lang w:val="es-NI"/>
        </w:rPr>
        <w:t xml:space="preserve"> </w:t>
      </w:r>
      <w:r w:rsidR="00CF1E28" w:rsidRPr="00581941">
        <w:rPr>
          <w:rFonts w:ascii="Times New Roman" w:hAnsi="Times New Roman" w:cs="Times New Roman"/>
          <w:lang w:val="es-NI"/>
        </w:rPr>
        <w:t xml:space="preserve">resaltando </w:t>
      </w:r>
      <w:r w:rsidRPr="00581941">
        <w:rPr>
          <w:rFonts w:ascii="Times New Roman" w:hAnsi="Times New Roman" w:cs="Times New Roman"/>
          <w:lang w:val="es-NI"/>
        </w:rPr>
        <w:t>que le</w:t>
      </w:r>
      <w:r w:rsidR="00C61D0A" w:rsidRPr="00581941">
        <w:rPr>
          <w:rFonts w:ascii="Times New Roman" w:hAnsi="Times New Roman" w:cs="Times New Roman"/>
          <w:lang w:val="es-ES"/>
        </w:rPr>
        <w:t xml:space="preserve"> preocupa</w:t>
      </w:r>
      <w:r w:rsidRPr="00581941">
        <w:rPr>
          <w:rFonts w:ascii="Times New Roman" w:hAnsi="Times New Roman" w:cs="Times New Roman"/>
          <w:lang w:val="es-ES"/>
        </w:rPr>
        <w:t>ba</w:t>
      </w:r>
      <w:r w:rsidR="00C61D0A" w:rsidRPr="00581941">
        <w:rPr>
          <w:rFonts w:ascii="Times New Roman" w:hAnsi="Times New Roman" w:cs="Times New Roman"/>
          <w:lang w:val="es-ES"/>
        </w:rPr>
        <w:t xml:space="preserve">, la forma </w:t>
      </w:r>
      <w:r w:rsidR="00CF1E28" w:rsidRPr="00581941">
        <w:rPr>
          <w:rFonts w:ascii="Times New Roman" w:hAnsi="Times New Roman" w:cs="Times New Roman"/>
          <w:lang w:val="es-ES"/>
        </w:rPr>
        <w:t xml:space="preserve">en </w:t>
      </w:r>
      <w:r w:rsidR="00C61D0A" w:rsidRPr="00581941">
        <w:rPr>
          <w:rFonts w:ascii="Times New Roman" w:hAnsi="Times New Roman" w:cs="Times New Roman"/>
          <w:lang w:val="es-ES"/>
        </w:rPr>
        <w:t>que se puedan manejar los conflictos</w:t>
      </w:r>
      <w:r w:rsidR="00E429E2" w:rsidRPr="00581941">
        <w:rPr>
          <w:rFonts w:ascii="Times New Roman" w:hAnsi="Times New Roman" w:cs="Times New Roman"/>
          <w:lang w:val="es-ES"/>
        </w:rPr>
        <w:t>,</w:t>
      </w:r>
      <w:r w:rsidR="00C61D0A" w:rsidRPr="00581941">
        <w:rPr>
          <w:rFonts w:ascii="Times New Roman" w:hAnsi="Times New Roman" w:cs="Times New Roman"/>
          <w:lang w:val="es-ES"/>
        </w:rPr>
        <w:t xml:space="preserve"> que sin lugar a duda</w:t>
      </w:r>
      <w:r w:rsidR="00E429E2" w:rsidRPr="00581941">
        <w:rPr>
          <w:rFonts w:ascii="Times New Roman" w:hAnsi="Times New Roman" w:cs="Times New Roman"/>
          <w:lang w:val="es-ES"/>
        </w:rPr>
        <w:t>s,</w:t>
      </w:r>
      <w:r w:rsidR="00C61D0A" w:rsidRPr="00581941">
        <w:rPr>
          <w:rFonts w:ascii="Times New Roman" w:hAnsi="Times New Roman" w:cs="Times New Roman"/>
          <w:lang w:val="es-ES"/>
        </w:rPr>
        <w:t xml:space="preserve"> surgirán con la digitalización de las operaciones marítimas-portuarias, cuando carecen de una legislación apropiada al respecto.</w:t>
      </w:r>
    </w:p>
    <w:p w14:paraId="5AC6679F" w14:textId="77777777" w:rsidR="00C61D0A" w:rsidRPr="00581941" w:rsidRDefault="00C61D0A" w:rsidP="00C61D0A">
      <w:pPr>
        <w:jc w:val="both"/>
        <w:rPr>
          <w:rFonts w:ascii="Times New Roman" w:hAnsi="Times New Roman" w:cs="Times New Roman"/>
          <w:lang w:val="es-ES"/>
        </w:rPr>
      </w:pPr>
    </w:p>
    <w:p w14:paraId="08822B1D" w14:textId="6D76D6F1" w:rsidR="00C61D0A" w:rsidRPr="00581941" w:rsidRDefault="00993FF6" w:rsidP="00C61D0A">
      <w:pPr>
        <w:jc w:val="both"/>
        <w:rPr>
          <w:rFonts w:ascii="Times New Roman" w:hAnsi="Times New Roman" w:cs="Times New Roman"/>
          <w:lang w:val="es-ES"/>
        </w:rPr>
      </w:pPr>
      <w:r w:rsidRPr="00581941">
        <w:rPr>
          <w:rFonts w:ascii="Times New Roman" w:hAnsi="Times New Roman" w:cs="Times New Roman"/>
          <w:lang w:val="es-ES"/>
        </w:rPr>
        <w:t xml:space="preserve">Asimismo, indicó la </w:t>
      </w:r>
      <w:proofErr w:type="spellStart"/>
      <w:r w:rsidRPr="00581941">
        <w:rPr>
          <w:rFonts w:ascii="Times New Roman" w:hAnsi="Times New Roman" w:cs="Times New Roman"/>
          <w:lang w:val="es-ES"/>
        </w:rPr>
        <w:t>Lic</w:t>
      </w:r>
      <w:proofErr w:type="spellEnd"/>
      <w:r w:rsidRPr="00581941">
        <w:rPr>
          <w:rFonts w:ascii="Times New Roman" w:hAnsi="Times New Roman" w:cs="Times New Roman"/>
          <w:lang w:val="es-ES"/>
        </w:rPr>
        <w:t xml:space="preserve"> Espinal que l</w:t>
      </w:r>
      <w:r w:rsidR="00C61D0A" w:rsidRPr="00581941">
        <w:rPr>
          <w:rFonts w:ascii="Times New Roman" w:hAnsi="Times New Roman" w:cs="Times New Roman"/>
          <w:lang w:val="es-ES"/>
        </w:rPr>
        <w:t>a nueva ley de comercio marítimo de República Dominicana (Ley No. 05-23) introduce por primera vez la posibilidad de que se utilicen conocimientos de embarque electrónicos, lo cual es un gran paso de avance, por lo tanto, la ley de puertos debe contener regulación mínima para impulsar la digitalización como una herramienta de desarrollo y gestión integral de la actividad portuaria.</w:t>
      </w:r>
    </w:p>
    <w:p w14:paraId="580BC34B" w14:textId="3807EC26" w:rsidR="00C61D0A" w:rsidRPr="00581941" w:rsidRDefault="00C61D0A" w:rsidP="00C61D0A">
      <w:pPr>
        <w:pStyle w:val="NormalWeb"/>
        <w:jc w:val="both"/>
        <w:rPr>
          <w:color w:val="000000" w:themeColor="text1"/>
          <w:lang w:val="es-ES"/>
        </w:rPr>
      </w:pPr>
      <w:r w:rsidRPr="00C61D0A">
        <w:rPr>
          <w:color w:val="000000" w:themeColor="text1"/>
          <w:lang w:val="es-ES"/>
        </w:rPr>
        <w:t xml:space="preserve">Es </w:t>
      </w:r>
      <w:r w:rsidR="00993FF6" w:rsidRPr="00581941">
        <w:rPr>
          <w:color w:val="000000" w:themeColor="text1"/>
          <w:lang w:val="es-ES"/>
        </w:rPr>
        <w:t>l</w:t>
      </w:r>
      <w:r w:rsidRPr="00C61D0A">
        <w:rPr>
          <w:color w:val="000000" w:themeColor="text1"/>
          <w:lang w:val="es-ES"/>
        </w:rPr>
        <w:t xml:space="preserve">amentable que </w:t>
      </w:r>
      <w:r w:rsidR="00993FF6" w:rsidRPr="00581941">
        <w:rPr>
          <w:color w:val="000000" w:themeColor="text1"/>
          <w:lang w:val="es-ES"/>
        </w:rPr>
        <w:t xml:space="preserve">existan </w:t>
      </w:r>
      <w:r w:rsidRPr="00C61D0A">
        <w:rPr>
          <w:color w:val="000000" w:themeColor="text1"/>
          <w:lang w:val="es-ES"/>
        </w:rPr>
        <w:t xml:space="preserve">pocas legislaciones </w:t>
      </w:r>
      <w:r w:rsidR="00993FF6" w:rsidRPr="00581941">
        <w:rPr>
          <w:color w:val="000000" w:themeColor="text1"/>
          <w:lang w:val="es-ES"/>
        </w:rPr>
        <w:t xml:space="preserve">en </w:t>
      </w:r>
      <w:r w:rsidRPr="00C61D0A">
        <w:rPr>
          <w:color w:val="000000" w:themeColor="text1"/>
          <w:lang w:val="es-ES"/>
        </w:rPr>
        <w:t>e</w:t>
      </w:r>
      <w:r w:rsidRPr="00581941">
        <w:rPr>
          <w:color w:val="000000" w:themeColor="text1"/>
          <w:lang w:val="es-ES"/>
        </w:rPr>
        <w:t xml:space="preserve">l hemisferio </w:t>
      </w:r>
      <w:r w:rsidR="00993FF6" w:rsidRPr="00581941">
        <w:rPr>
          <w:color w:val="000000" w:themeColor="text1"/>
          <w:lang w:val="es-ES"/>
        </w:rPr>
        <w:t xml:space="preserve">que </w:t>
      </w:r>
      <w:r w:rsidRPr="00C61D0A">
        <w:rPr>
          <w:color w:val="000000" w:themeColor="text1"/>
          <w:lang w:val="es-ES"/>
        </w:rPr>
        <w:t xml:space="preserve">contemplen las reglamentaciones adecuadas para los conocimientos de embarques electrónicos </w:t>
      </w:r>
      <w:r w:rsidRPr="00581941">
        <w:rPr>
          <w:color w:val="000000" w:themeColor="text1"/>
          <w:lang w:val="es-ES"/>
        </w:rPr>
        <w:t>ni</w:t>
      </w:r>
      <w:r w:rsidRPr="00C61D0A">
        <w:rPr>
          <w:color w:val="000000" w:themeColor="text1"/>
          <w:lang w:val="es-ES"/>
        </w:rPr>
        <w:t xml:space="preserve"> se cuent</w:t>
      </w:r>
      <w:r w:rsidRPr="00581941">
        <w:rPr>
          <w:color w:val="000000" w:themeColor="text1"/>
          <w:lang w:val="es-ES"/>
        </w:rPr>
        <w:t>e</w:t>
      </w:r>
      <w:r w:rsidRPr="00C61D0A">
        <w:rPr>
          <w:color w:val="000000" w:themeColor="text1"/>
          <w:lang w:val="es-ES"/>
        </w:rPr>
        <w:t xml:space="preserve"> con un procedimiento para poder comprobar la autenticidad </w:t>
      </w:r>
      <w:r w:rsidR="00993FF6" w:rsidRPr="00581941">
        <w:rPr>
          <w:color w:val="000000" w:themeColor="text1"/>
          <w:lang w:val="es-ES"/>
        </w:rPr>
        <w:t>de éste, considerando</w:t>
      </w:r>
      <w:r w:rsidR="00993FF6" w:rsidRPr="00C61D0A">
        <w:rPr>
          <w:color w:val="000000" w:themeColor="text1"/>
          <w:lang w:val="es-ES"/>
        </w:rPr>
        <w:t xml:space="preserve"> las tres características esenciales del conocimiento de embarque</w:t>
      </w:r>
      <w:r w:rsidR="00993FF6" w:rsidRPr="00581941">
        <w:rPr>
          <w:color w:val="000000" w:themeColor="text1"/>
          <w:lang w:val="es-ES"/>
        </w:rPr>
        <w:t>.</w:t>
      </w:r>
      <w:r w:rsidR="00993FF6" w:rsidRPr="00C61D0A">
        <w:rPr>
          <w:color w:val="000000" w:themeColor="text1"/>
          <w:vertAlign w:val="superscript"/>
          <w:lang w:val="es-ES"/>
        </w:rPr>
        <w:footnoteReference w:id="48"/>
      </w:r>
      <w:r w:rsidR="00993FF6" w:rsidRPr="00581941">
        <w:rPr>
          <w:color w:val="000000" w:themeColor="text1"/>
          <w:lang w:val="es-ES"/>
        </w:rPr>
        <w:t xml:space="preserve"> Por lo tanto, </w:t>
      </w:r>
      <w:r w:rsidR="00993FF6" w:rsidRPr="00C61D0A">
        <w:rPr>
          <w:color w:val="000000" w:themeColor="text1"/>
          <w:lang w:val="es-ES"/>
        </w:rPr>
        <w:t>se requiere que su uso sea seguro y que no pueda ser objeto de fraude, que se incorporen otras tecnologías para darle mayor seguridad, mientras se le reconozcan las mismas características que posee el conocimiento de embarque tradicional (en papel).</w:t>
      </w:r>
    </w:p>
    <w:p w14:paraId="6A1C00D4" w14:textId="4B04A525" w:rsidR="00C61D0A" w:rsidRPr="00581941" w:rsidRDefault="00993FF6" w:rsidP="00C61D0A">
      <w:pPr>
        <w:pStyle w:val="NormalWeb"/>
        <w:jc w:val="both"/>
        <w:rPr>
          <w:color w:val="000000" w:themeColor="text1"/>
          <w:lang w:val="es-ES"/>
        </w:rPr>
      </w:pPr>
      <w:r w:rsidRPr="00581941">
        <w:rPr>
          <w:color w:val="000000" w:themeColor="text1"/>
          <w:lang w:val="es-ES"/>
        </w:rPr>
        <w:t>L</w:t>
      </w:r>
      <w:r w:rsidR="00C61D0A" w:rsidRPr="00C61D0A">
        <w:rPr>
          <w:color w:val="000000" w:themeColor="text1"/>
          <w:lang w:val="es-ES"/>
        </w:rPr>
        <w:t xml:space="preserve">a Digital Container </w:t>
      </w:r>
      <w:proofErr w:type="spellStart"/>
      <w:r w:rsidR="00C61D0A" w:rsidRPr="00C61D0A">
        <w:rPr>
          <w:color w:val="000000" w:themeColor="text1"/>
          <w:lang w:val="es-ES"/>
        </w:rPr>
        <w:t>Shipping</w:t>
      </w:r>
      <w:proofErr w:type="spellEnd"/>
      <w:r w:rsidR="00C61D0A" w:rsidRPr="00C61D0A">
        <w:rPr>
          <w:color w:val="000000" w:themeColor="text1"/>
          <w:lang w:val="es-ES"/>
        </w:rPr>
        <w:t xml:space="preserve"> </w:t>
      </w:r>
      <w:proofErr w:type="spellStart"/>
      <w:r w:rsidR="00C61D0A" w:rsidRPr="00C61D0A">
        <w:rPr>
          <w:color w:val="000000" w:themeColor="text1"/>
          <w:lang w:val="es-ES"/>
        </w:rPr>
        <w:t>Association</w:t>
      </w:r>
      <w:proofErr w:type="spellEnd"/>
      <w:r w:rsidR="00C61D0A" w:rsidRPr="00C61D0A">
        <w:rPr>
          <w:color w:val="000000" w:themeColor="text1"/>
          <w:lang w:val="es-ES"/>
        </w:rPr>
        <w:t xml:space="preserve">, entre otras, promueven el uso de conocimientos de embarques electrónicos como un elemento muy beneficioso para el comercio, ya que ahorra costos, en cierta forma, podría permitir identificar más fácilmente cualquier embarque irregular, entre otras. Sin </w:t>
      </w:r>
      <w:proofErr w:type="gramStart"/>
      <w:r w:rsidR="00C61D0A" w:rsidRPr="00C61D0A">
        <w:rPr>
          <w:color w:val="000000" w:themeColor="text1"/>
          <w:lang w:val="es-ES"/>
        </w:rPr>
        <w:t>embargo</w:t>
      </w:r>
      <w:proofErr w:type="gramEnd"/>
      <w:r w:rsidR="00C61D0A" w:rsidRPr="00C61D0A">
        <w:rPr>
          <w:color w:val="000000" w:themeColor="text1"/>
          <w:lang w:val="es-ES"/>
        </w:rPr>
        <w:t xml:space="preserve"> este uso de conocimiento de embarque electrónico debe venir acompañado del respaldo legal, los términos y condiciones deben se</w:t>
      </w:r>
      <w:r w:rsidRPr="00581941">
        <w:rPr>
          <w:color w:val="000000" w:themeColor="text1"/>
          <w:lang w:val="es-ES"/>
        </w:rPr>
        <w:t>r</w:t>
      </w:r>
      <w:r w:rsidR="00C61D0A" w:rsidRPr="00C61D0A">
        <w:rPr>
          <w:color w:val="000000" w:themeColor="text1"/>
          <w:lang w:val="es-ES"/>
        </w:rPr>
        <w:t xml:space="preserve"> adaptados, pues significa un cambio radical en los procesos actualmente reconocidos en nuestras legislaciones, incluyendo un cambio en la terminología que permita la comunicación adecuada entre las partes envueltas.</w:t>
      </w:r>
    </w:p>
    <w:p w14:paraId="44B1A97A" w14:textId="77777777" w:rsidR="00993FF6" w:rsidRPr="00581941" w:rsidRDefault="00993FF6" w:rsidP="00993FF6">
      <w:pPr>
        <w:jc w:val="both"/>
        <w:rPr>
          <w:rFonts w:ascii="Times New Roman" w:hAnsi="Times New Roman" w:cs="Times New Roman"/>
          <w:lang w:val="es-ES"/>
        </w:rPr>
      </w:pPr>
      <w:r w:rsidRPr="00581941">
        <w:rPr>
          <w:rFonts w:ascii="Times New Roman" w:hAnsi="Times New Roman" w:cs="Times New Roman"/>
          <w:lang w:val="es-ES"/>
        </w:rPr>
        <w:t xml:space="preserve">En este proceso de actualización de las legislaciones a los fines de que soporten el desarrollo de digitalización de los puertos, es importante considerar los convenios internacionales y las leyes modelos de las organizaciones internacionales, en este caso, cabe citar la Ley Modelo de </w:t>
      </w:r>
      <w:proofErr w:type="spellStart"/>
      <w:r w:rsidRPr="00581941">
        <w:rPr>
          <w:rFonts w:ascii="Times New Roman" w:hAnsi="Times New Roman" w:cs="Times New Roman"/>
          <w:lang w:val="es-ES"/>
        </w:rPr>
        <w:t>Records</w:t>
      </w:r>
      <w:proofErr w:type="spellEnd"/>
      <w:r w:rsidRPr="00581941">
        <w:rPr>
          <w:rFonts w:ascii="Times New Roman" w:hAnsi="Times New Roman" w:cs="Times New Roman"/>
          <w:lang w:val="es-ES"/>
        </w:rPr>
        <w:t xml:space="preserve"> Electrónicos Transferibles de la Comisión Internacional de Comercio de las Naciones.</w:t>
      </w:r>
    </w:p>
    <w:p w14:paraId="6EBF9445" w14:textId="77777777" w:rsidR="00993FF6" w:rsidRPr="00581941" w:rsidRDefault="00993FF6" w:rsidP="00993FF6">
      <w:pPr>
        <w:jc w:val="both"/>
        <w:rPr>
          <w:rFonts w:ascii="Times New Roman" w:hAnsi="Times New Roman" w:cs="Times New Roman"/>
          <w:lang w:val="es-ES"/>
        </w:rPr>
      </w:pPr>
    </w:p>
    <w:p w14:paraId="68435861" w14:textId="657990D0" w:rsidR="000F2D42" w:rsidRDefault="00993FF6" w:rsidP="00993FF6">
      <w:pPr>
        <w:jc w:val="both"/>
        <w:rPr>
          <w:rFonts w:ascii="Times New Roman" w:hAnsi="Times New Roman" w:cs="Times New Roman"/>
          <w:lang w:val="es-ES"/>
        </w:rPr>
      </w:pPr>
      <w:r w:rsidRPr="00581941">
        <w:rPr>
          <w:rFonts w:ascii="Times New Roman" w:hAnsi="Times New Roman" w:cs="Times New Roman"/>
          <w:lang w:val="es-ES"/>
        </w:rPr>
        <w:t>Por su parte, el Grupo Internacional de Clubes de Protección e Indemnización, ha aprobado al menos seis sistemas o proveedores de conocimiento de embarques electrónicos.</w:t>
      </w:r>
      <w:r w:rsidRPr="00581941">
        <w:rPr>
          <w:rStyle w:val="FootnoteReference"/>
          <w:rFonts w:ascii="Times New Roman" w:hAnsi="Times New Roman" w:cs="Times New Roman"/>
          <w:lang w:val="es-ES"/>
        </w:rPr>
        <w:footnoteReference w:id="49"/>
      </w:r>
    </w:p>
    <w:p w14:paraId="1F3BF3DC" w14:textId="563661C2" w:rsidR="00633085" w:rsidRPr="00581941" w:rsidRDefault="009C4574" w:rsidP="003F65B5">
      <w:p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2</w:t>
      </w:r>
      <w:r w:rsidR="00B15FC9">
        <w:rPr>
          <w:rFonts w:ascii="Times New Roman" w:eastAsia="Times New Roman" w:hAnsi="Times New Roman" w:cs="Times New Roman"/>
          <w:kern w:val="0"/>
          <w:lang w:val="es-ES"/>
          <w14:ligatures w14:val="none"/>
        </w:rPr>
        <w:t>8</w:t>
      </w:r>
      <w:r w:rsidR="00633085" w:rsidRPr="00581941">
        <w:rPr>
          <w:rFonts w:ascii="Times New Roman" w:eastAsia="Times New Roman" w:hAnsi="Times New Roman" w:cs="Times New Roman"/>
          <w:kern w:val="0"/>
          <w:lang w:val="es-ES"/>
          <w14:ligatures w14:val="none"/>
        </w:rPr>
        <w:t xml:space="preserve">. </w:t>
      </w:r>
      <w:r w:rsidR="00633085" w:rsidRPr="00581941">
        <w:rPr>
          <w:rFonts w:ascii="Times New Roman" w:eastAsia="Times New Roman" w:hAnsi="Times New Roman" w:cs="Times New Roman"/>
          <w:b/>
          <w:bCs/>
          <w:kern w:val="0"/>
          <w:lang w:val="es-ES"/>
          <w14:ligatures w14:val="none"/>
        </w:rPr>
        <w:t xml:space="preserve">Mecanismos alternativos de </w:t>
      </w:r>
      <w:r w:rsidR="00143329" w:rsidRPr="00581941">
        <w:rPr>
          <w:rFonts w:ascii="Times New Roman" w:eastAsia="Times New Roman" w:hAnsi="Times New Roman" w:cs="Times New Roman"/>
          <w:b/>
          <w:bCs/>
          <w:kern w:val="0"/>
          <w:lang w:val="es-ES"/>
          <w14:ligatures w14:val="none"/>
        </w:rPr>
        <w:t>solución</w:t>
      </w:r>
      <w:r w:rsidR="00633085" w:rsidRPr="00581941">
        <w:rPr>
          <w:rFonts w:ascii="Times New Roman" w:eastAsia="Times New Roman" w:hAnsi="Times New Roman" w:cs="Times New Roman"/>
          <w:b/>
          <w:bCs/>
          <w:kern w:val="0"/>
          <w:lang w:val="es-ES"/>
          <w14:ligatures w14:val="none"/>
        </w:rPr>
        <w:t xml:space="preserve"> de controversias</w:t>
      </w:r>
      <w:r w:rsidR="00633085" w:rsidRPr="00581941">
        <w:rPr>
          <w:rFonts w:ascii="Times New Roman" w:eastAsia="Times New Roman" w:hAnsi="Times New Roman" w:cs="Times New Roman"/>
          <w:kern w:val="0"/>
          <w:lang w:val="es-ES"/>
          <w14:ligatures w14:val="none"/>
        </w:rPr>
        <w:t xml:space="preserve"> </w:t>
      </w:r>
    </w:p>
    <w:p w14:paraId="5A0709D9" w14:textId="57B7D537" w:rsidR="00633085" w:rsidRPr="00581941" w:rsidRDefault="00633085" w:rsidP="003F65B5">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Las controversias que surgen en los </w:t>
      </w:r>
      <w:r w:rsidR="003F65B5" w:rsidRPr="00581941">
        <w:rPr>
          <w:rFonts w:ascii="Times New Roman" w:eastAsia="Times New Roman" w:hAnsi="Times New Roman" w:cs="Times New Roman"/>
          <w:kern w:val="0"/>
          <w:lang w:val="es-ES"/>
          <w14:ligatures w14:val="none"/>
        </w:rPr>
        <w:t>puertos</w:t>
      </w:r>
      <w:r w:rsidRPr="00581941">
        <w:rPr>
          <w:rFonts w:ascii="Times New Roman" w:eastAsia="Times New Roman" w:hAnsi="Times New Roman" w:cs="Times New Roman"/>
          <w:kern w:val="0"/>
          <w:lang w:val="es-ES"/>
          <w14:ligatures w14:val="none"/>
        </w:rPr>
        <w:t xml:space="preserve"> entre operadores</w:t>
      </w:r>
      <w:r w:rsidR="003F65B5" w:rsidRPr="00581941">
        <w:rPr>
          <w:rFonts w:ascii="Times New Roman" w:eastAsia="Times New Roman" w:hAnsi="Times New Roman" w:cs="Times New Roman"/>
          <w:kern w:val="0"/>
          <w:lang w:val="es-ES"/>
          <w14:ligatures w14:val="none"/>
        </w:rPr>
        <w:t>/empresarios</w:t>
      </w:r>
      <w:r w:rsidRPr="00581941">
        <w:rPr>
          <w:rFonts w:ascii="Times New Roman" w:eastAsia="Times New Roman" w:hAnsi="Times New Roman" w:cs="Times New Roman"/>
          <w:kern w:val="0"/>
          <w:lang w:val="es-ES"/>
          <w14:ligatures w14:val="none"/>
        </w:rPr>
        <w:t xml:space="preserve"> o administradores portuarios, usuarios intermedios y usuarios finales, y que no pueden ser resueltas mediante el trato directo entre las partes, derivan generalmente en procesos judiciales y arbitrales. </w:t>
      </w:r>
    </w:p>
    <w:p w14:paraId="3703E769" w14:textId="404ABA18" w:rsidR="00581941" w:rsidRPr="00581941" w:rsidRDefault="00581941" w:rsidP="003F65B5">
      <w:pPr>
        <w:spacing w:before="100" w:beforeAutospacing="1" w:after="100" w:afterAutospacing="1"/>
        <w:jc w:val="both"/>
        <w:rPr>
          <w:rFonts w:ascii="Times New Roman" w:hAnsi="Times New Roman" w:cs="Times New Roman"/>
          <w:lang w:val="es-DO"/>
        </w:rPr>
      </w:pPr>
      <w:r w:rsidRPr="00581941">
        <w:rPr>
          <w:rFonts w:ascii="Times New Roman" w:eastAsia="Times New Roman" w:hAnsi="Times New Roman" w:cs="Times New Roman"/>
          <w:kern w:val="0"/>
          <w:lang w:val="es-ES"/>
          <w14:ligatures w14:val="none"/>
        </w:rPr>
        <w:t xml:space="preserve">En algunos países, entre ellos, la República Dominicana </w:t>
      </w:r>
      <w:r w:rsidRPr="00581941">
        <w:rPr>
          <w:rFonts w:ascii="Times New Roman" w:hAnsi="Times New Roman" w:cs="Times New Roman"/>
        </w:rPr>
        <w:t xml:space="preserve">los tribunales contencioso administrativo tienen competencia para conocer y resolver los casos relacionados con el control jurisdiccional de la administración pública. </w:t>
      </w:r>
      <w:r w:rsidRPr="00581941">
        <w:rPr>
          <w:rFonts w:ascii="Times New Roman" w:hAnsi="Times New Roman" w:cs="Times New Roman"/>
          <w:lang w:val="es-DO"/>
        </w:rPr>
        <w:t>En los casos de las actividades portuarias, si s</w:t>
      </w:r>
      <w:r>
        <w:rPr>
          <w:rFonts w:ascii="Times New Roman" w:hAnsi="Times New Roman" w:cs="Times New Roman"/>
          <w:lang w:val="es-DO"/>
        </w:rPr>
        <w:t>e presentan recursos de nulidad de contratos de alianza público-privada, como un contrato de concesión o un contrato de servicio, cuya decisión haya sido dada por la autoridad gubernamental pertinenete, este sería un caso que sería manejado en este tribunal especial encargado de conocer los recursos de los actos administrativos, recursos de amparo a los derechos constitucionales y responsabilidad patrimonial del Estado, entre otros.</w:t>
      </w:r>
    </w:p>
    <w:p w14:paraId="5B11BC3F" w14:textId="1A151CF0" w:rsidR="00633085" w:rsidRPr="00581941" w:rsidRDefault="00633085" w:rsidP="003F65B5">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Algunas leyes portuarias contienen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normas sobre arbitraje, la </w:t>
      </w:r>
      <w:proofErr w:type="spellStart"/>
      <w:r w:rsidRPr="00581941">
        <w:rPr>
          <w:rFonts w:ascii="Times New Roman" w:eastAsia="Times New Roman" w:hAnsi="Times New Roman" w:cs="Times New Roman"/>
          <w:kern w:val="0"/>
          <w:lang w:val="es-ES"/>
          <w14:ligatures w14:val="none"/>
        </w:rPr>
        <w:t>mayoría</w:t>
      </w:r>
      <w:proofErr w:type="spellEnd"/>
      <w:r w:rsidRPr="00581941">
        <w:rPr>
          <w:rFonts w:ascii="Times New Roman" w:eastAsia="Times New Roman" w:hAnsi="Times New Roman" w:cs="Times New Roman"/>
          <w:kern w:val="0"/>
          <w:lang w:val="es-ES"/>
          <w14:ligatures w14:val="none"/>
        </w:rPr>
        <w:t xml:space="preserve"> relativas a solucionar controversias derivadas de contratos de </w:t>
      </w:r>
      <w:proofErr w:type="spellStart"/>
      <w:r w:rsidRPr="00581941">
        <w:rPr>
          <w:rFonts w:ascii="Times New Roman" w:eastAsia="Times New Roman" w:hAnsi="Times New Roman" w:cs="Times New Roman"/>
          <w:kern w:val="0"/>
          <w:lang w:val="es-ES"/>
          <w14:ligatures w14:val="none"/>
        </w:rPr>
        <w:t>concesión</w:t>
      </w:r>
      <w:proofErr w:type="spellEnd"/>
      <w:r w:rsidRPr="00581941">
        <w:rPr>
          <w:rFonts w:ascii="Times New Roman" w:eastAsia="Times New Roman" w:hAnsi="Times New Roman" w:cs="Times New Roman"/>
          <w:kern w:val="0"/>
          <w:lang w:val="es-ES"/>
          <w14:ligatures w14:val="none"/>
        </w:rPr>
        <w:t xml:space="preserve"> portuaria. Sin embargo, la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arbitral </w:t>
      </w:r>
      <w:proofErr w:type="spellStart"/>
      <w:r w:rsidRPr="00581941">
        <w:rPr>
          <w:rFonts w:ascii="Times New Roman" w:eastAsia="Times New Roman" w:hAnsi="Times New Roman" w:cs="Times New Roman"/>
          <w:kern w:val="0"/>
          <w:lang w:val="es-ES"/>
          <w14:ligatures w14:val="none"/>
        </w:rPr>
        <w:t>podría</w:t>
      </w:r>
      <w:proofErr w:type="spellEnd"/>
      <w:r w:rsidRPr="00581941">
        <w:rPr>
          <w:rFonts w:ascii="Times New Roman" w:eastAsia="Times New Roman" w:hAnsi="Times New Roman" w:cs="Times New Roman"/>
          <w:kern w:val="0"/>
          <w:lang w:val="es-ES"/>
          <w14:ligatures w14:val="none"/>
        </w:rPr>
        <w:t xml:space="preserve"> extenderse </w:t>
      </w:r>
      <w:proofErr w:type="spellStart"/>
      <w:r w:rsidRPr="00581941">
        <w:rPr>
          <w:rFonts w:ascii="Times New Roman" w:eastAsia="Times New Roman" w:hAnsi="Times New Roman" w:cs="Times New Roman"/>
          <w:kern w:val="0"/>
          <w:lang w:val="es-ES"/>
          <w14:ligatures w14:val="none"/>
        </w:rPr>
        <w:t>aún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más</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asi</w:t>
      </w:r>
      <w:proofErr w:type="spellEnd"/>
      <w:r w:rsidRPr="00581941">
        <w:rPr>
          <w:rFonts w:ascii="Times New Roman" w:eastAsia="Times New Roman" w:hAnsi="Times New Roman" w:cs="Times New Roman"/>
          <w:kern w:val="0"/>
          <w:lang w:val="es-ES"/>
          <w14:ligatures w14:val="none"/>
        </w:rPr>
        <w:t xml:space="preserve">́ como la </w:t>
      </w:r>
      <w:proofErr w:type="spellStart"/>
      <w:r w:rsidRPr="00581941">
        <w:rPr>
          <w:rFonts w:ascii="Times New Roman" w:eastAsia="Times New Roman" w:hAnsi="Times New Roman" w:cs="Times New Roman"/>
          <w:kern w:val="0"/>
          <w:lang w:val="es-ES"/>
          <w14:ligatures w14:val="none"/>
        </w:rPr>
        <w:t>utilización</w:t>
      </w:r>
      <w:proofErr w:type="spellEnd"/>
      <w:r w:rsidRPr="00581941">
        <w:rPr>
          <w:rFonts w:ascii="Times New Roman" w:eastAsia="Times New Roman" w:hAnsi="Times New Roman" w:cs="Times New Roman"/>
          <w:kern w:val="0"/>
          <w:lang w:val="es-ES"/>
          <w14:ligatures w14:val="none"/>
        </w:rPr>
        <w:t xml:space="preserve"> de la </w:t>
      </w:r>
      <w:proofErr w:type="spellStart"/>
      <w:r w:rsidRPr="00581941">
        <w:rPr>
          <w:rFonts w:ascii="Times New Roman" w:eastAsia="Times New Roman" w:hAnsi="Times New Roman" w:cs="Times New Roman"/>
          <w:kern w:val="0"/>
          <w:lang w:val="es-ES"/>
          <w14:ligatures w14:val="none"/>
        </w:rPr>
        <w:t>conciliación</w:t>
      </w:r>
      <w:proofErr w:type="spellEnd"/>
      <w:r w:rsidRPr="00581941">
        <w:rPr>
          <w:rFonts w:ascii="Times New Roman" w:eastAsia="Times New Roman" w:hAnsi="Times New Roman" w:cs="Times New Roman"/>
          <w:kern w:val="0"/>
          <w:lang w:val="es-ES"/>
          <w14:ligatures w14:val="none"/>
        </w:rPr>
        <w:t>, figura</w:t>
      </w:r>
      <w:r w:rsidR="003F65B5" w:rsidRPr="00581941">
        <w:rPr>
          <w:rFonts w:ascii="Times New Roman" w:eastAsia="Times New Roman" w:hAnsi="Times New Roman" w:cs="Times New Roman"/>
          <w:kern w:val="0"/>
          <w:lang w:val="es-ES"/>
          <w14:ligatures w14:val="none"/>
        </w:rPr>
        <w:t xml:space="preserve"> </w:t>
      </w:r>
      <w:r w:rsidRPr="00581941">
        <w:rPr>
          <w:rFonts w:ascii="Times New Roman" w:eastAsia="Times New Roman" w:hAnsi="Times New Roman" w:cs="Times New Roman"/>
          <w:kern w:val="0"/>
          <w:lang w:val="es-ES"/>
          <w14:ligatures w14:val="none"/>
        </w:rPr>
        <w:t xml:space="preserve">que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podría</w:t>
      </w:r>
      <w:proofErr w:type="spellEnd"/>
      <w:r w:rsidRPr="00581941">
        <w:rPr>
          <w:rFonts w:ascii="Times New Roman" w:eastAsia="Times New Roman" w:hAnsi="Times New Roman" w:cs="Times New Roman"/>
          <w:kern w:val="0"/>
          <w:lang w:val="es-ES"/>
          <w14:ligatures w14:val="none"/>
        </w:rPr>
        <w:t xml:space="preserve"> ser </w:t>
      </w:r>
      <w:r w:rsidR="003F65B5" w:rsidRPr="00581941">
        <w:rPr>
          <w:rFonts w:ascii="Times New Roman" w:eastAsia="Times New Roman" w:hAnsi="Times New Roman" w:cs="Times New Roman"/>
          <w:kern w:val="0"/>
          <w:lang w:val="es-ES"/>
          <w14:ligatures w14:val="none"/>
        </w:rPr>
        <w:t>apropiada</w:t>
      </w:r>
      <w:r w:rsidRPr="00581941">
        <w:rPr>
          <w:rFonts w:ascii="Times New Roman" w:eastAsia="Times New Roman" w:hAnsi="Times New Roman" w:cs="Times New Roman"/>
          <w:kern w:val="0"/>
          <w:lang w:val="es-ES"/>
          <w14:ligatures w14:val="none"/>
        </w:rPr>
        <w:t xml:space="preserve"> como mecanismo de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de disputas portuarias. </w:t>
      </w:r>
    </w:p>
    <w:p w14:paraId="526FA4BD" w14:textId="77777777" w:rsidR="00633085" w:rsidRPr="00581941" w:rsidRDefault="00633085" w:rsidP="003F65B5">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El arbitraje portuario, naturalmente se concentra en los puertos. Es sabido, y estudios especializados lo han comprobado, que un alto porcentaje de la siniestralidad ligada con el transporte de </w:t>
      </w:r>
      <w:proofErr w:type="spellStart"/>
      <w:r w:rsidRPr="00581941">
        <w:rPr>
          <w:rFonts w:ascii="Times New Roman" w:eastAsia="Times New Roman" w:hAnsi="Times New Roman" w:cs="Times New Roman"/>
          <w:kern w:val="0"/>
          <w:lang w:val="es-ES"/>
          <w14:ligatures w14:val="none"/>
        </w:rPr>
        <w:t>mercancías</w:t>
      </w:r>
      <w:proofErr w:type="spellEnd"/>
      <w:r w:rsidRPr="00581941">
        <w:rPr>
          <w:rFonts w:ascii="Times New Roman" w:eastAsia="Times New Roman" w:hAnsi="Times New Roman" w:cs="Times New Roman"/>
          <w:kern w:val="0"/>
          <w:lang w:val="es-ES"/>
          <w14:ligatures w14:val="none"/>
        </w:rPr>
        <w:t xml:space="preserve">, se produce durante la </w:t>
      </w:r>
      <w:proofErr w:type="spellStart"/>
      <w:r w:rsidRPr="00581941">
        <w:rPr>
          <w:rFonts w:ascii="Times New Roman" w:eastAsia="Times New Roman" w:hAnsi="Times New Roman" w:cs="Times New Roman"/>
          <w:kern w:val="0"/>
          <w:lang w:val="es-ES"/>
          <w14:ligatures w14:val="none"/>
        </w:rPr>
        <w:t>manipulación</w:t>
      </w:r>
      <w:proofErr w:type="spellEnd"/>
      <w:r w:rsidRPr="00581941">
        <w:rPr>
          <w:rFonts w:ascii="Times New Roman" w:eastAsia="Times New Roman" w:hAnsi="Times New Roman" w:cs="Times New Roman"/>
          <w:kern w:val="0"/>
          <w:lang w:val="es-ES"/>
          <w14:ligatures w14:val="none"/>
        </w:rPr>
        <w:t xml:space="preserve"> de </w:t>
      </w:r>
      <w:proofErr w:type="spellStart"/>
      <w:r w:rsidRPr="00581941">
        <w:rPr>
          <w:rFonts w:ascii="Times New Roman" w:eastAsia="Times New Roman" w:hAnsi="Times New Roman" w:cs="Times New Roman"/>
          <w:kern w:val="0"/>
          <w:lang w:val="es-ES"/>
          <w14:ligatures w14:val="none"/>
        </w:rPr>
        <w:t>ésta</w:t>
      </w:r>
      <w:proofErr w:type="spellEnd"/>
      <w:r w:rsidRPr="00581941">
        <w:rPr>
          <w:rFonts w:ascii="Times New Roman" w:eastAsia="Times New Roman" w:hAnsi="Times New Roman" w:cs="Times New Roman"/>
          <w:kern w:val="0"/>
          <w:lang w:val="es-ES"/>
          <w14:ligatures w14:val="none"/>
        </w:rPr>
        <w:t xml:space="preserve"> en tierra firme, es decir, en las terminales portuarias. </w:t>
      </w:r>
    </w:p>
    <w:p w14:paraId="200FB70F" w14:textId="38B1EB90" w:rsidR="00633085" w:rsidRPr="00581941" w:rsidRDefault="00633085" w:rsidP="003F65B5">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En esa </w:t>
      </w:r>
      <w:proofErr w:type="spellStart"/>
      <w:r w:rsidRPr="00581941">
        <w:rPr>
          <w:rFonts w:ascii="Times New Roman" w:eastAsia="Times New Roman" w:hAnsi="Times New Roman" w:cs="Times New Roman"/>
          <w:kern w:val="0"/>
          <w:lang w:val="es-ES"/>
          <w14:ligatures w14:val="none"/>
        </w:rPr>
        <w:t>línea</w:t>
      </w:r>
      <w:proofErr w:type="spellEnd"/>
      <w:r w:rsidRPr="00581941">
        <w:rPr>
          <w:rFonts w:ascii="Times New Roman" w:eastAsia="Times New Roman" w:hAnsi="Times New Roman" w:cs="Times New Roman"/>
          <w:kern w:val="0"/>
          <w:lang w:val="es-ES"/>
          <w14:ligatures w14:val="none"/>
        </w:rPr>
        <w:t xml:space="preserve">, por ejemplo, el literal q) del </w:t>
      </w:r>
      <w:proofErr w:type="spellStart"/>
      <w:r w:rsidRPr="00581941">
        <w:rPr>
          <w:rFonts w:ascii="Times New Roman" w:eastAsia="Times New Roman" w:hAnsi="Times New Roman" w:cs="Times New Roman"/>
          <w:kern w:val="0"/>
          <w:lang w:val="es-ES"/>
          <w14:ligatures w14:val="none"/>
        </w:rPr>
        <w:t>artículo</w:t>
      </w:r>
      <w:proofErr w:type="spellEnd"/>
      <w:r w:rsidRPr="00581941">
        <w:rPr>
          <w:rFonts w:ascii="Times New Roman" w:eastAsia="Times New Roman" w:hAnsi="Times New Roman" w:cs="Times New Roman"/>
          <w:kern w:val="0"/>
          <w:lang w:val="es-ES"/>
          <w14:ligatures w14:val="none"/>
        </w:rPr>
        <w:t xml:space="preserve"> 24</w:t>
      </w:r>
      <w:r w:rsidR="00C735BD">
        <w:rPr>
          <w:rFonts w:ascii="Times New Roman" w:eastAsia="Times New Roman" w:hAnsi="Times New Roman" w:cs="Times New Roman"/>
          <w:kern w:val="0"/>
          <w:lang w:val="es-ES"/>
          <w14:ligatures w14:val="none"/>
        </w:rPr>
        <w:t>0</w:t>
      </w:r>
      <w:r w:rsidRPr="00581941">
        <w:rPr>
          <w:rFonts w:ascii="Times New Roman" w:eastAsia="Times New Roman" w:hAnsi="Times New Roman" w:cs="Times New Roman"/>
          <w:kern w:val="0"/>
          <w:lang w:val="es-ES"/>
          <w14:ligatures w14:val="none"/>
        </w:rPr>
        <w:t xml:space="preserve"> de la citada Ley del Sistema Portuario Nacional de </w:t>
      </w:r>
      <w:proofErr w:type="spellStart"/>
      <w:r w:rsidRPr="00581941">
        <w:rPr>
          <w:rFonts w:ascii="Times New Roman" w:eastAsia="Times New Roman" w:hAnsi="Times New Roman" w:cs="Times New Roman"/>
          <w:kern w:val="0"/>
          <w:lang w:val="es-ES"/>
          <w14:ligatures w14:val="none"/>
        </w:rPr>
        <w:t>Peru</w:t>
      </w:r>
      <w:proofErr w:type="spellEnd"/>
      <w:r w:rsidRPr="00581941">
        <w:rPr>
          <w:rFonts w:ascii="Times New Roman" w:eastAsia="Times New Roman" w:hAnsi="Times New Roman" w:cs="Times New Roman"/>
          <w:kern w:val="0"/>
          <w:lang w:val="es-ES"/>
          <w14:ligatures w14:val="none"/>
        </w:rPr>
        <w:t xml:space="preserve">́, estipula que la Autoridad Portuaria Nacional es competente para establecer sistemas alternativos de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de controversias entre operadores y usuarios por materias de libre </w:t>
      </w:r>
      <w:proofErr w:type="spellStart"/>
      <w:r w:rsidRPr="00581941">
        <w:rPr>
          <w:rFonts w:ascii="Times New Roman" w:eastAsia="Times New Roman" w:hAnsi="Times New Roman" w:cs="Times New Roman"/>
          <w:kern w:val="0"/>
          <w:lang w:val="es-ES"/>
          <w14:ligatures w14:val="none"/>
        </w:rPr>
        <w:t>disposición</w:t>
      </w:r>
      <w:proofErr w:type="spellEnd"/>
      <w:r w:rsidRPr="00581941">
        <w:rPr>
          <w:rFonts w:ascii="Times New Roman" w:eastAsia="Times New Roman" w:hAnsi="Times New Roman" w:cs="Times New Roman"/>
          <w:kern w:val="0"/>
          <w:lang w:val="es-ES"/>
          <w14:ligatures w14:val="none"/>
        </w:rPr>
        <w:t xml:space="preserve"> de las partes. Si bien es cierto, </w:t>
      </w:r>
      <w:proofErr w:type="spellStart"/>
      <w:r w:rsidRPr="00581941">
        <w:rPr>
          <w:rFonts w:ascii="Times New Roman" w:eastAsia="Times New Roman" w:hAnsi="Times New Roman" w:cs="Times New Roman"/>
          <w:kern w:val="0"/>
          <w:lang w:val="es-ES"/>
          <w14:ligatures w14:val="none"/>
        </w:rPr>
        <w:t>aún</w:t>
      </w:r>
      <w:proofErr w:type="spellEnd"/>
      <w:r w:rsidRPr="00581941">
        <w:rPr>
          <w:rFonts w:ascii="Times New Roman" w:eastAsia="Times New Roman" w:hAnsi="Times New Roman" w:cs="Times New Roman"/>
          <w:kern w:val="0"/>
          <w:lang w:val="es-ES"/>
          <w14:ligatures w14:val="none"/>
        </w:rPr>
        <w:t xml:space="preserve"> no ha sido implementada dicha </w:t>
      </w:r>
      <w:proofErr w:type="spellStart"/>
      <w:r w:rsidRPr="00581941">
        <w:rPr>
          <w:rFonts w:ascii="Times New Roman" w:eastAsia="Times New Roman" w:hAnsi="Times New Roman" w:cs="Times New Roman"/>
          <w:kern w:val="0"/>
          <w:lang w:val="es-ES"/>
          <w14:ligatures w14:val="none"/>
        </w:rPr>
        <w:t>atribución</w:t>
      </w:r>
      <w:proofErr w:type="spellEnd"/>
      <w:r w:rsidRPr="00581941">
        <w:rPr>
          <w:rFonts w:ascii="Times New Roman" w:eastAsia="Times New Roman" w:hAnsi="Times New Roman" w:cs="Times New Roman"/>
          <w:kern w:val="0"/>
          <w:lang w:val="es-ES"/>
          <w14:ligatures w14:val="none"/>
        </w:rPr>
        <w:t xml:space="preserve">, los operadores portuarios y usuarios pueden someter sus diferencias a la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arbitral. </w:t>
      </w:r>
    </w:p>
    <w:p w14:paraId="51FFFD09" w14:textId="4735620B" w:rsidR="00633085" w:rsidRPr="00581941" w:rsidRDefault="00633085" w:rsidP="003F65B5">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Las bondades del proceso arbitral frente al judicial, como son la </w:t>
      </w:r>
      <w:proofErr w:type="spellStart"/>
      <w:r w:rsidRPr="00581941">
        <w:rPr>
          <w:rFonts w:ascii="Times New Roman" w:eastAsia="Times New Roman" w:hAnsi="Times New Roman" w:cs="Times New Roman"/>
          <w:kern w:val="0"/>
          <w:lang w:val="es-ES"/>
          <w14:ligatures w14:val="none"/>
        </w:rPr>
        <w:t>economía</w:t>
      </w:r>
      <w:proofErr w:type="spellEnd"/>
      <w:r w:rsidRPr="00581941">
        <w:rPr>
          <w:rFonts w:ascii="Times New Roman" w:eastAsia="Times New Roman" w:hAnsi="Times New Roman" w:cs="Times New Roman"/>
          <w:kern w:val="0"/>
          <w:lang w:val="es-ES"/>
          <w14:ligatures w14:val="none"/>
        </w:rPr>
        <w:t xml:space="preserve"> procesal, los menores costos y la </w:t>
      </w:r>
      <w:proofErr w:type="spellStart"/>
      <w:r w:rsidRPr="00581941">
        <w:rPr>
          <w:rFonts w:ascii="Times New Roman" w:eastAsia="Times New Roman" w:hAnsi="Times New Roman" w:cs="Times New Roman"/>
          <w:kern w:val="0"/>
          <w:lang w:val="es-ES"/>
          <w14:ligatures w14:val="none"/>
        </w:rPr>
        <w:t>garantía</w:t>
      </w:r>
      <w:proofErr w:type="spellEnd"/>
      <w:r w:rsidRPr="00581941">
        <w:rPr>
          <w:rFonts w:ascii="Times New Roman" w:eastAsia="Times New Roman" w:hAnsi="Times New Roman" w:cs="Times New Roman"/>
          <w:kern w:val="0"/>
          <w:lang w:val="es-ES"/>
          <w14:ligatures w14:val="none"/>
        </w:rPr>
        <w:t xml:space="preserve"> de una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justa, son muy conocidas entre los operadores del derecho, de </w:t>
      </w:r>
      <w:proofErr w:type="spellStart"/>
      <w:r w:rsidRPr="00581941">
        <w:rPr>
          <w:rFonts w:ascii="Times New Roman" w:eastAsia="Times New Roman" w:hAnsi="Times New Roman" w:cs="Times New Roman"/>
          <w:kern w:val="0"/>
          <w:lang w:val="es-ES"/>
          <w14:ligatures w14:val="none"/>
        </w:rPr>
        <w:t>alli</w:t>
      </w:r>
      <w:proofErr w:type="spellEnd"/>
      <w:r w:rsidRPr="00581941">
        <w:rPr>
          <w:rFonts w:ascii="Times New Roman" w:eastAsia="Times New Roman" w:hAnsi="Times New Roman" w:cs="Times New Roman"/>
          <w:kern w:val="0"/>
          <w:lang w:val="es-ES"/>
          <w14:ligatures w14:val="none"/>
        </w:rPr>
        <w:t xml:space="preserve">́ que </w:t>
      </w:r>
      <w:proofErr w:type="spellStart"/>
      <w:r w:rsidRPr="00581941">
        <w:rPr>
          <w:rFonts w:ascii="Times New Roman" w:eastAsia="Times New Roman" w:hAnsi="Times New Roman" w:cs="Times New Roman"/>
          <w:kern w:val="0"/>
          <w:lang w:val="es-ES"/>
          <w14:ligatures w14:val="none"/>
        </w:rPr>
        <w:t>sería</w:t>
      </w:r>
      <w:proofErr w:type="spellEnd"/>
      <w:r w:rsidRPr="00581941">
        <w:rPr>
          <w:rFonts w:ascii="Times New Roman" w:eastAsia="Times New Roman" w:hAnsi="Times New Roman" w:cs="Times New Roman"/>
          <w:kern w:val="0"/>
          <w:lang w:val="es-ES"/>
          <w14:ligatures w14:val="none"/>
        </w:rPr>
        <w:t xml:space="preserve"> recomendable que la Ley de Puertos estipule la </w:t>
      </w:r>
      <w:proofErr w:type="spellStart"/>
      <w:r w:rsidRPr="00581941">
        <w:rPr>
          <w:rFonts w:ascii="Times New Roman" w:eastAsia="Times New Roman" w:hAnsi="Times New Roman" w:cs="Times New Roman"/>
          <w:kern w:val="0"/>
          <w:lang w:val="es-ES"/>
          <w14:ligatures w14:val="none"/>
        </w:rPr>
        <w:t>recomendación</w:t>
      </w:r>
      <w:proofErr w:type="spellEnd"/>
      <w:r w:rsidRPr="00581941">
        <w:rPr>
          <w:rFonts w:ascii="Times New Roman" w:eastAsia="Times New Roman" w:hAnsi="Times New Roman" w:cs="Times New Roman"/>
          <w:kern w:val="0"/>
          <w:lang w:val="es-ES"/>
          <w14:ligatures w14:val="none"/>
        </w:rPr>
        <w:t xml:space="preserve"> de solucionar las disputas generadas en las actividades y en la </w:t>
      </w:r>
      <w:proofErr w:type="spellStart"/>
      <w:r w:rsidRPr="00581941">
        <w:rPr>
          <w:rFonts w:ascii="Times New Roman" w:eastAsia="Times New Roman" w:hAnsi="Times New Roman" w:cs="Times New Roman"/>
          <w:kern w:val="0"/>
          <w:lang w:val="es-ES"/>
          <w14:ligatures w14:val="none"/>
        </w:rPr>
        <w:t>prestación</w:t>
      </w:r>
      <w:proofErr w:type="spellEnd"/>
      <w:r w:rsidRPr="00581941">
        <w:rPr>
          <w:rFonts w:ascii="Times New Roman" w:eastAsia="Times New Roman" w:hAnsi="Times New Roman" w:cs="Times New Roman"/>
          <w:kern w:val="0"/>
          <w:lang w:val="es-ES"/>
          <w14:ligatures w14:val="none"/>
        </w:rPr>
        <w:t xml:space="preserve"> de los servicios portuarios, mediante </w:t>
      </w:r>
      <w:proofErr w:type="spellStart"/>
      <w:r w:rsidRPr="00581941">
        <w:rPr>
          <w:rFonts w:ascii="Times New Roman" w:eastAsia="Times New Roman" w:hAnsi="Times New Roman" w:cs="Times New Roman"/>
          <w:kern w:val="0"/>
          <w:lang w:val="es-ES"/>
          <w14:ligatures w14:val="none"/>
        </w:rPr>
        <w:t>vías</w:t>
      </w:r>
      <w:proofErr w:type="spellEnd"/>
      <w:r w:rsidRPr="00581941">
        <w:rPr>
          <w:rFonts w:ascii="Times New Roman" w:eastAsia="Times New Roman" w:hAnsi="Times New Roman" w:cs="Times New Roman"/>
          <w:kern w:val="0"/>
          <w:lang w:val="es-ES"/>
          <w14:ligatures w14:val="none"/>
        </w:rPr>
        <w:t xml:space="preserve"> alternativas de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de disputas como la </w:t>
      </w:r>
      <w:proofErr w:type="spellStart"/>
      <w:r w:rsidRPr="00581941">
        <w:rPr>
          <w:rFonts w:ascii="Times New Roman" w:eastAsia="Times New Roman" w:hAnsi="Times New Roman" w:cs="Times New Roman"/>
          <w:kern w:val="0"/>
          <w:lang w:val="es-ES"/>
          <w14:ligatures w14:val="none"/>
        </w:rPr>
        <w:t>conciliación</w:t>
      </w:r>
      <w:proofErr w:type="spellEnd"/>
      <w:r w:rsidRPr="00581941">
        <w:rPr>
          <w:rFonts w:ascii="Times New Roman" w:eastAsia="Times New Roman" w:hAnsi="Times New Roman" w:cs="Times New Roman"/>
          <w:kern w:val="0"/>
          <w:lang w:val="es-ES"/>
          <w14:ligatures w14:val="none"/>
        </w:rPr>
        <w:t xml:space="preserve"> y el arbitraje.</w:t>
      </w:r>
      <w:r w:rsidR="003F65B5" w:rsidRPr="00581941">
        <w:rPr>
          <w:rStyle w:val="FootnoteReference"/>
          <w:rFonts w:ascii="Times New Roman" w:eastAsia="Times New Roman" w:hAnsi="Times New Roman" w:cs="Times New Roman"/>
          <w:kern w:val="0"/>
          <w:lang w:val="es-ES"/>
          <w14:ligatures w14:val="none"/>
        </w:rPr>
        <w:footnoteReference w:id="50"/>
      </w:r>
      <w:r w:rsidRPr="00581941">
        <w:rPr>
          <w:rFonts w:ascii="Times New Roman" w:eastAsia="Times New Roman" w:hAnsi="Times New Roman" w:cs="Times New Roman"/>
          <w:kern w:val="0"/>
          <w:lang w:val="es-ES"/>
          <w14:ligatures w14:val="none"/>
        </w:rPr>
        <w:t xml:space="preserve"> </w:t>
      </w:r>
    </w:p>
    <w:p w14:paraId="705F2621" w14:textId="2DA44CEB" w:rsidR="009C4574" w:rsidRDefault="00633085" w:rsidP="00E929F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recomendable que la Ley de Puertos, instaure mecanismos alternativos de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de controversias</w:t>
      </w:r>
      <w:r w:rsidR="00324A0A">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conciliación</w:t>
      </w:r>
      <w:proofErr w:type="spellEnd"/>
      <w:r w:rsidRPr="00581941">
        <w:rPr>
          <w:rFonts w:ascii="Times New Roman" w:eastAsia="Times New Roman" w:hAnsi="Times New Roman" w:cs="Times New Roman"/>
          <w:kern w:val="0"/>
          <w:lang w:val="es-ES"/>
          <w14:ligatures w14:val="none"/>
        </w:rPr>
        <w:t xml:space="preserve"> y arbitraje</w:t>
      </w:r>
      <w:r w:rsidR="00324A0A">
        <w:rPr>
          <w:rFonts w:ascii="Times New Roman" w:eastAsia="Times New Roman" w:hAnsi="Times New Roman" w:cs="Times New Roman"/>
          <w:kern w:val="0"/>
          <w:lang w:val="es-ES"/>
          <w14:ligatures w14:val="none"/>
        </w:rPr>
        <w:t>,</w:t>
      </w:r>
      <w:r w:rsidRPr="00581941">
        <w:rPr>
          <w:rFonts w:ascii="Times New Roman" w:eastAsia="Times New Roman" w:hAnsi="Times New Roman" w:cs="Times New Roman"/>
          <w:kern w:val="0"/>
          <w:lang w:val="es-ES"/>
          <w14:ligatures w14:val="none"/>
        </w:rPr>
        <w:t xml:space="preserve"> y le atribuya funciones a la Autoridad Portuaria o a la entidad competente, para que administre dichos mecanismos mediante la </w:t>
      </w:r>
      <w:proofErr w:type="spellStart"/>
      <w:r w:rsidRPr="00581941">
        <w:rPr>
          <w:rFonts w:ascii="Times New Roman" w:eastAsia="Times New Roman" w:hAnsi="Times New Roman" w:cs="Times New Roman"/>
          <w:kern w:val="0"/>
          <w:lang w:val="es-ES"/>
          <w14:ligatures w14:val="none"/>
        </w:rPr>
        <w:t>instalación</w:t>
      </w:r>
      <w:proofErr w:type="spellEnd"/>
      <w:r w:rsidRPr="00581941">
        <w:rPr>
          <w:rFonts w:ascii="Times New Roman" w:eastAsia="Times New Roman" w:hAnsi="Times New Roman" w:cs="Times New Roman"/>
          <w:kern w:val="0"/>
          <w:lang w:val="es-ES"/>
          <w14:ligatures w14:val="none"/>
        </w:rPr>
        <w:t xml:space="preserve"> de un centro de arbitraje y </w:t>
      </w:r>
      <w:proofErr w:type="spellStart"/>
      <w:r w:rsidRPr="00581941">
        <w:rPr>
          <w:rFonts w:ascii="Times New Roman" w:eastAsia="Times New Roman" w:hAnsi="Times New Roman" w:cs="Times New Roman"/>
          <w:kern w:val="0"/>
          <w:lang w:val="es-ES"/>
          <w14:ligatures w14:val="none"/>
        </w:rPr>
        <w:t>conciliación</w:t>
      </w:r>
      <w:proofErr w:type="spellEnd"/>
      <w:r w:rsidRPr="00581941">
        <w:rPr>
          <w:rFonts w:ascii="Times New Roman" w:eastAsia="Times New Roman" w:hAnsi="Times New Roman" w:cs="Times New Roman"/>
          <w:kern w:val="0"/>
          <w:lang w:val="es-ES"/>
          <w14:ligatures w14:val="none"/>
        </w:rPr>
        <w:t xml:space="preserve"> portuaria; y si la Autoridad Portuaria es parte de la controversia, consignar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normas que posibiliten la </w:t>
      </w:r>
      <w:proofErr w:type="spellStart"/>
      <w:r w:rsidRPr="00581941">
        <w:rPr>
          <w:rFonts w:ascii="Times New Roman" w:eastAsia="Times New Roman" w:hAnsi="Times New Roman" w:cs="Times New Roman"/>
          <w:kern w:val="0"/>
          <w:lang w:val="es-ES"/>
          <w14:ligatures w14:val="none"/>
        </w:rPr>
        <w:t>solución</w:t>
      </w:r>
      <w:proofErr w:type="spellEnd"/>
      <w:r w:rsidRPr="00581941">
        <w:rPr>
          <w:rFonts w:ascii="Times New Roman" w:eastAsia="Times New Roman" w:hAnsi="Times New Roman" w:cs="Times New Roman"/>
          <w:kern w:val="0"/>
          <w:lang w:val="es-ES"/>
          <w14:ligatures w14:val="none"/>
        </w:rPr>
        <w:t xml:space="preserve"> alternativa de conflictos en </w:t>
      </w:r>
      <w:proofErr w:type="spellStart"/>
      <w:r w:rsidRPr="00581941">
        <w:rPr>
          <w:rFonts w:ascii="Times New Roman" w:eastAsia="Times New Roman" w:hAnsi="Times New Roman" w:cs="Times New Roman"/>
          <w:kern w:val="0"/>
          <w:lang w:val="es-ES"/>
          <w14:ligatures w14:val="none"/>
        </w:rPr>
        <w:t>algún</w:t>
      </w:r>
      <w:proofErr w:type="spellEnd"/>
      <w:r w:rsidRPr="00581941">
        <w:rPr>
          <w:rFonts w:ascii="Times New Roman" w:eastAsia="Times New Roman" w:hAnsi="Times New Roman" w:cs="Times New Roman"/>
          <w:kern w:val="0"/>
          <w:lang w:val="es-ES"/>
          <w14:ligatures w14:val="none"/>
        </w:rPr>
        <w:t xml:space="preserve"> centro de </w:t>
      </w:r>
      <w:proofErr w:type="spellStart"/>
      <w:r w:rsidRPr="00581941">
        <w:rPr>
          <w:rFonts w:ascii="Times New Roman" w:eastAsia="Times New Roman" w:hAnsi="Times New Roman" w:cs="Times New Roman"/>
          <w:kern w:val="0"/>
          <w:lang w:val="es-ES"/>
          <w14:ligatures w14:val="none"/>
        </w:rPr>
        <w:t>conciliación</w:t>
      </w:r>
      <w:proofErr w:type="spellEnd"/>
      <w:r w:rsidRPr="00581941">
        <w:rPr>
          <w:rFonts w:ascii="Times New Roman" w:eastAsia="Times New Roman" w:hAnsi="Times New Roman" w:cs="Times New Roman"/>
          <w:kern w:val="0"/>
          <w:lang w:val="es-ES"/>
          <w14:ligatures w14:val="none"/>
        </w:rPr>
        <w:t xml:space="preserve"> y arbitraje calificado.</w:t>
      </w:r>
      <w:r w:rsidR="00991AC1">
        <w:rPr>
          <w:rStyle w:val="FootnoteReference"/>
          <w:rFonts w:ascii="Times New Roman" w:eastAsia="Times New Roman" w:hAnsi="Times New Roman" w:cs="Times New Roman"/>
          <w:kern w:val="0"/>
          <w:lang w:val="es-ES"/>
          <w14:ligatures w14:val="none"/>
        </w:rPr>
        <w:footnoteReference w:id="51"/>
      </w:r>
    </w:p>
    <w:p w14:paraId="5C3429DC" w14:textId="17B6CC2B" w:rsidR="00E929F6" w:rsidRPr="00E929F6" w:rsidRDefault="00B15FC9" w:rsidP="00E929F6">
      <w:p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29</w:t>
      </w:r>
      <w:r w:rsidR="00E929F6" w:rsidRPr="00E929F6">
        <w:rPr>
          <w:rFonts w:ascii="Times New Roman" w:eastAsia="Times New Roman" w:hAnsi="Times New Roman" w:cs="Times New Roman"/>
          <w:kern w:val="0"/>
          <w:lang w:val="es-ES"/>
          <w14:ligatures w14:val="none"/>
        </w:rPr>
        <w:t xml:space="preserve">.- </w:t>
      </w:r>
      <w:r w:rsidR="00E929F6" w:rsidRPr="00E929F6">
        <w:rPr>
          <w:rFonts w:ascii="Times New Roman" w:eastAsia="Times New Roman" w:hAnsi="Times New Roman" w:cs="Times New Roman"/>
          <w:b/>
          <w:bCs/>
          <w:kern w:val="0"/>
          <w:lang w:val="es-ES"/>
          <w14:ligatures w14:val="none"/>
        </w:rPr>
        <w:t>Infracciones y sanciones</w:t>
      </w:r>
      <w:r w:rsidR="00E929F6" w:rsidRPr="00E929F6">
        <w:rPr>
          <w:rFonts w:ascii="Times New Roman" w:eastAsia="Times New Roman" w:hAnsi="Times New Roman" w:cs="Times New Roman"/>
          <w:kern w:val="0"/>
          <w:lang w:val="es-ES"/>
          <w14:ligatures w14:val="none"/>
        </w:rPr>
        <w:t xml:space="preserve">;  </w:t>
      </w:r>
    </w:p>
    <w:p w14:paraId="4C4473A1" w14:textId="170BF83B" w:rsidR="00E929F6" w:rsidRPr="00581941" w:rsidRDefault="00E929F6" w:rsidP="003F65B5">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Las infracciones y sanciones por incumplimiento de la normativa portuaria, es recomendable que sean mencionadas </w:t>
      </w:r>
      <w:proofErr w:type="spellStart"/>
      <w:r w:rsidRPr="00581941">
        <w:rPr>
          <w:rFonts w:ascii="Times New Roman" w:eastAsia="Times New Roman" w:hAnsi="Times New Roman" w:cs="Times New Roman"/>
          <w:kern w:val="0"/>
          <w:lang w:val="es-ES"/>
          <w14:ligatures w14:val="none"/>
        </w:rPr>
        <w:t>genéricamente</w:t>
      </w:r>
      <w:proofErr w:type="spellEnd"/>
      <w:r w:rsidRPr="00581941">
        <w:rPr>
          <w:rFonts w:ascii="Times New Roman" w:eastAsia="Times New Roman" w:hAnsi="Times New Roman" w:cs="Times New Roman"/>
          <w:kern w:val="0"/>
          <w:lang w:val="es-ES"/>
          <w14:ligatures w14:val="none"/>
        </w:rPr>
        <w:t xml:space="preserve"> en la Ley de Puertos y luego </w:t>
      </w:r>
      <w:r>
        <w:rPr>
          <w:rFonts w:ascii="Times New Roman" w:eastAsia="Times New Roman" w:hAnsi="Times New Roman" w:cs="Times New Roman"/>
          <w:kern w:val="0"/>
          <w:lang w:val="es-ES"/>
          <w14:ligatures w14:val="none"/>
        </w:rPr>
        <w:t xml:space="preserve">sean </w:t>
      </w:r>
      <w:r w:rsidRPr="00581941">
        <w:rPr>
          <w:rFonts w:ascii="Times New Roman" w:eastAsia="Times New Roman" w:hAnsi="Times New Roman" w:cs="Times New Roman"/>
          <w:kern w:val="0"/>
          <w:lang w:val="es-ES"/>
          <w14:ligatures w14:val="none"/>
        </w:rPr>
        <w:t xml:space="preserve">desarrolladas en una </w:t>
      </w:r>
      <w:proofErr w:type="spellStart"/>
      <w:r w:rsidRPr="00581941">
        <w:rPr>
          <w:rFonts w:ascii="Times New Roman" w:eastAsia="Times New Roman" w:hAnsi="Times New Roman" w:cs="Times New Roman"/>
          <w:kern w:val="0"/>
          <w:lang w:val="es-ES"/>
          <w14:ligatures w14:val="none"/>
        </w:rPr>
        <w:t>reglamentación</w:t>
      </w:r>
      <w:proofErr w:type="spellEnd"/>
      <w:r w:rsidRPr="00581941">
        <w:rPr>
          <w:rFonts w:ascii="Times New Roman" w:eastAsia="Times New Roman" w:hAnsi="Times New Roman" w:cs="Times New Roman"/>
          <w:kern w:val="0"/>
          <w:lang w:val="es-ES"/>
          <w14:ligatures w14:val="none"/>
        </w:rPr>
        <w:t xml:space="preserve"> complementaria, que tipifique la </w:t>
      </w:r>
      <w:proofErr w:type="spellStart"/>
      <w:r w:rsidRPr="00581941">
        <w:rPr>
          <w:rFonts w:ascii="Times New Roman" w:eastAsia="Times New Roman" w:hAnsi="Times New Roman" w:cs="Times New Roman"/>
          <w:kern w:val="0"/>
          <w:lang w:val="es-ES"/>
          <w14:ligatures w14:val="none"/>
        </w:rPr>
        <w:t>infracción</w:t>
      </w:r>
      <w:proofErr w:type="spellEnd"/>
      <w:r w:rsidRPr="00581941">
        <w:rPr>
          <w:rFonts w:ascii="Times New Roman" w:eastAsia="Times New Roman" w:hAnsi="Times New Roman" w:cs="Times New Roman"/>
          <w:kern w:val="0"/>
          <w:lang w:val="es-ES"/>
          <w14:ligatures w14:val="none"/>
        </w:rPr>
        <w:t xml:space="preserve"> y la </w:t>
      </w:r>
      <w:proofErr w:type="spellStart"/>
      <w:r w:rsidRPr="00581941">
        <w:rPr>
          <w:rFonts w:ascii="Times New Roman" w:eastAsia="Times New Roman" w:hAnsi="Times New Roman" w:cs="Times New Roman"/>
          <w:kern w:val="0"/>
          <w:lang w:val="es-ES"/>
          <w14:ligatures w14:val="none"/>
        </w:rPr>
        <w:t>sanción</w:t>
      </w:r>
      <w:proofErr w:type="spellEnd"/>
      <w:r w:rsidRPr="00581941">
        <w:rPr>
          <w:rFonts w:ascii="Times New Roman" w:eastAsia="Times New Roman" w:hAnsi="Times New Roman" w:cs="Times New Roman"/>
          <w:kern w:val="0"/>
          <w:lang w:val="es-ES"/>
          <w14:ligatures w14:val="none"/>
        </w:rPr>
        <w:t xml:space="preserve"> correspondiente.</w:t>
      </w:r>
      <w:r>
        <w:rPr>
          <w:rStyle w:val="FootnoteReference"/>
          <w:rFonts w:ascii="Times New Roman" w:eastAsia="Times New Roman" w:hAnsi="Times New Roman" w:cs="Times New Roman"/>
          <w:kern w:val="0"/>
          <w:lang w:val="es-ES"/>
          <w14:ligatures w14:val="none"/>
        </w:rPr>
        <w:footnoteReference w:id="52"/>
      </w:r>
      <w:r w:rsidRPr="00581941">
        <w:rPr>
          <w:rFonts w:ascii="Times New Roman" w:eastAsia="Times New Roman" w:hAnsi="Times New Roman" w:cs="Times New Roman"/>
          <w:kern w:val="0"/>
          <w:lang w:val="es-ES"/>
          <w14:ligatures w14:val="none"/>
        </w:rPr>
        <w:t xml:space="preserve"> </w:t>
      </w:r>
    </w:p>
    <w:p w14:paraId="5E676922" w14:textId="11517A7D" w:rsidR="00633085" w:rsidRPr="00581941" w:rsidRDefault="00E929F6" w:rsidP="00991AC1">
      <w:p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3</w:t>
      </w:r>
      <w:r w:rsidR="00B15FC9">
        <w:rPr>
          <w:rFonts w:ascii="Times New Roman" w:eastAsia="Times New Roman" w:hAnsi="Times New Roman" w:cs="Times New Roman"/>
          <w:kern w:val="0"/>
          <w:lang w:val="es-ES"/>
          <w14:ligatures w14:val="none"/>
        </w:rPr>
        <w:t>0</w:t>
      </w:r>
      <w:r w:rsidR="00633085" w:rsidRPr="00581941">
        <w:rPr>
          <w:rFonts w:ascii="Times New Roman" w:eastAsia="Times New Roman" w:hAnsi="Times New Roman" w:cs="Times New Roman"/>
          <w:kern w:val="0"/>
          <w:lang w:val="es-ES"/>
          <w14:ligatures w14:val="none"/>
        </w:rPr>
        <w:t>.</w:t>
      </w:r>
      <w:r>
        <w:rPr>
          <w:rFonts w:ascii="Times New Roman" w:eastAsia="Times New Roman" w:hAnsi="Times New Roman" w:cs="Times New Roman"/>
          <w:kern w:val="0"/>
          <w:lang w:val="es-ES"/>
          <w14:ligatures w14:val="none"/>
        </w:rPr>
        <w:t>-</w:t>
      </w:r>
      <w:r w:rsidR="00633085" w:rsidRPr="00581941">
        <w:rPr>
          <w:rFonts w:ascii="Times New Roman" w:eastAsia="Times New Roman" w:hAnsi="Times New Roman" w:cs="Times New Roman"/>
          <w:kern w:val="0"/>
          <w:lang w:val="es-ES"/>
          <w14:ligatures w14:val="none"/>
        </w:rPr>
        <w:t xml:space="preserve"> </w:t>
      </w:r>
      <w:r w:rsidR="00633085" w:rsidRPr="00E929F6">
        <w:rPr>
          <w:rFonts w:ascii="Times New Roman" w:eastAsia="Times New Roman" w:hAnsi="Times New Roman" w:cs="Times New Roman"/>
          <w:b/>
          <w:bCs/>
          <w:kern w:val="0"/>
          <w:lang w:val="es-ES"/>
          <w14:ligatures w14:val="none"/>
        </w:rPr>
        <w:t>Disposiciones complementarias y transitorias</w:t>
      </w:r>
      <w:r w:rsidR="00633085" w:rsidRPr="00581941">
        <w:rPr>
          <w:rFonts w:ascii="Times New Roman" w:eastAsia="Times New Roman" w:hAnsi="Times New Roman" w:cs="Times New Roman"/>
          <w:kern w:val="0"/>
          <w:lang w:val="es-ES"/>
          <w14:ligatures w14:val="none"/>
        </w:rPr>
        <w:t xml:space="preserve"> </w:t>
      </w:r>
    </w:p>
    <w:p w14:paraId="40393516" w14:textId="00169397" w:rsidR="00633085" w:rsidRPr="00581941" w:rsidRDefault="00633085" w:rsidP="00E929F6">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w:t>
      </w:r>
      <w:proofErr w:type="spellStart"/>
      <w:r w:rsidRPr="00581941">
        <w:rPr>
          <w:rFonts w:ascii="Times New Roman" w:eastAsia="Times New Roman" w:hAnsi="Times New Roman" w:cs="Times New Roman"/>
          <w:kern w:val="0"/>
          <w:lang w:val="es-ES"/>
          <w14:ligatures w14:val="none"/>
        </w:rPr>
        <w:t>común</w:t>
      </w:r>
      <w:proofErr w:type="spellEnd"/>
      <w:r w:rsidRPr="00581941">
        <w:rPr>
          <w:rFonts w:ascii="Times New Roman" w:eastAsia="Times New Roman" w:hAnsi="Times New Roman" w:cs="Times New Roman"/>
          <w:kern w:val="0"/>
          <w:lang w:val="es-ES"/>
          <w14:ligatures w14:val="none"/>
        </w:rPr>
        <w:t xml:space="preserve"> por una </w:t>
      </w:r>
      <w:proofErr w:type="spellStart"/>
      <w:r w:rsidRPr="00581941">
        <w:rPr>
          <w:rFonts w:ascii="Times New Roman" w:eastAsia="Times New Roman" w:hAnsi="Times New Roman" w:cs="Times New Roman"/>
          <w:kern w:val="0"/>
          <w:lang w:val="es-ES"/>
          <w14:ligatures w14:val="none"/>
        </w:rPr>
        <w:t>cuestión</w:t>
      </w:r>
      <w:proofErr w:type="spellEnd"/>
      <w:r w:rsidRPr="00581941">
        <w:rPr>
          <w:rFonts w:ascii="Times New Roman" w:eastAsia="Times New Roman" w:hAnsi="Times New Roman" w:cs="Times New Roman"/>
          <w:kern w:val="0"/>
          <w:lang w:val="es-ES"/>
          <w14:ligatures w14:val="none"/>
        </w:rPr>
        <w:t xml:space="preserve"> de </w:t>
      </w:r>
      <w:proofErr w:type="spellStart"/>
      <w:r w:rsidRPr="00581941">
        <w:rPr>
          <w:rFonts w:ascii="Times New Roman" w:eastAsia="Times New Roman" w:hAnsi="Times New Roman" w:cs="Times New Roman"/>
          <w:kern w:val="0"/>
          <w:lang w:val="es-ES"/>
          <w14:ligatures w14:val="none"/>
        </w:rPr>
        <w:t>técnica</w:t>
      </w:r>
      <w:proofErr w:type="spellEnd"/>
      <w:r w:rsidRPr="00581941">
        <w:rPr>
          <w:rFonts w:ascii="Times New Roman" w:eastAsia="Times New Roman" w:hAnsi="Times New Roman" w:cs="Times New Roman"/>
          <w:kern w:val="0"/>
          <w:lang w:val="es-ES"/>
          <w14:ligatures w14:val="none"/>
        </w:rPr>
        <w:t xml:space="preserve"> legislativa, que los cuerpos normativos como la Ley de Puertos, contengan disposiciones complementarias y transitorias que faciliten la </w:t>
      </w:r>
      <w:proofErr w:type="spellStart"/>
      <w:r w:rsidRPr="00581941">
        <w:rPr>
          <w:rFonts w:ascii="Times New Roman" w:eastAsia="Times New Roman" w:hAnsi="Times New Roman" w:cs="Times New Roman"/>
          <w:kern w:val="0"/>
          <w:lang w:val="es-ES"/>
          <w14:ligatures w14:val="none"/>
        </w:rPr>
        <w:t>adaptación</w:t>
      </w:r>
      <w:proofErr w:type="spellEnd"/>
      <w:r w:rsidRPr="00581941">
        <w:rPr>
          <w:rFonts w:ascii="Times New Roman" w:eastAsia="Times New Roman" w:hAnsi="Times New Roman" w:cs="Times New Roman"/>
          <w:kern w:val="0"/>
          <w:lang w:val="es-ES"/>
          <w14:ligatures w14:val="none"/>
        </w:rPr>
        <w:t xml:space="preserve"> de las nuevas normas, las cuales en algunas oportunidades implican reformas que deben darse en forma paulatina. </w:t>
      </w:r>
      <w:r w:rsidR="00E929F6">
        <w:rPr>
          <w:rFonts w:ascii="Times New Roman" w:eastAsia="Times New Roman" w:hAnsi="Times New Roman" w:cs="Times New Roman"/>
          <w:kern w:val="0"/>
          <w:lang w:val="es-ES"/>
          <w14:ligatures w14:val="none"/>
        </w:rPr>
        <w:t xml:space="preserve"> Un ejemplo de este tipo de disposiciones, son las que establecen </w:t>
      </w:r>
      <w:r w:rsidR="00096201">
        <w:rPr>
          <w:rFonts w:ascii="Times New Roman" w:eastAsia="Times New Roman" w:hAnsi="Times New Roman" w:cs="Times New Roman"/>
          <w:kern w:val="0"/>
          <w:lang w:val="es-ES"/>
          <w14:ligatures w14:val="none"/>
        </w:rPr>
        <w:t>la creación de reglamentos sobre la ley completa o parte de la ley, disposiciones que como su nombre lo indica serán por un período de tiempo o transitorias, normas relativas algunas modificaciones de otras legislaciones o de incorporaciones.</w:t>
      </w:r>
    </w:p>
    <w:p w14:paraId="6DB670DE" w14:textId="65DEB74C" w:rsidR="00633085" w:rsidRPr="00581941" w:rsidRDefault="00E929F6" w:rsidP="00E929F6">
      <w:pPr>
        <w:spacing w:before="100" w:beforeAutospacing="1" w:after="100" w:afterAutospacing="1"/>
        <w:jc w:val="both"/>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3</w:t>
      </w:r>
      <w:r w:rsidR="00B15FC9">
        <w:rPr>
          <w:rFonts w:ascii="Times New Roman" w:eastAsia="Times New Roman" w:hAnsi="Times New Roman" w:cs="Times New Roman"/>
          <w:kern w:val="0"/>
          <w:lang w:val="es-ES"/>
          <w14:ligatures w14:val="none"/>
        </w:rPr>
        <w:t>1</w:t>
      </w:r>
      <w:r w:rsidR="00633085" w:rsidRPr="00581941">
        <w:rPr>
          <w:rFonts w:ascii="Times New Roman" w:eastAsia="Times New Roman" w:hAnsi="Times New Roman" w:cs="Times New Roman"/>
          <w:kern w:val="0"/>
          <w:lang w:val="es-ES"/>
          <w14:ligatures w14:val="none"/>
        </w:rPr>
        <w:t>.</w:t>
      </w:r>
      <w:r>
        <w:rPr>
          <w:rFonts w:ascii="Times New Roman" w:eastAsia="Times New Roman" w:hAnsi="Times New Roman" w:cs="Times New Roman"/>
          <w:kern w:val="0"/>
          <w:lang w:val="es-ES"/>
          <w14:ligatures w14:val="none"/>
        </w:rPr>
        <w:t>-</w:t>
      </w:r>
      <w:r w:rsidR="00633085" w:rsidRPr="00581941">
        <w:rPr>
          <w:rFonts w:ascii="Times New Roman" w:eastAsia="Times New Roman" w:hAnsi="Times New Roman" w:cs="Times New Roman"/>
          <w:kern w:val="0"/>
          <w:lang w:val="es-ES"/>
          <w14:ligatures w14:val="none"/>
        </w:rPr>
        <w:t xml:space="preserve"> </w:t>
      </w:r>
      <w:r w:rsidR="00633085" w:rsidRPr="00E929F6">
        <w:rPr>
          <w:rFonts w:ascii="Times New Roman" w:eastAsia="Times New Roman" w:hAnsi="Times New Roman" w:cs="Times New Roman"/>
          <w:b/>
          <w:bCs/>
          <w:kern w:val="0"/>
          <w:lang w:val="es-ES"/>
          <w14:ligatures w14:val="none"/>
        </w:rPr>
        <w:t>Disposiciones finales</w:t>
      </w:r>
      <w:r w:rsidR="00633085" w:rsidRPr="00581941">
        <w:rPr>
          <w:rFonts w:ascii="Times New Roman" w:eastAsia="Times New Roman" w:hAnsi="Times New Roman" w:cs="Times New Roman"/>
          <w:kern w:val="0"/>
          <w:lang w:val="es-ES"/>
          <w14:ligatures w14:val="none"/>
        </w:rPr>
        <w:t xml:space="preserve"> </w:t>
      </w:r>
    </w:p>
    <w:p w14:paraId="3B3DAEC0" w14:textId="09E729E4" w:rsidR="00581941" w:rsidRPr="009A6C22" w:rsidRDefault="00633085" w:rsidP="009A6C22">
      <w:pPr>
        <w:spacing w:before="100" w:beforeAutospacing="1" w:after="100" w:afterAutospacing="1"/>
        <w:jc w:val="both"/>
        <w:rPr>
          <w:rFonts w:ascii="Times New Roman" w:eastAsia="Times New Roman" w:hAnsi="Times New Roman" w:cs="Times New Roman"/>
          <w:kern w:val="0"/>
          <w:lang w:val="es-ES"/>
          <w14:ligatures w14:val="none"/>
        </w:rPr>
      </w:pPr>
      <w:r w:rsidRPr="00581941">
        <w:rPr>
          <w:rFonts w:ascii="Times New Roman" w:eastAsia="Times New Roman" w:hAnsi="Times New Roman" w:cs="Times New Roman"/>
          <w:kern w:val="0"/>
          <w:lang w:val="es-ES"/>
          <w14:ligatures w14:val="none"/>
        </w:rPr>
        <w:t xml:space="preserve">Es </w:t>
      </w:r>
      <w:proofErr w:type="spellStart"/>
      <w:r w:rsidRPr="00581941">
        <w:rPr>
          <w:rFonts w:ascii="Times New Roman" w:eastAsia="Times New Roman" w:hAnsi="Times New Roman" w:cs="Times New Roman"/>
          <w:kern w:val="0"/>
          <w:lang w:val="es-ES"/>
          <w14:ligatures w14:val="none"/>
        </w:rPr>
        <w:t>también</w:t>
      </w:r>
      <w:proofErr w:type="spellEnd"/>
      <w:r w:rsidRPr="00581941">
        <w:rPr>
          <w:rFonts w:ascii="Times New Roman" w:eastAsia="Times New Roman" w:hAnsi="Times New Roman" w:cs="Times New Roman"/>
          <w:kern w:val="0"/>
          <w:lang w:val="es-ES"/>
          <w14:ligatures w14:val="none"/>
        </w:rPr>
        <w:t xml:space="preserve"> </w:t>
      </w:r>
      <w:proofErr w:type="spellStart"/>
      <w:r w:rsidRPr="00581941">
        <w:rPr>
          <w:rFonts w:ascii="Times New Roman" w:eastAsia="Times New Roman" w:hAnsi="Times New Roman" w:cs="Times New Roman"/>
          <w:kern w:val="0"/>
          <w:lang w:val="es-ES"/>
          <w14:ligatures w14:val="none"/>
        </w:rPr>
        <w:t>común</w:t>
      </w:r>
      <w:proofErr w:type="spellEnd"/>
      <w:r w:rsidRPr="00581941">
        <w:rPr>
          <w:rFonts w:ascii="Times New Roman" w:eastAsia="Times New Roman" w:hAnsi="Times New Roman" w:cs="Times New Roman"/>
          <w:kern w:val="0"/>
          <w:lang w:val="es-ES"/>
          <w14:ligatures w14:val="none"/>
        </w:rPr>
        <w:t xml:space="preserve"> que las leyes consignen disposiciones finales, relacionadas con el objeto normado</w:t>
      </w:r>
      <w:r w:rsidR="00E929F6">
        <w:rPr>
          <w:rFonts w:ascii="Times New Roman" w:eastAsia="Times New Roman" w:hAnsi="Times New Roman" w:cs="Times New Roman"/>
          <w:kern w:val="0"/>
          <w:lang w:val="es-ES"/>
          <w14:ligatures w14:val="none"/>
        </w:rPr>
        <w:t xml:space="preserve">. </w:t>
      </w:r>
      <w:r w:rsidR="00C735BD">
        <w:rPr>
          <w:rFonts w:ascii="Times New Roman" w:eastAsia="Times New Roman" w:hAnsi="Times New Roman" w:cs="Times New Roman"/>
          <w:kern w:val="0"/>
          <w:lang w:val="es-ES"/>
          <w14:ligatures w14:val="none"/>
        </w:rPr>
        <w:t>Asimismo,</w:t>
      </w:r>
      <w:r w:rsidR="00E929F6">
        <w:rPr>
          <w:rFonts w:ascii="Times New Roman" w:eastAsia="Times New Roman" w:hAnsi="Times New Roman" w:cs="Times New Roman"/>
          <w:kern w:val="0"/>
          <w:lang w:val="es-ES"/>
          <w14:ligatures w14:val="none"/>
        </w:rPr>
        <w:t xml:space="preserve"> pueden incluir las siguientes disposiciones</w:t>
      </w:r>
      <w:r w:rsidR="00096201">
        <w:rPr>
          <w:rFonts w:ascii="Times New Roman" w:eastAsia="Times New Roman" w:hAnsi="Times New Roman" w:cs="Times New Roman"/>
          <w:kern w:val="0"/>
          <w:lang w:val="es-ES"/>
          <w14:ligatures w14:val="none"/>
        </w:rPr>
        <w:t xml:space="preserve"> </w:t>
      </w:r>
      <w:r w:rsidR="00E929F6" w:rsidRPr="00581941">
        <w:rPr>
          <w:rFonts w:ascii="Times New Roman" w:hAnsi="Times New Roman" w:cs="Times New Roman"/>
          <w:lang w:val="es-ES"/>
        </w:rPr>
        <w:t>derogatorias</w:t>
      </w:r>
      <w:r w:rsidR="00096201">
        <w:rPr>
          <w:rFonts w:ascii="Times New Roman" w:hAnsi="Times New Roman" w:cs="Times New Roman"/>
          <w:lang w:val="es-ES"/>
        </w:rPr>
        <w:t xml:space="preserve">, de </w:t>
      </w:r>
      <w:r w:rsidR="00E929F6" w:rsidRPr="00581941">
        <w:rPr>
          <w:rFonts w:ascii="Times New Roman" w:hAnsi="Times New Roman" w:cs="Times New Roman"/>
          <w:lang w:val="es-ES"/>
        </w:rPr>
        <w:t>entrada en vigencia</w:t>
      </w:r>
      <w:r w:rsidR="00096201">
        <w:rPr>
          <w:rFonts w:ascii="Times New Roman" w:hAnsi="Times New Roman" w:cs="Times New Roman"/>
          <w:lang w:val="es-ES"/>
        </w:rPr>
        <w:t xml:space="preserve"> de la ley y el cierre que indica el </w:t>
      </w:r>
      <w:r w:rsidR="00E929F6" w:rsidRPr="00581941">
        <w:rPr>
          <w:rFonts w:ascii="Times New Roman" w:hAnsi="Times New Roman" w:cs="Times New Roman"/>
          <w:lang w:val="es-ES"/>
        </w:rPr>
        <w:t>lugar, fecha, órgano estatal que emite la</w:t>
      </w:r>
      <w:r w:rsidR="00096201">
        <w:rPr>
          <w:rFonts w:ascii="Times New Roman" w:hAnsi="Times New Roman" w:cs="Times New Roman"/>
          <w:lang w:val="es-ES"/>
        </w:rPr>
        <w:t xml:space="preserve"> citada</w:t>
      </w:r>
      <w:r w:rsidR="00E929F6" w:rsidRPr="00581941">
        <w:rPr>
          <w:rFonts w:ascii="Times New Roman" w:hAnsi="Times New Roman" w:cs="Times New Roman"/>
          <w:lang w:val="es-ES"/>
        </w:rPr>
        <w:t xml:space="preserve"> ley.</w:t>
      </w:r>
    </w:p>
    <w:sectPr w:rsidR="00581941" w:rsidRPr="009A6C22" w:rsidSect="00B75FA1">
      <w:headerReference w:type="default" r:id="rId8"/>
      <w:footerReference w:type="even" r:id="rId9"/>
      <w:footerReference w:type="default" r:id="rId10"/>
      <w:pgSz w:w="12240" w:h="15840"/>
      <w:pgMar w:top="958" w:right="1440" w:bottom="9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36F2" w14:textId="77777777" w:rsidR="00DB4CB7" w:rsidRDefault="00DB4CB7" w:rsidP="0048135E">
      <w:r>
        <w:separator/>
      </w:r>
    </w:p>
  </w:endnote>
  <w:endnote w:type="continuationSeparator" w:id="0">
    <w:p w14:paraId="531459CA" w14:textId="77777777" w:rsidR="00DB4CB7" w:rsidRDefault="00DB4CB7" w:rsidP="0048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Pro">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Italic">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77228"/>
      <w:docPartObj>
        <w:docPartGallery w:val="Page Numbers (Bottom of Page)"/>
        <w:docPartUnique/>
      </w:docPartObj>
    </w:sdtPr>
    <w:sdtEndPr>
      <w:rPr>
        <w:rStyle w:val="PageNumber"/>
      </w:rPr>
    </w:sdtEndPr>
    <w:sdtContent>
      <w:p w14:paraId="79719A44" w14:textId="03FBC04F" w:rsidR="003D1099" w:rsidRDefault="003D1099" w:rsidP="00097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795FB" w14:textId="77777777" w:rsidR="003D1099" w:rsidRDefault="003D1099" w:rsidP="003D1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083409"/>
      <w:docPartObj>
        <w:docPartGallery w:val="Page Numbers (Bottom of Page)"/>
        <w:docPartUnique/>
      </w:docPartObj>
    </w:sdtPr>
    <w:sdtEndPr>
      <w:rPr>
        <w:rStyle w:val="PageNumber"/>
      </w:rPr>
    </w:sdtEndPr>
    <w:sdtContent>
      <w:p w14:paraId="01728618" w14:textId="0C39557B" w:rsidR="003D1099" w:rsidRDefault="003D1099" w:rsidP="00097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5EA18" w14:textId="77777777" w:rsidR="003D1099" w:rsidRDefault="003D1099" w:rsidP="003D1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D4B6" w14:textId="77777777" w:rsidR="00DB4CB7" w:rsidRDefault="00DB4CB7" w:rsidP="0048135E">
      <w:r>
        <w:separator/>
      </w:r>
    </w:p>
  </w:footnote>
  <w:footnote w:type="continuationSeparator" w:id="0">
    <w:p w14:paraId="22C7545F" w14:textId="77777777" w:rsidR="00DB4CB7" w:rsidRDefault="00DB4CB7" w:rsidP="0048135E">
      <w:r>
        <w:continuationSeparator/>
      </w:r>
    </w:p>
  </w:footnote>
  <w:footnote w:id="1">
    <w:p w14:paraId="3A674298" w14:textId="47A6FAD0" w:rsidR="006178EA" w:rsidRDefault="00782CB3" w:rsidP="008A1863">
      <w:pPr>
        <w:pStyle w:val="FootnoteText"/>
        <w:jc w:val="both"/>
      </w:pPr>
      <w:r>
        <w:rPr>
          <w:rStyle w:val="FootnoteReference"/>
        </w:rPr>
        <w:footnoteRef/>
      </w:r>
      <w:r>
        <w:t xml:space="preserve"> </w:t>
      </w:r>
      <w:r w:rsidR="006178EA" w:rsidRPr="006178EA">
        <w:rPr>
          <w:lang w:val="es-DO"/>
        </w:rPr>
        <w:t>“</w:t>
      </w:r>
      <w:r w:rsidR="006178EA" w:rsidRPr="006178EA">
        <w:rPr>
          <w:b/>
          <w:bCs/>
          <w:u w:val="single"/>
        </w:rPr>
        <w:t>Una convención o un convenio</w:t>
      </w:r>
      <w:r w:rsidR="006178EA" w:rsidRPr="006178EA">
        <w:t xml:space="preserve"> se concibe para unificar el derecho al establecer obligaciones jurídicas vinculantes. Para ser parte en una convención, se solicita formalmente a los Estados que presenten un instrumento de ratificación o adhesión vinculante ante el depositario (respecto de las convenciones o con</w:t>
      </w:r>
      <w:r w:rsidR="006178EA" w:rsidRPr="006178EA">
        <w:softHyphen/>
        <w:t xml:space="preserve"> venios preparados por la CNUDMI, ante el Secretario General de las Naciones Unidas). La entrada en vigor de una convención depende habitualmente de que se deposite una cantidad mínima de instrumentos de ratificación</w:t>
      </w:r>
      <w:r w:rsidR="006178EA" w:rsidRPr="006178EA">
        <w:rPr>
          <w:lang w:val="es-DO"/>
        </w:rPr>
        <w:t>.</w:t>
      </w:r>
      <w:r w:rsidR="006178EA">
        <w:rPr>
          <w:lang w:val="es-DO"/>
        </w:rPr>
        <w:t>”</w:t>
      </w:r>
      <w:r w:rsidR="006178EA" w:rsidRPr="006178EA">
        <w:t xml:space="preserve"> </w:t>
      </w:r>
    </w:p>
    <w:p w14:paraId="2B1E4CAB" w14:textId="77777777" w:rsidR="006178EA" w:rsidRDefault="006178EA" w:rsidP="006178EA">
      <w:pPr>
        <w:pStyle w:val="FootnoteText"/>
      </w:pPr>
    </w:p>
    <w:p w14:paraId="15D79773" w14:textId="77777777" w:rsidR="005F56BF" w:rsidRDefault="006178EA" w:rsidP="005F56BF">
      <w:pPr>
        <w:pStyle w:val="FootnoteText"/>
        <w:jc w:val="both"/>
        <w:rPr>
          <w:lang w:val="es-DO"/>
        </w:rPr>
      </w:pPr>
      <w:r w:rsidRPr="006178EA">
        <w:rPr>
          <w:lang w:val="es-DO"/>
        </w:rPr>
        <w:t>“</w:t>
      </w:r>
      <w:r w:rsidRPr="006178EA">
        <w:rPr>
          <w:b/>
          <w:bCs/>
          <w:u w:val="single"/>
        </w:rPr>
        <w:t>Una ley modelo</w:t>
      </w:r>
      <w:r w:rsidRPr="006178EA">
        <w:t xml:space="preserve"> es un texto legislativo que se recomienda a los Estados para su adopción e incorporación a su derecho interno</w:t>
      </w:r>
      <w:r w:rsidRPr="006178EA">
        <w:rPr>
          <w:lang w:val="es-DO"/>
        </w:rPr>
        <w:t>.</w:t>
      </w:r>
      <w:r>
        <w:rPr>
          <w:lang w:val="es-DO"/>
        </w:rPr>
        <w:t xml:space="preserve"> </w:t>
      </w:r>
      <w:r w:rsidRPr="006178EA">
        <w:t xml:space="preserve">Una ley modelo </w:t>
      </w:r>
      <w:r>
        <w:rPr>
          <w:lang w:val="es-DO"/>
        </w:rPr>
        <w:t xml:space="preserve">ayuda a </w:t>
      </w:r>
      <w:r w:rsidRPr="006178EA">
        <w:t xml:space="preserve"> los Estados </w:t>
      </w:r>
      <w:r w:rsidRPr="006178EA">
        <w:rPr>
          <w:lang w:val="es-DO"/>
        </w:rPr>
        <w:t>a</w:t>
      </w:r>
      <w:r w:rsidRPr="006178EA">
        <w:t xml:space="preserve"> introducir modificaciones </w:t>
      </w:r>
      <w:r w:rsidRPr="006178EA">
        <w:rPr>
          <w:lang w:val="es-DO"/>
        </w:rPr>
        <w:t xml:space="preserve">en sus </w:t>
      </w:r>
      <w:r>
        <w:rPr>
          <w:lang w:val="es-DO"/>
        </w:rPr>
        <w:t>legislaciones internas</w:t>
      </w:r>
      <w:r w:rsidRPr="006178EA">
        <w:t xml:space="preserve"> ajusta</w:t>
      </w:r>
      <w:r w:rsidR="005F56BF" w:rsidRPr="005F56BF">
        <w:rPr>
          <w:lang w:val="es-DO"/>
        </w:rPr>
        <w:t>da</w:t>
      </w:r>
      <w:r w:rsidRPr="006178EA">
        <w:t xml:space="preserve"> a las necesidades de cada país, que varían en función de cada ordenamiento jurídico, o cuando no sea necesaria o conveniente una estricta uniformidad. </w:t>
      </w:r>
      <w:r w:rsidR="005F56BF" w:rsidRPr="005F56BF">
        <w:rPr>
          <w:lang w:val="es-DO"/>
        </w:rPr>
        <w:t xml:space="preserve">Su </w:t>
      </w:r>
      <w:r w:rsidR="005F56BF">
        <w:rPr>
          <w:lang w:val="es-DO"/>
        </w:rPr>
        <w:t>flexi</w:t>
      </w:r>
      <w:r w:rsidRPr="006178EA">
        <w:t>bilidad contribuye a que la ley modelo sea potencialmente más fácil de negociar que</w:t>
      </w:r>
      <w:r w:rsidR="005F56BF" w:rsidRPr="005F56BF">
        <w:rPr>
          <w:lang w:val="es-DO"/>
        </w:rPr>
        <w:t xml:space="preserve"> un convenio</w:t>
      </w:r>
      <w:r w:rsidR="005F56BF">
        <w:rPr>
          <w:lang w:val="es-DO"/>
        </w:rPr>
        <w:t>”.</w:t>
      </w:r>
    </w:p>
    <w:p w14:paraId="2A27DC97" w14:textId="77777777" w:rsidR="00E42582" w:rsidRDefault="00E42582" w:rsidP="00E42582">
      <w:pPr>
        <w:pStyle w:val="FootnoteText"/>
        <w:jc w:val="both"/>
        <w:rPr>
          <w:b/>
          <w:bCs/>
          <w:u w:val="single"/>
          <w:lang w:val="es-DO"/>
        </w:rPr>
      </w:pPr>
    </w:p>
    <w:p w14:paraId="72681B68" w14:textId="3E554E77" w:rsidR="006178EA" w:rsidRPr="006178EA" w:rsidRDefault="005F56BF" w:rsidP="00C134A2">
      <w:pPr>
        <w:pStyle w:val="FootnoteText"/>
        <w:jc w:val="both"/>
        <w:rPr>
          <w:lang w:val="es-DO"/>
        </w:rPr>
      </w:pPr>
      <w:r w:rsidRPr="005F56BF">
        <w:rPr>
          <w:b/>
          <w:bCs/>
          <w:u w:val="single"/>
          <w:lang w:val="es-DO"/>
        </w:rPr>
        <w:t>“</w:t>
      </w:r>
      <w:r w:rsidRPr="005F56BF">
        <w:rPr>
          <w:b/>
          <w:bCs/>
          <w:u w:val="single"/>
        </w:rPr>
        <w:t>Guías legislativas y recomendaciones</w:t>
      </w:r>
      <w:r w:rsidRPr="005F56BF">
        <w:rPr>
          <w:b/>
          <w:bCs/>
          <w:u w:val="single"/>
          <w:lang w:val="es-DO"/>
        </w:rPr>
        <w:t xml:space="preserve">, </w:t>
      </w:r>
      <w:r w:rsidRPr="005F56BF">
        <w:rPr>
          <w:lang w:val="es-DO"/>
        </w:rPr>
        <w:t xml:space="preserve"> en lo</w:t>
      </w:r>
      <w:r>
        <w:rPr>
          <w:lang w:val="es-DO"/>
        </w:rPr>
        <w:t>s casos</w:t>
      </w:r>
      <w:r w:rsidR="008A1863">
        <w:rPr>
          <w:lang w:val="es-DO"/>
        </w:rPr>
        <w:t xml:space="preserve"> que</w:t>
      </w:r>
      <w:r>
        <w:rPr>
          <w:lang w:val="es-DO"/>
        </w:rPr>
        <w:t xml:space="preserve"> </w:t>
      </w:r>
      <w:r w:rsidRPr="005F56BF">
        <w:t xml:space="preserve">no exista consenso sobre la necesidad de encontrar una solución uniforme para un determinado problema; o </w:t>
      </w:r>
      <w:r>
        <w:rPr>
          <w:lang w:val="es-DO"/>
        </w:rPr>
        <w:t>se busque</w:t>
      </w:r>
      <w:r w:rsidRPr="005F56BF">
        <w:t xml:space="preserve"> limitarse a la formulación de principios o recomendaciones legislativas. </w:t>
      </w:r>
      <w:r w:rsidRPr="005F56BF">
        <w:rPr>
          <w:lang w:val="es-DO"/>
        </w:rPr>
        <w:t>Se trata de</w:t>
      </w:r>
      <w:r w:rsidRPr="005F56BF">
        <w:t xml:space="preserve"> principios y recomendaciones </w:t>
      </w:r>
      <w:r w:rsidRPr="005F56BF">
        <w:rPr>
          <w:lang w:val="es-DO"/>
        </w:rPr>
        <w:t>q</w:t>
      </w:r>
      <w:r>
        <w:rPr>
          <w:lang w:val="es-DO"/>
        </w:rPr>
        <w:t>ue proporcionarían</w:t>
      </w:r>
      <w:r w:rsidRPr="005F56BF">
        <w:t xml:space="preserve"> posi</w:t>
      </w:r>
      <w:r w:rsidRPr="005F56BF">
        <w:softHyphen/>
        <w:t xml:space="preserve">bles soluciones legislativas para determinadas cuestiones, pero no necesariamente un conjunto único de soluciones modelo para tales </w:t>
      </w:r>
      <w:r w:rsidR="00E42582" w:rsidRPr="00E42582">
        <w:rPr>
          <w:lang w:val="es-DO"/>
        </w:rPr>
        <w:t>c</w:t>
      </w:r>
      <w:r w:rsidR="00E42582">
        <w:rPr>
          <w:lang w:val="es-DO"/>
        </w:rPr>
        <w:t xml:space="preserve">asos. </w:t>
      </w:r>
      <w:r w:rsidR="00E42582" w:rsidRPr="00E42582">
        <w:rPr>
          <w:lang w:val="es-DO"/>
        </w:rPr>
        <w:t>E</w:t>
      </w:r>
      <w:r w:rsidR="00E42582">
        <w:rPr>
          <w:lang w:val="es-DO"/>
        </w:rPr>
        <w:t>l documento</w:t>
      </w:r>
      <w:r w:rsidR="00E42582" w:rsidRPr="00E42582">
        <w:t xml:space="preserve"> ayudaría al lector a evaluar los diferentes criterios y a elegir el más adecuado para un determinado contexto nacional. También podría utilizarse el texto como referente normativo sobre cuya base tanto los gobiernos como los órganos legis</w:t>
      </w:r>
      <w:r w:rsidR="00E42582" w:rsidRPr="00E42582">
        <w:softHyphen/>
        <w:t>lativos pudieran examinar la idoneidad de las leyes, reglamentos, decretos y textos legislativos similares vigentes en un determinado ámbito y actualizar o renovar dicha legislación</w:t>
      </w:r>
      <w:r w:rsidR="00C134A2" w:rsidRPr="00C134A2">
        <w:rPr>
          <w:lang w:val="es-DO"/>
        </w:rPr>
        <w:t>”</w:t>
      </w:r>
      <w:r w:rsidR="00E42582" w:rsidRPr="00E42582">
        <w:t xml:space="preserve">. </w:t>
      </w:r>
      <w:r w:rsidR="00C134A2">
        <w:rPr>
          <w:lang w:val="es-DO"/>
        </w:rPr>
        <w:t xml:space="preserve">Ver: </w:t>
      </w:r>
      <w:r w:rsidR="006178EA" w:rsidRPr="00C134A2">
        <w:rPr>
          <w:b/>
          <w:bCs/>
        </w:rPr>
        <w:t>Guía de la CNUDMI</w:t>
      </w:r>
      <w:r w:rsidR="006178EA" w:rsidRPr="006178EA">
        <w:t xml:space="preserve"> </w:t>
      </w:r>
      <w:r w:rsidR="006178EA" w:rsidRPr="006178EA">
        <w:rPr>
          <w:lang w:val="es-DO"/>
        </w:rPr>
        <w:t>“</w:t>
      </w:r>
      <w:r w:rsidR="006178EA" w:rsidRPr="006178EA">
        <w:t>Datos básicos y funciones de la Comisión de las Naciones Unidas para el Derecho Mercantil Internacional</w:t>
      </w:r>
      <w:r w:rsidR="006178EA" w:rsidRPr="006178EA">
        <w:rPr>
          <w:lang w:val="es-DO"/>
        </w:rPr>
        <w:t>”</w:t>
      </w:r>
      <w:r w:rsidR="006178EA">
        <w:rPr>
          <w:lang w:val="es-DO"/>
        </w:rPr>
        <w:t xml:space="preserve"> 2013. Páginas 15 a 18.</w:t>
      </w:r>
    </w:p>
    <w:p w14:paraId="209C20C2" w14:textId="1EF0655D" w:rsidR="00782CB3" w:rsidRPr="006178EA" w:rsidRDefault="00782CB3">
      <w:pPr>
        <w:pStyle w:val="FootnoteText"/>
      </w:pPr>
    </w:p>
  </w:footnote>
  <w:footnote w:id="2">
    <w:p w14:paraId="4F568C3A" w14:textId="3EF77E32" w:rsidR="004503F3" w:rsidRPr="004503F3" w:rsidRDefault="004503F3" w:rsidP="00220951">
      <w:pPr>
        <w:spacing w:before="100" w:beforeAutospacing="1" w:after="100" w:afterAutospacing="1"/>
        <w:jc w:val="both"/>
        <w:rPr>
          <w:rFonts w:ascii="Times New Roman" w:eastAsia="Times New Roman" w:hAnsi="Times New Roman" w:cs="Times New Roman"/>
          <w:kern w:val="0"/>
          <w14:ligatures w14:val="none"/>
        </w:rPr>
      </w:pPr>
      <w:r>
        <w:rPr>
          <w:rStyle w:val="FootnoteReference"/>
        </w:rPr>
        <w:footnoteRef/>
      </w:r>
      <w:r>
        <w:t xml:space="preserve"> </w:t>
      </w:r>
      <w:r w:rsidRPr="00633085">
        <w:rPr>
          <w:rFonts w:ascii="Arial" w:eastAsia="Times New Roman" w:hAnsi="Arial" w:cs="Arial"/>
          <w:kern w:val="0"/>
          <w:sz w:val="22"/>
          <w:szCs w:val="22"/>
          <w14:ligatures w14:val="none"/>
        </w:rPr>
        <w:t>En ese contexto, se hacen referencias a la Ley sobre la Explotación Directa e Indirecta de los Puertos e Instalaciones Portuarias y sobre las Actividades de los Operadores Portuarios -Ley No 12815 de 5 de junio de 2013- de Brasil (en lo sucesivo LPB); al Decreto Ley de Puertos No 230 de 28 de agosto de 2002 de Cuba (en los sucesivo LPC); a la Ley Marítima de Canadá -</w:t>
      </w:r>
      <w:r w:rsidRPr="00633085">
        <w:rPr>
          <w:rFonts w:ascii="Arial,Italic" w:eastAsia="Times New Roman" w:hAnsi="Arial,Italic" w:cs="Times New Roman"/>
          <w:kern w:val="0"/>
          <w:sz w:val="22"/>
          <w:szCs w:val="22"/>
          <w14:ligatures w14:val="none"/>
        </w:rPr>
        <w:t>Canada Marine Act 1998</w:t>
      </w:r>
      <w:r w:rsidRPr="00633085">
        <w:rPr>
          <w:rFonts w:ascii="Arial" w:eastAsia="Times New Roman" w:hAnsi="Arial" w:cs="Arial"/>
          <w:kern w:val="0"/>
          <w:sz w:val="22"/>
          <w:szCs w:val="22"/>
          <w14:ligatures w14:val="none"/>
        </w:rPr>
        <w:t>, modificada en 2015- (en los sucesivo LPCA); a la Ley sobre Modernización del Sector Portuario Estatal – Ley 19.542 de 9 de diciembre de 1997, modificada en 2003- de Chile (en lo sucesivo LPCH); a la Ley de Puertos de 19 de julio de 1993 –modificada en el 2014- de México</w:t>
      </w:r>
      <w:r w:rsidRPr="004503F3">
        <w:rPr>
          <w:rFonts w:ascii="Arial" w:eastAsia="Times New Roman" w:hAnsi="Arial" w:cs="Arial"/>
          <w:kern w:val="0"/>
          <w:sz w:val="22"/>
          <w:szCs w:val="22"/>
          <w:lang w:val="es-DO"/>
          <w14:ligatures w14:val="none"/>
        </w:rPr>
        <w:t>;</w:t>
      </w:r>
      <w:r>
        <w:rPr>
          <w:rFonts w:ascii="Arial" w:eastAsia="Times New Roman" w:hAnsi="Arial" w:cs="Arial"/>
          <w:kern w:val="0"/>
          <w:sz w:val="22"/>
          <w:szCs w:val="22"/>
          <w:lang w:val="es-DO"/>
          <w14:ligatures w14:val="none"/>
        </w:rPr>
        <w:t xml:space="preserve"> </w:t>
      </w:r>
      <w:r w:rsidRPr="00633085">
        <w:rPr>
          <w:rFonts w:ascii="Arial" w:eastAsia="Times New Roman" w:hAnsi="Arial" w:cs="Arial"/>
          <w:kern w:val="0"/>
          <w:sz w:val="22"/>
          <w:szCs w:val="22"/>
          <w14:ligatures w14:val="none"/>
        </w:rPr>
        <w:t>(en lo sucesivo LPM); a la Ley General de Puertos de Nicaragua –Ley N° 838 de 21 de mayo de 2013- (en los sucesivo LPN); a la Ley General de Puertos –Ley 56 de 6 de agosto de 2008-, de Panamá (en los sucesivo LPA); a la Ley del Sistema Portuario Nacional –Ley No 27943 de 7 de febrero de 2003 y modificaciones contenidas en el Decreto Legislativo N° 1022- del Perú (en los sucesivo LPE); a la Ley General de Puertos de 12 de marzo de 2009 de Venezuela (en los sucesivo LPV); y el Real Decreto Legislativo 2/2011 de 5 de septiembre que aprueba el Texto Refundido de la Ley de Puertos del Estado y de la Marina Mercante- de España (LPES)</w:t>
      </w:r>
      <w:r w:rsidR="004A199B" w:rsidRPr="004A199B">
        <w:rPr>
          <w:rFonts w:ascii="Arial" w:eastAsia="Times New Roman" w:hAnsi="Arial" w:cs="Arial"/>
          <w:kern w:val="0"/>
          <w:sz w:val="22"/>
          <w:szCs w:val="22"/>
          <w:lang w:val="es-DO"/>
          <w14:ligatures w14:val="none"/>
        </w:rPr>
        <w:t>;</w:t>
      </w:r>
      <w:r w:rsidR="004A199B">
        <w:rPr>
          <w:rFonts w:ascii="Arial" w:eastAsia="Times New Roman" w:hAnsi="Arial" w:cs="Arial"/>
          <w:kern w:val="0"/>
          <w:sz w:val="22"/>
          <w:szCs w:val="22"/>
          <w:lang w:val="es-DO"/>
          <w14:ligatures w14:val="none"/>
        </w:rPr>
        <w:t xml:space="preserve"> </w:t>
      </w:r>
      <w:r w:rsidRPr="004503F3">
        <w:rPr>
          <w:rFonts w:ascii="Arial" w:hAnsi="Arial" w:cs="Arial"/>
          <w:sz w:val="22"/>
          <w:szCs w:val="22"/>
        </w:rPr>
        <w:t>Reglamento (U</w:t>
      </w:r>
      <w:r w:rsidRPr="004503F3">
        <w:rPr>
          <w:rFonts w:ascii="Arial" w:hAnsi="Arial" w:cs="Arial"/>
          <w:sz w:val="22"/>
          <w:szCs w:val="22"/>
          <w:lang w:val="es-DO"/>
        </w:rPr>
        <w:t>E</w:t>
      </w:r>
      <w:r w:rsidRPr="004503F3">
        <w:rPr>
          <w:rFonts w:ascii="Arial" w:hAnsi="Arial" w:cs="Arial"/>
          <w:sz w:val="22"/>
          <w:szCs w:val="22"/>
        </w:rPr>
        <w:t xml:space="preserve">) 2017/352 Del Parlamento Europeo </w:t>
      </w:r>
      <w:r w:rsidR="004A199B" w:rsidRPr="004A199B">
        <w:rPr>
          <w:rFonts w:ascii="Arial" w:hAnsi="Arial" w:cs="Arial"/>
          <w:sz w:val="22"/>
          <w:szCs w:val="22"/>
          <w:lang w:val="es-DO"/>
        </w:rPr>
        <w:t>y</w:t>
      </w:r>
      <w:r w:rsidRPr="004503F3">
        <w:rPr>
          <w:rFonts w:ascii="Arial" w:hAnsi="Arial" w:cs="Arial"/>
          <w:sz w:val="22"/>
          <w:szCs w:val="22"/>
        </w:rPr>
        <w:t xml:space="preserve"> </w:t>
      </w:r>
      <w:r w:rsidR="004A199B" w:rsidRPr="004A199B">
        <w:rPr>
          <w:rFonts w:ascii="Arial" w:hAnsi="Arial" w:cs="Arial"/>
          <w:sz w:val="22"/>
          <w:szCs w:val="22"/>
          <w:lang w:val="es-DO"/>
        </w:rPr>
        <w:t>d</w:t>
      </w:r>
      <w:r w:rsidRPr="004503F3">
        <w:rPr>
          <w:rFonts w:ascii="Arial" w:hAnsi="Arial" w:cs="Arial"/>
          <w:sz w:val="22"/>
          <w:szCs w:val="22"/>
        </w:rPr>
        <w:t>el Consejo de 15 de febrero de 2017</w:t>
      </w:r>
      <w:r w:rsidR="004A199B">
        <w:rPr>
          <w:rFonts w:ascii="Arial" w:hAnsi="Arial" w:cs="Arial"/>
          <w:sz w:val="22"/>
          <w:szCs w:val="22"/>
          <w:lang w:val="es-DO"/>
        </w:rPr>
        <w:t>.</w:t>
      </w:r>
      <w:r w:rsidR="00220951">
        <w:rPr>
          <w:rFonts w:ascii="Arial" w:hAnsi="Arial" w:cs="Arial"/>
          <w:sz w:val="22"/>
          <w:szCs w:val="22"/>
          <w:lang w:val="es-DO"/>
        </w:rPr>
        <w:t xml:space="preserve"> Ley 70 de 1970 de la República Dominicana.</w:t>
      </w:r>
    </w:p>
    <w:p w14:paraId="048BA01E" w14:textId="464E67BC" w:rsidR="004503F3" w:rsidRPr="004503F3" w:rsidRDefault="004503F3">
      <w:pPr>
        <w:pStyle w:val="FootnoteText"/>
        <w:rPr>
          <w:lang w:val="es-DO"/>
        </w:rPr>
      </w:pPr>
    </w:p>
  </w:footnote>
  <w:footnote w:id="3">
    <w:p w14:paraId="44ACA207" w14:textId="77777777" w:rsidR="008A1863" w:rsidRPr="00DA229F" w:rsidRDefault="008A1863" w:rsidP="008A1863">
      <w:pPr>
        <w:pStyle w:val="NormalWeb"/>
        <w:rPr>
          <w:rFonts w:asciiTheme="minorHAnsi" w:hAnsiTheme="minorHAnsi" w:cstheme="minorHAnsi"/>
          <w:sz w:val="22"/>
          <w:szCs w:val="22"/>
          <w:lang w:val="es-DO"/>
        </w:rPr>
      </w:pPr>
      <w:r>
        <w:rPr>
          <w:rStyle w:val="FootnoteReference"/>
        </w:rPr>
        <w:footnoteRef/>
      </w:r>
      <w:r>
        <w:t xml:space="preserve"> </w:t>
      </w:r>
      <w:r w:rsidRPr="00EB634D">
        <w:rPr>
          <w:lang w:val="es-DO"/>
        </w:rPr>
        <w:t xml:space="preserve">Ver: </w:t>
      </w:r>
      <w:r w:rsidRPr="00EB634D">
        <w:t xml:space="preserve">Manual </w:t>
      </w:r>
      <w:r w:rsidRPr="00070789">
        <w:rPr>
          <w:lang w:val="es-DO"/>
        </w:rPr>
        <w:t>d</w:t>
      </w:r>
      <w:r w:rsidRPr="00EB634D">
        <w:t>e Técnica Legislativa</w:t>
      </w:r>
      <w:r w:rsidRPr="00070789">
        <w:rPr>
          <w:b/>
          <w:bCs/>
          <w:lang w:val="es-DO"/>
        </w:rPr>
        <w:t xml:space="preserve">. </w:t>
      </w:r>
      <w:r w:rsidRPr="00070789">
        <w:rPr>
          <w:rFonts w:asciiTheme="minorHAnsi" w:hAnsiTheme="minorHAnsi" w:cstheme="minorHAnsi"/>
          <w:sz w:val="22"/>
          <w:szCs w:val="22"/>
          <w:lang w:val="es-DO"/>
        </w:rPr>
        <w:t xml:space="preserve">Cámara de Diputados de la República Dominicana. </w:t>
      </w:r>
      <w:r w:rsidRPr="00070789">
        <w:rPr>
          <w:rFonts w:asciiTheme="minorHAnsi" w:hAnsiTheme="minorHAnsi" w:cstheme="minorHAnsi"/>
          <w:sz w:val="22"/>
          <w:szCs w:val="22"/>
        </w:rPr>
        <w:t>1.</w:t>
      </w:r>
      <w:r w:rsidRPr="00070789">
        <w:rPr>
          <w:rFonts w:asciiTheme="minorHAnsi" w:hAnsiTheme="minorHAnsi" w:cstheme="minorHAnsi"/>
          <w:position w:val="8"/>
          <w:sz w:val="22"/>
          <w:szCs w:val="22"/>
        </w:rPr>
        <w:t xml:space="preserve">a </w:t>
      </w:r>
      <w:r w:rsidRPr="00070789">
        <w:rPr>
          <w:rFonts w:asciiTheme="minorHAnsi" w:hAnsiTheme="minorHAnsi" w:cstheme="minorHAnsi"/>
          <w:sz w:val="22"/>
          <w:szCs w:val="22"/>
        </w:rPr>
        <w:t>edición, julio 2017</w:t>
      </w:r>
      <w:r w:rsidRPr="00DA229F">
        <w:rPr>
          <w:rFonts w:asciiTheme="minorHAnsi" w:hAnsiTheme="minorHAnsi" w:cstheme="minorHAnsi"/>
          <w:sz w:val="22"/>
          <w:szCs w:val="22"/>
          <w:lang w:val="es-DO"/>
        </w:rPr>
        <w:t>.</w:t>
      </w:r>
    </w:p>
    <w:p w14:paraId="2DD0AF73" w14:textId="77777777" w:rsidR="008A1863" w:rsidRPr="00070789" w:rsidRDefault="008A1863" w:rsidP="008A1863">
      <w:pPr>
        <w:pStyle w:val="FootnoteText"/>
        <w:rPr>
          <w:lang w:val="es-DO"/>
        </w:rPr>
      </w:pPr>
    </w:p>
  </w:footnote>
  <w:footnote w:id="4">
    <w:p w14:paraId="1BC9C3EE" w14:textId="02E515A8" w:rsidR="000924AA" w:rsidRPr="004B670B" w:rsidRDefault="000924AA" w:rsidP="004B670B">
      <w:pPr>
        <w:pStyle w:val="NormalWeb"/>
        <w:rPr>
          <w:sz w:val="20"/>
          <w:szCs w:val="20"/>
        </w:rPr>
      </w:pPr>
      <w:r w:rsidRPr="004B670B">
        <w:rPr>
          <w:rStyle w:val="FootnoteReference"/>
          <w:sz w:val="20"/>
          <w:szCs w:val="20"/>
        </w:rPr>
        <w:footnoteRef/>
      </w:r>
      <w:r w:rsidRPr="004B670B">
        <w:rPr>
          <w:sz w:val="20"/>
          <w:szCs w:val="20"/>
        </w:rPr>
        <w:t xml:space="preserve"> Ejemplos legislativos: artículo 1 LPB; artículo 4 LPCA; artículo 1 LPM; artículo 2 LPN; Capítulo I de la LPA; artículo 1 LPE; artículo 1 de la LPV; artículo 1 LPES. </w:t>
      </w:r>
    </w:p>
  </w:footnote>
  <w:footnote w:id="5">
    <w:p w14:paraId="6D62CA59" w14:textId="77777777" w:rsidR="00047622" w:rsidRPr="00047622" w:rsidRDefault="00047622" w:rsidP="00047622">
      <w:pPr>
        <w:pStyle w:val="FootnoteText"/>
        <w:rPr>
          <w:lang w:val="es-ES"/>
        </w:rPr>
      </w:pPr>
      <w:r>
        <w:rPr>
          <w:rStyle w:val="FootnoteReference"/>
        </w:rPr>
        <w:footnoteRef/>
      </w:r>
      <w:r>
        <w:t xml:space="preserve"> </w:t>
      </w:r>
      <w:r w:rsidRPr="00047622">
        <w:rPr>
          <w:lang w:val="es-ES"/>
        </w:rPr>
        <w:t xml:space="preserve">Ejemplos legislativos: </w:t>
      </w:r>
      <w:proofErr w:type="spellStart"/>
      <w:r w:rsidRPr="00047622">
        <w:rPr>
          <w:lang w:val="es-ES"/>
        </w:rPr>
        <w:t>artículo</w:t>
      </w:r>
      <w:proofErr w:type="spellEnd"/>
      <w:r w:rsidRPr="00047622">
        <w:rPr>
          <w:lang w:val="es-ES"/>
        </w:rPr>
        <w:t xml:space="preserve"> 1 LPB; </w:t>
      </w:r>
      <w:proofErr w:type="spellStart"/>
      <w:r w:rsidRPr="00047622">
        <w:rPr>
          <w:lang w:val="es-ES"/>
        </w:rPr>
        <w:t>artículo</w:t>
      </w:r>
      <w:proofErr w:type="spellEnd"/>
      <w:r w:rsidRPr="00047622">
        <w:rPr>
          <w:lang w:val="es-ES"/>
        </w:rPr>
        <w:t xml:space="preserve"> 1 LPM; </w:t>
      </w:r>
      <w:proofErr w:type="spellStart"/>
      <w:r w:rsidRPr="00047622">
        <w:rPr>
          <w:lang w:val="es-ES"/>
        </w:rPr>
        <w:t>artículo</w:t>
      </w:r>
      <w:proofErr w:type="spellEnd"/>
      <w:r w:rsidRPr="00047622">
        <w:rPr>
          <w:lang w:val="es-ES"/>
        </w:rPr>
        <w:t xml:space="preserve"> 3 LPN; </w:t>
      </w:r>
      <w:proofErr w:type="spellStart"/>
      <w:r w:rsidRPr="00047622">
        <w:rPr>
          <w:lang w:val="es-ES"/>
        </w:rPr>
        <w:t>Capítulo</w:t>
      </w:r>
      <w:proofErr w:type="spellEnd"/>
      <w:r w:rsidRPr="00047622">
        <w:rPr>
          <w:lang w:val="es-ES"/>
        </w:rPr>
        <w:t xml:space="preserve"> I de la LPA; </w:t>
      </w:r>
      <w:proofErr w:type="spellStart"/>
      <w:r w:rsidRPr="00047622">
        <w:rPr>
          <w:lang w:val="es-ES"/>
        </w:rPr>
        <w:t>artículo</w:t>
      </w:r>
      <w:proofErr w:type="spellEnd"/>
      <w:r w:rsidRPr="00047622">
        <w:rPr>
          <w:lang w:val="es-ES"/>
        </w:rPr>
        <w:t xml:space="preserve"> 2 LPE; </w:t>
      </w:r>
      <w:proofErr w:type="spellStart"/>
      <w:r w:rsidRPr="00047622">
        <w:rPr>
          <w:lang w:val="es-ES"/>
        </w:rPr>
        <w:t>artículo</w:t>
      </w:r>
      <w:proofErr w:type="spellEnd"/>
      <w:r w:rsidRPr="00047622">
        <w:rPr>
          <w:lang w:val="es-ES"/>
        </w:rPr>
        <w:t xml:space="preserve"> 2 de la LPV. </w:t>
      </w:r>
    </w:p>
    <w:p w14:paraId="25322E2F" w14:textId="01F9AC7A" w:rsidR="00047622" w:rsidRPr="00047622" w:rsidRDefault="00047622">
      <w:pPr>
        <w:pStyle w:val="FootnoteText"/>
        <w:rPr>
          <w:lang w:val="es-ES"/>
        </w:rPr>
      </w:pPr>
    </w:p>
  </w:footnote>
  <w:footnote w:id="6">
    <w:p w14:paraId="4D24C3BA" w14:textId="1F458D7A" w:rsidR="004B670B" w:rsidRPr="004B670B" w:rsidRDefault="004B670B">
      <w:pPr>
        <w:pStyle w:val="FootnoteText"/>
        <w:rPr>
          <w:rFonts w:ascii="Times New Roman" w:hAnsi="Times New Roman" w:cs="Times New Roman"/>
          <w:lang w:val="es-DO"/>
        </w:rPr>
      </w:pPr>
      <w:r w:rsidRPr="004B670B">
        <w:rPr>
          <w:rStyle w:val="FootnoteReference"/>
          <w:rFonts w:ascii="Times New Roman" w:hAnsi="Times New Roman" w:cs="Times New Roman"/>
        </w:rPr>
        <w:footnoteRef/>
      </w:r>
      <w:r w:rsidRPr="004B670B">
        <w:rPr>
          <w:rFonts w:ascii="Times New Roman" w:hAnsi="Times New Roman" w:cs="Times New Roman"/>
        </w:rPr>
        <w:t xml:space="preserve"> </w:t>
      </w:r>
      <w:r w:rsidRPr="004B670B">
        <w:rPr>
          <w:rFonts w:ascii="Times New Roman" w:hAnsi="Times New Roman" w:cs="Times New Roman"/>
          <w:lang w:val="es-DO"/>
        </w:rPr>
        <w:t xml:space="preserve">Por ejemplo: </w:t>
      </w:r>
      <w:r w:rsidRPr="004B670B">
        <w:rPr>
          <w:rFonts w:ascii="Times New Roman" w:hAnsi="Times New Roman" w:cs="Times New Roman"/>
        </w:rPr>
        <w:t xml:space="preserve">Los principios constitucionales de la Administración, de acuerdo al artículo 138 de la Constitución </w:t>
      </w:r>
      <w:r w:rsidRPr="004B670B">
        <w:rPr>
          <w:rFonts w:ascii="Times New Roman" w:hAnsi="Times New Roman" w:cs="Times New Roman"/>
          <w:lang w:val="es-DO"/>
        </w:rPr>
        <w:t>de la Rep</w:t>
      </w:r>
      <w:r>
        <w:rPr>
          <w:rFonts w:ascii="Times New Roman" w:hAnsi="Times New Roman" w:cs="Times New Roman"/>
          <w:lang w:val="es-DO"/>
        </w:rPr>
        <w:t xml:space="preserve">ública Dominicana </w:t>
      </w:r>
      <w:r w:rsidRPr="004B670B">
        <w:rPr>
          <w:rFonts w:ascii="Times New Roman" w:hAnsi="Times New Roman" w:cs="Times New Roman"/>
        </w:rPr>
        <w:t>son los siguientes: 1) Eficacia; 2) Jerarquía; 3) Objetividad; 4) Igualdad; 5) Transparencia; 6) economía; 7) Publicidad y 8) Coordinación, con sometimiento pleno al ordenamiento jurídico del Estado.</w:t>
      </w:r>
    </w:p>
  </w:footnote>
  <w:footnote w:id="7">
    <w:p w14:paraId="18E38B5F" w14:textId="77777777" w:rsidR="005449E9" w:rsidRPr="00E459C1" w:rsidRDefault="005449E9" w:rsidP="005449E9">
      <w:pPr>
        <w:pStyle w:val="FootnoteText"/>
        <w:rPr>
          <w:rFonts w:ascii="Cambria" w:hAnsi="Cambria"/>
          <w:lang w:val="es-DO"/>
        </w:rPr>
      </w:pPr>
      <w:r w:rsidRPr="00E459C1">
        <w:rPr>
          <w:rStyle w:val="FootnoteReference"/>
          <w:rFonts w:ascii="Cambria" w:hAnsi="Cambria"/>
        </w:rPr>
        <w:footnoteRef/>
      </w:r>
      <w:r w:rsidRPr="00E459C1">
        <w:rPr>
          <w:rFonts w:ascii="Cambria" w:hAnsi="Cambria"/>
          <w:lang w:val="es-DO"/>
        </w:rPr>
        <w:t xml:space="preserve"> Dr. Diego Sepúlveda (CIDI/CIP/DOC. 115/03)</w:t>
      </w:r>
    </w:p>
  </w:footnote>
  <w:footnote w:id="8">
    <w:p w14:paraId="1B3A3D0E" w14:textId="40308024" w:rsidR="005449E9" w:rsidRPr="005449E9" w:rsidRDefault="005449E9">
      <w:pPr>
        <w:pStyle w:val="FootnoteText"/>
        <w:rPr>
          <w:lang w:val="es-DO"/>
        </w:rPr>
      </w:pPr>
      <w:r>
        <w:rPr>
          <w:rStyle w:val="FootnoteReference"/>
        </w:rPr>
        <w:footnoteRef/>
      </w:r>
      <w:r>
        <w:t xml:space="preserve"> </w:t>
      </w:r>
      <w:r w:rsidRPr="005449E9">
        <w:rPr>
          <w:lang w:val="es-DO"/>
        </w:rPr>
        <w:t xml:space="preserve">La Legislación Dominicana frente a la </w:t>
      </w:r>
      <w:r>
        <w:rPr>
          <w:lang w:val="es-DO"/>
        </w:rPr>
        <w:t>modernización portuaria. Por Lludelis Espinal Benzant. Agosto de 2010. Santo Domingo, República Dominicana. Editora Amigo del Hogar. Primera edición.</w:t>
      </w:r>
    </w:p>
  </w:footnote>
  <w:footnote w:id="9">
    <w:p w14:paraId="611F02FE" w14:textId="72F6A81E" w:rsidR="00220951" w:rsidRPr="00220951" w:rsidRDefault="00220951" w:rsidP="00220951">
      <w:pPr>
        <w:pStyle w:val="FootnoteText"/>
        <w:rPr>
          <w:lang w:val="es-ES"/>
        </w:rPr>
      </w:pPr>
      <w:r>
        <w:rPr>
          <w:rStyle w:val="FootnoteReference"/>
        </w:rPr>
        <w:footnoteRef/>
      </w:r>
      <w:r>
        <w:t xml:space="preserve"> </w:t>
      </w:r>
      <w:r w:rsidRPr="00220951">
        <w:rPr>
          <w:lang w:val="es-ES"/>
        </w:rPr>
        <w:t xml:space="preserve">Ejemplos legislativos: </w:t>
      </w:r>
      <w:proofErr w:type="spellStart"/>
      <w:r w:rsidRPr="00220951">
        <w:rPr>
          <w:lang w:val="es-ES"/>
        </w:rPr>
        <w:t>Título</w:t>
      </w:r>
      <w:proofErr w:type="spellEnd"/>
      <w:r w:rsidRPr="00220951">
        <w:rPr>
          <w:lang w:val="es-ES"/>
        </w:rPr>
        <w:t xml:space="preserve"> III LPN; </w:t>
      </w:r>
      <w:proofErr w:type="spellStart"/>
      <w:r w:rsidRPr="00220951">
        <w:rPr>
          <w:lang w:val="es-ES"/>
        </w:rPr>
        <w:t>Título</w:t>
      </w:r>
      <w:proofErr w:type="spellEnd"/>
      <w:r w:rsidRPr="00220951">
        <w:rPr>
          <w:lang w:val="es-ES"/>
        </w:rPr>
        <w:t xml:space="preserve"> II LPV. </w:t>
      </w:r>
      <w:r>
        <w:rPr>
          <w:lang w:val="es-ES"/>
        </w:rPr>
        <w:t>Ley 70 de 1970 de la República Dominicana.</w:t>
      </w:r>
    </w:p>
    <w:p w14:paraId="45BC00D1" w14:textId="7DC2BE2F" w:rsidR="00220951" w:rsidRPr="00220951" w:rsidRDefault="00220951">
      <w:pPr>
        <w:pStyle w:val="FootnoteText"/>
        <w:rPr>
          <w:lang w:val="es-ES"/>
        </w:rPr>
      </w:pPr>
    </w:p>
  </w:footnote>
  <w:footnote w:id="10">
    <w:p w14:paraId="4E1DC4F5" w14:textId="77777777" w:rsidR="00A33AB4" w:rsidRPr="00A33AB4" w:rsidRDefault="00A33AB4" w:rsidP="00A33AB4">
      <w:pPr>
        <w:pStyle w:val="FootnoteText"/>
        <w:rPr>
          <w:lang w:val="es-ES"/>
        </w:rPr>
      </w:pPr>
      <w:r>
        <w:rPr>
          <w:rStyle w:val="FootnoteReference"/>
        </w:rPr>
        <w:footnoteRef/>
      </w:r>
      <w:r>
        <w:t xml:space="preserve"> </w:t>
      </w:r>
      <w:r w:rsidRPr="00A33AB4">
        <w:rPr>
          <w:lang w:val="es-ES"/>
        </w:rPr>
        <w:t xml:space="preserve">Ejemplos legislativos: </w:t>
      </w:r>
      <w:proofErr w:type="spellStart"/>
      <w:r w:rsidRPr="00A33AB4">
        <w:rPr>
          <w:lang w:val="es-ES"/>
        </w:rPr>
        <w:t>Artículos</w:t>
      </w:r>
      <w:proofErr w:type="spellEnd"/>
      <w:r w:rsidRPr="00A33AB4">
        <w:rPr>
          <w:lang w:val="es-ES"/>
        </w:rPr>
        <w:t xml:space="preserve"> 16 </w:t>
      </w:r>
      <w:proofErr w:type="spellStart"/>
      <w:r w:rsidRPr="00A33AB4">
        <w:rPr>
          <w:lang w:val="es-ES"/>
        </w:rPr>
        <w:t>viii</w:t>
      </w:r>
      <w:proofErr w:type="spellEnd"/>
      <w:r w:rsidRPr="00A33AB4">
        <w:rPr>
          <w:lang w:val="es-ES"/>
        </w:rPr>
        <w:t xml:space="preserve">), 62 LPM; </w:t>
      </w:r>
      <w:proofErr w:type="spellStart"/>
      <w:r w:rsidRPr="00A33AB4">
        <w:rPr>
          <w:lang w:val="es-ES"/>
        </w:rPr>
        <w:t>artículos</w:t>
      </w:r>
      <w:proofErr w:type="spellEnd"/>
      <w:r w:rsidRPr="00A33AB4">
        <w:rPr>
          <w:lang w:val="es-ES"/>
        </w:rPr>
        <w:t xml:space="preserve"> 13.1, 21.1 LPE. </w:t>
      </w:r>
    </w:p>
    <w:p w14:paraId="3AAD814E" w14:textId="6719BEFF" w:rsidR="00A33AB4" w:rsidRPr="00A33AB4" w:rsidRDefault="00A33AB4">
      <w:pPr>
        <w:pStyle w:val="FootnoteText"/>
        <w:rPr>
          <w:lang w:val="es-ES"/>
        </w:rPr>
      </w:pPr>
    </w:p>
  </w:footnote>
  <w:footnote w:id="11">
    <w:p w14:paraId="03A42FC9" w14:textId="3BA19FDC" w:rsidR="00001382" w:rsidRPr="00001382" w:rsidRDefault="00001382">
      <w:pPr>
        <w:pStyle w:val="FootnoteText"/>
        <w:rPr>
          <w:lang w:val="es-DO"/>
        </w:rPr>
      </w:pPr>
      <w:r>
        <w:rPr>
          <w:rStyle w:val="FootnoteReference"/>
        </w:rPr>
        <w:footnoteRef/>
      </w:r>
      <w:r>
        <w:t xml:space="preserve"> </w:t>
      </w:r>
      <w:r w:rsidRPr="00001382">
        <w:rPr>
          <w:lang w:val="es-DO"/>
        </w:rPr>
        <w:t>Ver Legislación Dominicana frente a la modernizaci</w:t>
      </w:r>
      <w:r>
        <w:rPr>
          <w:lang w:val="es-DO"/>
        </w:rPr>
        <w:t>ón portuaria. Obra citada.</w:t>
      </w:r>
    </w:p>
  </w:footnote>
  <w:footnote w:id="12">
    <w:p w14:paraId="31E102A0" w14:textId="77777777" w:rsidR="006E0AA9" w:rsidRPr="006E0AA9" w:rsidRDefault="006E0AA9" w:rsidP="006E0AA9">
      <w:pPr>
        <w:pStyle w:val="FootnoteText"/>
        <w:rPr>
          <w:lang w:val="es-ES"/>
        </w:rPr>
      </w:pPr>
      <w:r>
        <w:rPr>
          <w:rStyle w:val="FootnoteReference"/>
        </w:rPr>
        <w:footnoteRef/>
      </w:r>
      <w:r>
        <w:t xml:space="preserve"> </w:t>
      </w:r>
      <w:r w:rsidRPr="006E0AA9">
        <w:rPr>
          <w:lang w:val="es-ES"/>
        </w:rPr>
        <w:t xml:space="preserve">Ejemplos legislativos: </w:t>
      </w:r>
      <w:proofErr w:type="spellStart"/>
      <w:r w:rsidRPr="006E0AA9">
        <w:rPr>
          <w:lang w:val="es-ES"/>
        </w:rPr>
        <w:t>artículo</w:t>
      </w:r>
      <w:proofErr w:type="spellEnd"/>
      <w:r w:rsidRPr="006E0AA9">
        <w:rPr>
          <w:lang w:val="es-ES"/>
        </w:rPr>
        <w:t xml:space="preserve"> 45 LPCH; </w:t>
      </w:r>
      <w:proofErr w:type="spellStart"/>
      <w:r w:rsidRPr="006E0AA9">
        <w:rPr>
          <w:lang w:val="es-ES"/>
        </w:rPr>
        <w:t>artículos</w:t>
      </w:r>
      <w:proofErr w:type="spellEnd"/>
      <w:r w:rsidRPr="006E0AA9">
        <w:rPr>
          <w:lang w:val="es-ES"/>
        </w:rPr>
        <w:t xml:space="preserve"> 28 n), 82 LPN; </w:t>
      </w:r>
      <w:proofErr w:type="spellStart"/>
      <w:r w:rsidRPr="006E0AA9">
        <w:rPr>
          <w:lang w:val="es-ES"/>
        </w:rPr>
        <w:t>artículos</w:t>
      </w:r>
      <w:proofErr w:type="spellEnd"/>
      <w:r w:rsidRPr="006E0AA9">
        <w:rPr>
          <w:lang w:val="es-ES"/>
        </w:rPr>
        <w:t xml:space="preserve"> 28, 32, 37 LPA; </w:t>
      </w:r>
      <w:proofErr w:type="spellStart"/>
      <w:r w:rsidRPr="006E0AA9">
        <w:rPr>
          <w:lang w:val="es-ES"/>
        </w:rPr>
        <w:t>artículos</w:t>
      </w:r>
      <w:proofErr w:type="spellEnd"/>
      <w:r w:rsidRPr="006E0AA9">
        <w:rPr>
          <w:lang w:val="es-ES"/>
        </w:rPr>
        <w:t xml:space="preserve"> 8, 72 4) LPV; </w:t>
      </w:r>
      <w:proofErr w:type="spellStart"/>
      <w:r w:rsidRPr="006E0AA9">
        <w:rPr>
          <w:lang w:val="es-ES"/>
        </w:rPr>
        <w:t>artículo</w:t>
      </w:r>
      <w:proofErr w:type="spellEnd"/>
      <w:r w:rsidRPr="006E0AA9">
        <w:rPr>
          <w:lang w:val="es-ES"/>
        </w:rPr>
        <w:t xml:space="preserve"> 40 LPES. </w:t>
      </w:r>
    </w:p>
    <w:p w14:paraId="3187E4CB" w14:textId="202E8978" w:rsidR="006E0AA9" w:rsidRPr="006E0AA9" w:rsidRDefault="006E0AA9">
      <w:pPr>
        <w:pStyle w:val="FootnoteText"/>
        <w:rPr>
          <w:lang w:val="es-ES"/>
        </w:rPr>
      </w:pPr>
    </w:p>
  </w:footnote>
  <w:footnote w:id="13">
    <w:p w14:paraId="4F62E7F4" w14:textId="7E0BCC8C" w:rsidR="000800FD" w:rsidRPr="000800FD" w:rsidRDefault="000800FD">
      <w:pPr>
        <w:pStyle w:val="FootnoteText"/>
      </w:pPr>
      <w:r>
        <w:rPr>
          <w:rStyle w:val="FootnoteReference"/>
        </w:rPr>
        <w:footnoteRef/>
      </w:r>
      <w:r>
        <w:t xml:space="preserve"> </w:t>
      </w:r>
      <w:r w:rsidRPr="000800FD">
        <w:rPr>
          <w:lang w:val="es-ES"/>
        </w:rPr>
        <w:t xml:space="preserve">Las funciones descritas, configuran el accionar de una Autoridad Portuaria adecuada a los tiempos modernos, un rol proactivo en la </w:t>
      </w:r>
      <w:proofErr w:type="spellStart"/>
      <w:r w:rsidRPr="000800FD">
        <w:rPr>
          <w:lang w:val="es-ES"/>
        </w:rPr>
        <w:t>búsqueda</w:t>
      </w:r>
      <w:proofErr w:type="spellEnd"/>
      <w:r w:rsidRPr="000800FD">
        <w:rPr>
          <w:lang w:val="es-ES"/>
        </w:rPr>
        <w:t xml:space="preserve"> de instaurar las mejores </w:t>
      </w:r>
      <w:proofErr w:type="spellStart"/>
      <w:r w:rsidRPr="000800FD">
        <w:rPr>
          <w:lang w:val="es-ES"/>
        </w:rPr>
        <w:t>prácticas</w:t>
      </w:r>
      <w:proofErr w:type="spellEnd"/>
      <w:r w:rsidRPr="000800FD">
        <w:rPr>
          <w:lang w:val="es-ES"/>
        </w:rPr>
        <w:t xml:space="preserve"> de gobernanza en el sector portuario, que </w:t>
      </w:r>
      <w:proofErr w:type="spellStart"/>
      <w:r w:rsidRPr="000800FD">
        <w:rPr>
          <w:lang w:val="es-ES"/>
        </w:rPr>
        <w:t>atañen</w:t>
      </w:r>
      <w:proofErr w:type="spellEnd"/>
      <w:r w:rsidRPr="000800FD">
        <w:rPr>
          <w:lang w:val="es-ES"/>
        </w:rPr>
        <w:t xml:space="preserve"> a las funciones, las actividades y los servicios portuarios. En este orden de ideas, Edgardo Amoza acertadamente </w:t>
      </w:r>
      <w:proofErr w:type="spellStart"/>
      <w:r w:rsidRPr="000800FD">
        <w:rPr>
          <w:lang w:val="es-ES"/>
        </w:rPr>
        <w:t>señala</w:t>
      </w:r>
      <w:proofErr w:type="spellEnd"/>
      <w:r w:rsidRPr="000800FD">
        <w:rPr>
          <w:lang w:val="es-ES"/>
        </w:rPr>
        <w:t xml:space="preserve">, </w:t>
      </w:r>
      <w:proofErr w:type="spellStart"/>
      <w:r w:rsidRPr="000800FD">
        <w:rPr>
          <w:lang w:val="es-ES"/>
        </w:rPr>
        <w:t>refiriéndose</w:t>
      </w:r>
      <w:proofErr w:type="spellEnd"/>
      <w:r w:rsidRPr="000800FD">
        <w:rPr>
          <w:lang w:val="es-ES"/>
        </w:rPr>
        <w:t xml:space="preserve"> a la </w:t>
      </w:r>
      <w:proofErr w:type="spellStart"/>
      <w:r w:rsidRPr="000800FD">
        <w:rPr>
          <w:lang w:val="es-ES"/>
        </w:rPr>
        <w:t>Administración</w:t>
      </w:r>
      <w:proofErr w:type="spellEnd"/>
      <w:r w:rsidRPr="000800FD">
        <w:rPr>
          <w:lang w:val="es-ES"/>
        </w:rPr>
        <w:t xml:space="preserve"> Nacional de Puertos del Uruguay, aunque extensible a cualquier otra </w:t>
      </w:r>
      <w:proofErr w:type="spellStart"/>
      <w:r w:rsidRPr="000800FD">
        <w:rPr>
          <w:lang w:val="es-ES"/>
        </w:rPr>
        <w:t>corporación</w:t>
      </w:r>
      <w:proofErr w:type="spellEnd"/>
      <w:r w:rsidRPr="000800FD">
        <w:rPr>
          <w:lang w:val="es-ES"/>
        </w:rPr>
        <w:t xml:space="preserve"> gubernamental con competencias portuarias similares, que “La autoridad portuaria debe actuar de acuerdo con criterios empresariales, pero siguiendo el plan previsto de antemano, de manera de lograr la necesaria convergencia tanto de los intereses </w:t>
      </w:r>
      <w:proofErr w:type="spellStart"/>
      <w:r w:rsidRPr="000800FD">
        <w:rPr>
          <w:lang w:val="es-ES"/>
        </w:rPr>
        <w:t>públicos</w:t>
      </w:r>
      <w:proofErr w:type="spellEnd"/>
      <w:r w:rsidRPr="000800FD">
        <w:rPr>
          <w:lang w:val="es-ES"/>
        </w:rPr>
        <w:t xml:space="preserve"> como privados”</w:t>
      </w:r>
    </w:p>
  </w:footnote>
  <w:footnote w:id="14">
    <w:p w14:paraId="3232CFC2" w14:textId="11A2F2BC" w:rsidR="000800FD" w:rsidRPr="00C54A3F" w:rsidRDefault="000800FD" w:rsidP="003936E6">
      <w:pPr>
        <w:pStyle w:val="FootnoteText"/>
        <w:jc w:val="both"/>
        <w:rPr>
          <w:lang w:val="es-ES"/>
        </w:rPr>
      </w:pPr>
      <w:r>
        <w:rPr>
          <w:rStyle w:val="FootnoteReference"/>
        </w:rPr>
        <w:footnoteRef/>
      </w:r>
      <w:r>
        <w:t xml:space="preserve"> </w:t>
      </w:r>
      <w:r w:rsidRPr="000800FD">
        <w:rPr>
          <w:lang w:val="es-DO"/>
        </w:rPr>
        <w:t xml:space="preserve">Ver </w:t>
      </w:r>
      <w:r w:rsidR="00C54A3F">
        <w:rPr>
          <w:lang w:val="es-DO"/>
        </w:rPr>
        <w:t xml:space="preserve">arriba </w:t>
      </w:r>
      <w:r w:rsidRPr="000800FD">
        <w:rPr>
          <w:lang w:val="es-DO"/>
        </w:rPr>
        <w:t>punto 7</w:t>
      </w:r>
      <w:r w:rsidR="00C54A3F">
        <w:rPr>
          <w:lang w:val="es-DO"/>
        </w:rPr>
        <w:t xml:space="preserve">, </w:t>
      </w:r>
      <w:r w:rsidR="00C54A3F" w:rsidRPr="00C54A3F">
        <w:rPr>
          <w:lang w:val="es-ES"/>
        </w:rPr>
        <w:t xml:space="preserve">III. </w:t>
      </w:r>
      <w:r w:rsidR="00C54A3F" w:rsidRPr="00C54A3F">
        <w:rPr>
          <w:b/>
          <w:bCs/>
          <w:lang w:val="es-ES"/>
        </w:rPr>
        <w:t>Listado de Elementos Esenciales recomendados a los Estados miembros para sus legislaciones portuarias</w:t>
      </w:r>
      <w:r w:rsidR="00C54A3F">
        <w:rPr>
          <w:lang w:val="es-ES"/>
        </w:rPr>
        <w:t>, que son funciones</w:t>
      </w:r>
      <w:r w:rsidR="003936E6">
        <w:rPr>
          <w:lang w:val="es-ES"/>
        </w:rPr>
        <w:t xml:space="preserve"> atribuibles a una </w:t>
      </w:r>
      <w:proofErr w:type="gramStart"/>
      <w:r w:rsidR="003936E6">
        <w:rPr>
          <w:lang w:val="es-ES"/>
        </w:rPr>
        <w:t>autoridad portuaria o empresa portuaria</w:t>
      </w:r>
      <w:proofErr w:type="gramEnd"/>
      <w:r w:rsidR="003936E6">
        <w:rPr>
          <w:lang w:val="es-ES"/>
        </w:rPr>
        <w:t xml:space="preserve"> según denominación del Estado en cuestión.</w:t>
      </w:r>
    </w:p>
  </w:footnote>
  <w:footnote w:id="15">
    <w:p w14:paraId="2E380BD2" w14:textId="77777777" w:rsidR="00C40DE6" w:rsidRPr="00C40DE6" w:rsidRDefault="00C40DE6" w:rsidP="003936E6">
      <w:pPr>
        <w:pStyle w:val="FootnoteText"/>
        <w:jc w:val="both"/>
        <w:rPr>
          <w:lang w:val="es-ES"/>
        </w:rPr>
      </w:pPr>
      <w:r>
        <w:rPr>
          <w:rStyle w:val="FootnoteReference"/>
        </w:rPr>
        <w:footnoteRef/>
      </w:r>
      <w:r>
        <w:t xml:space="preserve"> </w:t>
      </w:r>
      <w:proofErr w:type="spellStart"/>
      <w:r w:rsidRPr="00C40DE6">
        <w:rPr>
          <w:lang w:val="es-ES"/>
        </w:rPr>
        <w:t>Ariño</w:t>
      </w:r>
      <w:proofErr w:type="spellEnd"/>
      <w:r w:rsidRPr="00C40DE6">
        <w:rPr>
          <w:lang w:val="es-ES"/>
        </w:rPr>
        <w:t xml:space="preserve"> Ortiz, Gaspar. “El </w:t>
      </w:r>
      <w:proofErr w:type="spellStart"/>
      <w:r w:rsidRPr="00C40DE6">
        <w:rPr>
          <w:lang w:val="es-ES"/>
        </w:rPr>
        <w:t>Régimen</w:t>
      </w:r>
      <w:proofErr w:type="spellEnd"/>
      <w:r w:rsidRPr="00C40DE6">
        <w:rPr>
          <w:lang w:val="es-ES"/>
        </w:rPr>
        <w:t xml:space="preserve"> de </w:t>
      </w:r>
      <w:proofErr w:type="spellStart"/>
      <w:r w:rsidRPr="00C40DE6">
        <w:rPr>
          <w:lang w:val="es-ES"/>
        </w:rPr>
        <w:t>Prestación</w:t>
      </w:r>
      <w:proofErr w:type="spellEnd"/>
      <w:r w:rsidRPr="00C40DE6">
        <w:rPr>
          <w:lang w:val="es-ES"/>
        </w:rPr>
        <w:t xml:space="preserve"> de Servicios en los Puertos de </w:t>
      </w:r>
      <w:proofErr w:type="spellStart"/>
      <w:r w:rsidRPr="00C40DE6">
        <w:rPr>
          <w:lang w:val="es-ES"/>
        </w:rPr>
        <w:t>Interés</w:t>
      </w:r>
      <w:proofErr w:type="spellEnd"/>
      <w:r w:rsidRPr="00C40DE6">
        <w:rPr>
          <w:lang w:val="es-ES"/>
        </w:rPr>
        <w:t xml:space="preserve"> General”, en La Nueva </w:t>
      </w:r>
      <w:proofErr w:type="spellStart"/>
      <w:r w:rsidRPr="00C40DE6">
        <w:rPr>
          <w:lang w:val="es-ES"/>
        </w:rPr>
        <w:t>Legislación</w:t>
      </w:r>
      <w:proofErr w:type="spellEnd"/>
      <w:r w:rsidRPr="00C40DE6">
        <w:rPr>
          <w:lang w:val="es-ES"/>
        </w:rPr>
        <w:t xml:space="preserve"> Portuaria (Comentarios a la Ley 48/2003, de 26 de </w:t>
      </w:r>
      <w:proofErr w:type="gramStart"/>
      <w:r w:rsidRPr="00C40DE6">
        <w:rPr>
          <w:lang w:val="es-ES"/>
        </w:rPr>
        <w:t>Noviembre</w:t>
      </w:r>
      <w:proofErr w:type="gramEnd"/>
      <w:r w:rsidRPr="00C40DE6">
        <w:rPr>
          <w:lang w:val="es-ES"/>
        </w:rPr>
        <w:t xml:space="preserve">, de </w:t>
      </w:r>
      <w:proofErr w:type="spellStart"/>
      <w:r w:rsidRPr="00C40DE6">
        <w:rPr>
          <w:lang w:val="es-ES"/>
        </w:rPr>
        <w:t>Régimen</w:t>
      </w:r>
      <w:proofErr w:type="spellEnd"/>
      <w:r w:rsidRPr="00C40DE6">
        <w:rPr>
          <w:lang w:val="es-ES"/>
        </w:rPr>
        <w:t xml:space="preserve"> </w:t>
      </w:r>
      <w:proofErr w:type="spellStart"/>
      <w:r w:rsidRPr="00C40DE6">
        <w:rPr>
          <w:lang w:val="es-ES"/>
        </w:rPr>
        <w:t>Económico</w:t>
      </w:r>
      <w:proofErr w:type="spellEnd"/>
      <w:r w:rsidRPr="00C40DE6">
        <w:rPr>
          <w:lang w:val="es-ES"/>
        </w:rPr>
        <w:t xml:space="preserve"> y Financiero de los Puertos de </w:t>
      </w:r>
      <w:proofErr w:type="spellStart"/>
      <w:r w:rsidRPr="00C40DE6">
        <w:rPr>
          <w:lang w:val="es-ES"/>
        </w:rPr>
        <w:t>Interés</w:t>
      </w:r>
      <w:proofErr w:type="spellEnd"/>
      <w:r w:rsidRPr="00C40DE6">
        <w:rPr>
          <w:lang w:val="es-ES"/>
        </w:rPr>
        <w:t xml:space="preserve"> General), Atelier, Barcelona, 2004, p. 35 </w:t>
      </w:r>
    </w:p>
    <w:p w14:paraId="2613237E" w14:textId="372A3CAC" w:rsidR="00C40DE6" w:rsidRPr="00C40DE6" w:rsidRDefault="00C40DE6">
      <w:pPr>
        <w:pStyle w:val="FootnoteText"/>
        <w:rPr>
          <w:lang w:val="es-ES"/>
        </w:rPr>
      </w:pPr>
    </w:p>
  </w:footnote>
  <w:footnote w:id="16">
    <w:p w14:paraId="1FDAB079" w14:textId="77777777" w:rsidR="00A9387A" w:rsidRPr="00A9387A" w:rsidRDefault="00A9387A" w:rsidP="00A9387A">
      <w:pPr>
        <w:pStyle w:val="FootnoteText"/>
        <w:jc w:val="both"/>
      </w:pPr>
      <w:r>
        <w:rPr>
          <w:rStyle w:val="FootnoteReference"/>
        </w:rPr>
        <w:footnoteRef/>
      </w:r>
      <w:r>
        <w:t xml:space="preserve"> </w:t>
      </w:r>
      <w:r w:rsidRPr="00A9387A">
        <w:t>En un sistema portuario centralizado, todas las decisiones y operaciones importantes están controladas por una autoridad portuaria central o nacional. Esto implica que todos los puertos de un país o región están sujetos a una única administración y toma de decisiones centralizada. Esta autoridad central puede ser responsable de la planificación, construcción, mantenimiento, gestión y regulación de todos los puertos dentro de su jurisdicción.</w:t>
      </w:r>
    </w:p>
    <w:p w14:paraId="23B0D013" w14:textId="77777777" w:rsidR="00A9387A" w:rsidRPr="00A9387A" w:rsidRDefault="00A9387A" w:rsidP="00A9387A">
      <w:pPr>
        <w:pStyle w:val="FootnoteText"/>
        <w:jc w:val="both"/>
      </w:pPr>
    </w:p>
  </w:footnote>
  <w:footnote w:id="17">
    <w:p w14:paraId="6A8BADDE" w14:textId="77777777" w:rsidR="00994181" w:rsidRPr="00994181" w:rsidRDefault="00994181" w:rsidP="00994181">
      <w:pPr>
        <w:pStyle w:val="FootnoteText"/>
        <w:jc w:val="both"/>
        <w:rPr>
          <w:lang w:val="es-ES"/>
        </w:rPr>
      </w:pPr>
      <w:r>
        <w:rPr>
          <w:rStyle w:val="FootnoteReference"/>
        </w:rPr>
        <w:footnoteRef/>
      </w:r>
      <w:r>
        <w:t xml:space="preserve"> </w:t>
      </w:r>
      <w:r w:rsidRPr="00994181">
        <w:rPr>
          <w:lang w:val="es-ES"/>
        </w:rPr>
        <w:t xml:space="preserve">Ejemplos legislativos: Partes 1 y 2 LPCA; </w:t>
      </w:r>
      <w:proofErr w:type="spellStart"/>
      <w:r w:rsidRPr="00994181">
        <w:rPr>
          <w:lang w:val="es-ES"/>
        </w:rPr>
        <w:t>artículo</w:t>
      </w:r>
      <w:proofErr w:type="spellEnd"/>
      <w:r w:rsidRPr="00994181">
        <w:rPr>
          <w:lang w:val="es-ES"/>
        </w:rPr>
        <w:t xml:space="preserve"> 24.1, </w:t>
      </w:r>
      <w:proofErr w:type="spellStart"/>
      <w:r w:rsidRPr="00994181">
        <w:rPr>
          <w:lang w:val="es-ES"/>
        </w:rPr>
        <w:t>Capítulos</w:t>
      </w:r>
      <w:proofErr w:type="spellEnd"/>
      <w:r w:rsidRPr="00994181">
        <w:rPr>
          <w:lang w:val="es-ES"/>
        </w:rPr>
        <w:t xml:space="preserve"> III y IV del </w:t>
      </w:r>
      <w:proofErr w:type="spellStart"/>
      <w:r w:rsidRPr="00994181">
        <w:rPr>
          <w:lang w:val="es-ES"/>
        </w:rPr>
        <w:t>Título</w:t>
      </w:r>
      <w:proofErr w:type="spellEnd"/>
      <w:r w:rsidRPr="00994181">
        <w:rPr>
          <w:lang w:val="es-ES"/>
        </w:rPr>
        <w:t xml:space="preserve"> II LPC; </w:t>
      </w:r>
      <w:proofErr w:type="spellStart"/>
      <w:r w:rsidRPr="00994181">
        <w:rPr>
          <w:lang w:val="es-ES"/>
        </w:rPr>
        <w:t>artículo</w:t>
      </w:r>
      <w:proofErr w:type="spellEnd"/>
      <w:r w:rsidRPr="00994181">
        <w:rPr>
          <w:lang w:val="es-ES"/>
        </w:rPr>
        <w:t xml:space="preserve"> 19 LPM, </w:t>
      </w:r>
      <w:proofErr w:type="spellStart"/>
      <w:r w:rsidRPr="00994181">
        <w:rPr>
          <w:lang w:val="es-ES"/>
        </w:rPr>
        <w:t>Capítulo</w:t>
      </w:r>
      <w:proofErr w:type="spellEnd"/>
      <w:r w:rsidRPr="00994181">
        <w:rPr>
          <w:lang w:val="es-ES"/>
        </w:rPr>
        <w:t xml:space="preserve"> V del </w:t>
      </w:r>
      <w:proofErr w:type="spellStart"/>
      <w:r w:rsidRPr="00994181">
        <w:rPr>
          <w:lang w:val="es-ES"/>
        </w:rPr>
        <w:t>Título</w:t>
      </w:r>
      <w:proofErr w:type="spellEnd"/>
      <w:r w:rsidRPr="00994181">
        <w:rPr>
          <w:lang w:val="es-ES"/>
        </w:rPr>
        <w:t xml:space="preserve"> III LPN; </w:t>
      </w:r>
      <w:proofErr w:type="spellStart"/>
      <w:r w:rsidRPr="00994181">
        <w:rPr>
          <w:lang w:val="es-ES"/>
        </w:rPr>
        <w:t>artículo</w:t>
      </w:r>
      <w:proofErr w:type="spellEnd"/>
      <w:r w:rsidRPr="00994181">
        <w:rPr>
          <w:lang w:val="es-ES"/>
        </w:rPr>
        <w:t xml:space="preserve"> 24 w), </w:t>
      </w:r>
      <w:proofErr w:type="spellStart"/>
      <w:r w:rsidRPr="00994181">
        <w:rPr>
          <w:lang w:val="es-ES"/>
        </w:rPr>
        <w:t>Capítulo</w:t>
      </w:r>
      <w:proofErr w:type="spellEnd"/>
      <w:r w:rsidRPr="00994181">
        <w:rPr>
          <w:lang w:val="es-ES"/>
        </w:rPr>
        <w:t xml:space="preserve"> V LPE; </w:t>
      </w:r>
      <w:proofErr w:type="spellStart"/>
      <w:r w:rsidRPr="00994181">
        <w:rPr>
          <w:lang w:val="es-ES"/>
        </w:rPr>
        <w:t>artículo</w:t>
      </w:r>
      <w:proofErr w:type="spellEnd"/>
      <w:r w:rsidRPr="00994181">
        <w:rPr>
          <w:lang w:val="es-ES"/>
        </w:rPr>
        <w:t xml:space="preserve"> 17 LPV; </w:t>
      </w:r>
      <w:proofErr w:type="spellStart"/>
      <w:r w:rsidRPr="00994181">
        <w:rPr>
          <w:lang w:val="es-ES"/>
        </w:rPr>
        <w:t>Título</w:t>
      </w:r>
      <w:proofErr w:type="spellEnd"/>
      <w:r w:rsidRPr="00994181">
        <w:rPr>
          <w:lang w:val="es-ES"/>
        </w:rPr>
        <w:t xml:space="preserve"> I del Libro Primero LPES. </w:t>
      </w:r>
    </w:p>
    <w:p w14:paraId="4A3E4589" w14:textId="0B9A0A00" w:rsidR="00994181" w:rsidRPr="00994181" w:rsidRDefault="00994181">
      <w:pPr>
        <w:pStyle w:val="FootnoteText"/>
        <w:rPr>
          <w:lang w:val="es-ES"/>
        </w:rPr>
      </w:pPr>
    </w:p>
  </w:footnote>
  <w:footnote w:id="18">
    <w:p w14:paraId="670370E5" w14:textId="77777777" w:rsidR="00580ADE" w:rsidRPr="00580ADE" w:rsidRDefault="000D5430" w:rsidP="000D5430">
      <w:pPr>
        <w:pStyle w:val="FootnoteText"/>
        <w:jc w:val="both"/>
      </w:pPr>
      <w:r>
        <w:rPr>
          <w:rStyle w:val="FootnoteReference"/>
        </w:rPr>
        <w:footnoteRef/>
      </w:r>
      <w:r>
        <w:t xml:space="preserve"> </w:t>
      </w:r>
      <w:r w:rsidR="00580ADE" w:rsidRPr="00580ADE">
        <w:rPr>
          <w:b/>
          <w:bCs/>
          <w:lang w:val="es-ES"/>
        </w:rPr>
        <w:t xml:space="preserve">Ley No. 47-20 de Alianzas </w:t>
      </w:r>
      <w:proofErr w:type="spellStart"/>
      <w:r w:rsidR="00580ADE" w:rsidRPr="00580ADE">
        <w:rPr>
          <w:b/>
          <w:bCs/>
          <w:lang w:val="es-ES"/>
        </w:rPr>
        <w:t>Público</w:t>
      </w:r>
      <w:proofErr w:type="spellEnd"/>
      <w:r w:rsidR="00580ADE" w:rsidRPr="00580ADE">
        <w:rPr>
          <w:b/>
          <w:bCs/>
          <w:lang w:val="es-ES"/>
        </w:rPr>
        <w:t xml:space="preserve"> Privadas de República Dominicana</w:t>
      </w:r>
      <w:r>
        <w:rPr>
          <w:b/>
          <w:bCs/>
          <w:lang w:val="es-ES"/>
        </w:rPr>
        <w:t xml:space="preserve">, </w:t>
      </w:r>
      <w:r w:rsidR="00580ADE" w:rsidRPr="00580ADE">
        <w:rPr>
          <w:lang w:val="es-ES"/>
        </w:rPr>
        <w:t xml:space="preserve">En consonancia con la Estrategia Nacional de Desarrollo 2030, fue promulgada en fecha 20 de febrero del </w:t>
      </w:r>
      <w:proofErr w:type="spellStart"/>
      <w:r w:rsidR="00580ADE" w:rsidRPr="00580ADE">
        <w:rPr>
          <w:lang w:val="es-ES"/>
        </w:rPr>
        <w:t>año</w:t>
      </w:r>
      <w:proofErr w:type="spellEnd"/>
      <w:r w:rsidR="00580ADE" w:rsidRPr="00580ADE">
        <w:rPr>
          <w:lang w:val="es-ES"/>
        </w:rPr>
        <w:t xml:space="preserve"> 2020.</w:t>
      </w:r>
      <w:r w:rsidRPr="00580ADE">
        <w:rPr>
          <w:lang w:val="es-DO"/>
        </w:rPr>
        <w:t xml:space="preserve">  </w:t>
      </w:r>
      <w:r w:rsidR="00580ADE" w:rsidRPr="00580ADE">
        <w:rPr>
          <w:lang w:val="es-ES"/>
        </w:rPr>
        <w:t xml:space="preserve">Su objeto es establecer un marco normativo que regule el inicio, la </w:t>
      </w:r>
      <w:proofErr w:type="spellStart"/>
      <w:r w:rsidR="00580ADE" w:rsidRPr="00580ADE">
        <w:rPr>
          <w:lang w:val="es-ES"/>
        </w:rPr>
        <w:t>selección</w:t>
      </w:r>
      <w:proofErr w:type="spellEnd"/>
      <w:r w:rsidR="00580ADE" w:rsidRPr="00580ADE">
        <w:rPr>
          <w:lang w:val="es-ES"/>
        </w:rPr>
        <w:t xml:space="preserve"> y la </w:t>
      </w:r>
      <w:proofErr w:type="spellStart"/>
      <w:r w:rsidR="00580ADE" w:rsidRPr="00580ADE">
        <w:rPr>
          <w:lang w:val="es-ES"/>
        </w:rPr>
        <w:t>adjudicación</w:t>
      </w:r>
      <w:proofErr w:type="spellEnd"/>
      <w:r w:rsidR="00580ADE" w:rsidRPr="00580ADE">
        <w:rPr>
          <w:lang w:val="es-ES"/>
        </w:rPr>
        <w:t xml:space="preserve"> de las alianzas, bajo determinados mecanismos institucionales; siempre dentro un proceso competitivo claro y transparente, creando así condiciones favorables para la </w:t>
      </w:r>
      <w:proofErr w:type="spellStart"/>
      <w:r w:rsidR="00580ADE" w:rsidRPr="00580ADE">
        <w:rPr>
          <w:lang w:val="es-ES"/>
        </w:rPr>
        <w:t>participación</w:t>
      </w:r>
      <w:proofErr w:type="spellEnd"/>
      <w:r w:rsidR="00580ADE" w:rsidRPr="00580ADE">
        <w:rPr>
          <w:lang w:val="es-ES"/>
        </w:rPr>
        <w:t xml:space="preserve"> del sector privado en el desarrollo de proyectos de infraestructura y </w:t>
      </w:r>
      <w:proofErr w:type="spellStart"/>
      <w:r w:rsidR="00580ADE" w:rsidRPr="00580ADE">
        <w:rPr>
          <w:lang w:val="es-ES"/>
        </w:rPr>
        <w:t>provisión</w:t>
      </w:r>
      <w:proofErr w:type="spellEnd"/>
      <w:r w:rsidR="00580ADE" w:rsidRPr="00580ADE">
        <w:rPr>
          <w:lang w:val="es-ES"/>
        </w:rPr>
        <w:t xml:space="preserve"> de servicios </w:t>
      </w:r>
      <w:proofErr w:type="spellStart"/>
      <w:r w:rsidR="00580ADE" w:rsidRPr="00580ADE">
        <w:rPr>
          <w:lang w:val="es-ES"/>
        </w:rPr>
        <w:t>públicos</w:t>
      </w:r>
      <w:proofErr w:type="spellEnd"/>
      <w:r w:rsidR="00580ADE" w:rsidRPr="00580ADE">
        <w:rPr>
          <w:lang w:val="es-ES"/>
        </w:rPr>
        <w:t xml:space="preserve">. </w:t>
      </w:r>
      <w:r w:rsidRPr="00580ADE">
        <w:rPr>
          <w:lang w:val="es-DO"/>
        </w:rPr>
        <w:t xml:space="preserve"> </w:t>
      </w:r>
      <w:r>
        <w:rPr>
          <w:lang w:val="es-DO"/>
        </w:rPr>
        <w:t>Esta ley d</w:t>
      </w:r>
      <w:proofErr w:type="spellStart"/>
      <w:r w:rsidR="00580ADE" w:rsidRPr="00580ADE">
        <w:rPr>
          <w:lang w:val="es-ES"/>
        </w:rPr>
        <w:t>efine</w:t>
      </w:r>
      <w:proofErr w:type="spellEnd"/>
      <w:r w:rsidR="00580ADE" w:rsidRPr="00580ADE">
        <w:rPr>
          <w:lang w:val="es-ES"/>
        </w:rPr>
        <w:t xml:space="preserve"> la alianza </w:t>
      </w:r>
      <w:proofErr w:type="spellStart"/>
      <w:r w:rsidR="00580ADE" w:rsidRPr="00580ADE">
        <w:rPr>
          <w:lang w:val="es-ES"/>
        </w:rPr>
        <w:t>público</w:t>
      </w:r>
      <w:proofErr w:type="spellEnd"/>
      <w:r w:rsidR="00580ADE" w:rsidRPr="00580ADE">
        <w:rPr>
          <w:lang w:val="es-ES"/>
        </w:rPr>
        <w:t xml:space="preserve"> privada como un mecanismo por el cual un agente </w:t>
      </w:r>
      <w:proofErr w:type="spellStart"/>
      <w:r w:rsidR="00580ADE" w:rsidRPr="00580ADE">
        <w:rPr>
          <w:lang w:val="es-ES"/>
        </w:rPr>
        <w:t>público</w:t>
      </w:r>
      <w:proofErr w:type="spellEnd"/>
      <w:r w:rsidR="00580ADE" w:rsidRPr="00580ADE">
        <w:rPr>
          <w:lang w:val="es-ES"/>
        </w:rPr>
        <w:t xml:space="preserve"> y uno privado (nacional o extranjero) suscriben voluntariamente un contrato de largo plazo (siendo este el documento constitutivo de la alianza y cuyo </w:t>
      </w:r>
      <w:proofErr w:type="spellStart"/>
      <w:r w:rsidR="00580ADE" w:rsidRPr="00580ADE">
        <w:rPr>
          <w:lang w:val="es-ES"/>
        </w:rPr>
        <w:t>término</w:t>
      </w:r>
      <w:proofErr w:type="spellEnd"/>
      <w:r w:rsidR="00580ADE" w:rsidRPr="00580ADE">
        <w:rPr>
          <w:lang w:val="es-ES"/>
        </w:rPr>
        <w:t xml:space="preserve"> no </w:t>
      </w:r>
      <w:proofErr w:type="spellStart"/>
      <w:r w:rsidR="00580ADE" w:rsidRPr="00580ADE">
        <w:rPr>
          <w:lang w:val="es-ES"/>
        </w:rPr>
        <w:t>podra</w:t>
      </w:r>
      <w:proofErr w:type="spellEnd"/>
      <w:r w:rsidR="00580ADE" w:rsidRPr="00580ADE">
        <w:rPr>
          <w:lang w:val="es-ES"/>
        </w:rPr>
        <w:t xml:space="preserve">́ ser superior a los cuarenta </w:t>
      </w:r>
      <w:proofErr w:type="spellStart"/>
      <w:r w:rsidR="00580ADE" w:rsidRPr="00580ADE">
        <w:rPr>
          <w:lang w:val="es-ES"/>
        </w:rPr>
        <w:t>años</w:t>
      </w:r>
      <w:proofErr w:type="spellEnd"/>
      <w:r w:rsidR="00580ADE" w:rsidRPr="00580ADE">
        <w:rPr>
          <w:lang w:val="es-ES"/>
        </w:rPr>
        <w:t>).</w:t>
      </w:r>
      <w:r w:rsidR="00580ADE" w:rsidRPr="00580ADE">
        <w:rPr>
          <w:lang w:val="es-DO"/>
        </w:rPr>
        <w:t xml:space="preserve"> </w:t>
      </w:r>
    </w:p>
    <w:p w14:paraId="0A0EE680" w14:textId="77777777" w:rsidR="000D5430" w:rsidRPr="00580ADE" w:rsidRDefault="000D5430" w:rsidP="000D5430">
      <w:pPr>
        <w:pStyle w:val="FootnoteText"/>
      </w:pPr>
    </w:p>
  </w:footnote>
  <w:footnote w:id="19">
    <w:p w14:paraId="7C22E03C" w14:textId="77777777" w:rsidR="006C7B10" w:rsidRDefault="006C7B10" w:rsidP="006C7B10">
      <w:pPr>
        <w:pStyle w:val="NormalWeb"/>
      </w:pPr>
      <w:r>
        <w:rPr>
          <w:rStyle w:val="FootnoteReference"/>
        </w:rPr>
        <w:footnoteRef/>
      </w:r>
      <w:r>
        <w:t xml:space="preserve"> </w:t>
      </w:r>
      <w:r>
        <w:rPr>
          <w:rFonts w:ascii="Arial" w:hAnsi="Arial" w:cs="Arial"/>
          <w:sz w:val="18"/>
          <w:szCs w:val="18"/>
        </w:rPr>
        <w:t xml:space="preserve">Rufián, Dolores. </w:t>
      </w:r>
      <w:r>
        <w:rPr>
          <w:rFonts w:ascii="Arial,Italic" w:hAnsi="Arial,Italic"/>
          <w:sz w:val="18"/>
          <w:szCs w:val="18"/>
        </w:rPr>
        <w:t>Manual de Concesiones de Obras Pública</w:t>
      </w:r>
      <w:r>
        <w:rPr>
          <w:rFonts w:ascii="Arial" w:hAnsi="Arial" w:cs="Arial"/>
          <w:sz w:val="18"/>
          <w:szCs w:val="18"/>
        </w:rPr>
        <w:t xml:space="preserve">, Fondo de Cultura Económica, Santiago, 1999, p. 12. </w:t>
      </w:r>
    </w:p>
    <w:p w14:paraId="533886E4" w14:textId="61016065" w:rsidR="006C7B10" w:rsidRPr="006C7B10" w:rsidRDefault="006C7B10">
      <w:pPr>
        <w:pStyle w:val="FootnoteText"/>
      </w:pPr>
    </w:p>
  </w:footnote>
  <w:footnote w:id="20">
    <w:p w14:paraId="255D41F0" w14:textId="0D23BB36" w:rsidR="005E5EE9" w:rsidRPr="003A154A" w:rsidRDefault="005E5EE9" w:rsidP="003A154A">
      <w:pPr>
        <w:pStyle w:val="FootnoteText"/>
        <w:jc w:val="both"/>
        <w:rPr>
          <w:lang w:val="es-DO"/>
        </w:rPr>
      </w:pPr>
      <w:r>
        <w:rPr>
          <w:rStyle w:val="FootnoteReference"/>
        </w:rPr>
        <w:footnoteRef/>
      </w:r>
      <w:r>
        <w:t xml:space="preserve"> </w:t>
      </w:r>
      <w:r w:rsidR="003A154A" w:rsidRPr="005E5EE9">
        <w:t>Estos son solo algunos ejemplos de la amplia gama de actividades que forman parte de la explotación de infraestructura portuaria</w:t>
      </w:r>
      <w:r w:rsidR="003A154A" w:rsidRPr="003A154A">
        <w:rPr>
          <w:lang w:val="es-DO"/>
        </w:rPr>
        <w:t>:</w:t>
      </w:r>
    </w:p>
    <w:p w14:paraId="05B74FE9" w14:textId="0EB30A3A" w:rsidR="005E5EE9" w:rsidRPr="005E5EE9" w:rsidRDefault="005E5EE9" w:rsidP="00C64FE1">
      <w:pPr>
        <w:pStyle w:val="FootnoteText"/>
        <w:numPr>
          <w:ilvl w:val="0"/>
          <w:numId w:val="13"/>
        </w:numPr>
        <w:jc w:val="both"/>
      </w:pPr>
      <w:r w:rsidRPr="005E5EE9">
        <w:t xml:space="preserve">Carga y descarga de </w:t>
      </w:r>
      <w:r w:rsidR="003A154A">
        <w:rPr>
          <w:lang w:val="es-DO"/>
        </w:rPr>
        <w:t>contenedores</w:t>
      </w:r>
      <w:r w:rsidRPr="005E5EE9">
        <w:t>: La explotación de infraestructura portuaria implica la operación de grúas y equipos especializados para cargar y descargar contenedores de los buques a los camiones o trenes, y viceversa. Esto implica la gestión eficiente de las operaciones de manipulación de contenedores en las terminales portuarias.</w:t>
      </w:r>
    </w:p>
    <w:p w14:paraId="64814834" w14:textId="77777777" w:rsidR="005E5EE9" w:rsidRPr="005E5EE9" w:rsidRDefault="005E5EE9" w:rsidP="00C64FE1">
      <w:pPr>
        <w:pStyle w:val="FootnoteText"/>
        <w:numPr>
          <w:ilvl w:val="0"/>
          <w:numId w:val="13"/>
        </w:numPr>
        <w:jc w:val="both"/>
      </w:pPr>
      <w:r w:rsidRPr="005E5EE9">
        <w:t>Almacenamiento y distribución de mercancías: La infraestructura portuaria se utiliza para el almacenamiento temporal o a largo plazo de mercancías. La explotación de esta infraestructura incluye la gestión de almacenes y depósitos para asegurar un almacenamiento adecuado y seguro de las mercancías, así como su distribución eficiente dentro y fuera del puerto.</w:t>
      </w:r>
    </w:p>
    <w:p w14:paraId="4EBBD353" w14:textId="77777777" w:rsidR="005E5EE9" w:rsidRPr="005E5EE9" w:rsidRDefault="005E5EE9" w:rsidP="00C64FE1">
      <w:pPr>
        <w:pStyle w:val="FootnoteText"/>
        <w:numPr>
          <w:ilvl w:val="0"/>
          <w:numId w:val="13"/>
        </w:numPr>
        <w:jc w:val="both"/>
      </w:pPr>
      <w:r w:rsidRPr="005E5EE9">
        <w:t>Servicios de amarre y fondeo: La explotación de infraestructura portuaria incluye la gestión de muelles, atracaderos y boyas para el amarre y fondeo seguro de los buques. Esto implica la asignación de espacios de atraque, la coordinación de operaciones de amarre y desamarre, y el seguimiento de las condiciones de seguridad en el puerto.</w:t>
      </w:r>
    </w:p>
    <w:p w14:paraId="16A6E83A" w14:textId="77777777" w:rsidR="005E5EE9" w:rsidRPr="005E5EE9" w:rsidRDefault="005E5EE9" w:rsidP="00C64FE1">
      <w:pPr>
        <w:pStyle w:val="FootnoteText"/>
        <w:numPr>
          <w:ilvl w:val="0"/>
          <w:numId w:val="13"/>
        </w:numPr>
        <w:jc w:val="both"/>
      </w:pPr>
      <w:r w:rsidRPr="005E5EE9">
        <w:t>Servicios de pilotaje y remolque: La infraestructura portuaria también se utiliza para proporcionar servicios de pilotaje y remolque a los buques que ingresan y salen del puerto. La explotación de esta infraestructura implica la coordinación y provisión de prácticos y remolcadores para guiar y asistir a los buques en las maniobras de entrada y salida.</w:t>
      </w:r>
    </w:p>
    <w:p w14:paraId="1C27C114" w14:textId="77777777" w:rsidR="005E5EE9" w:rsidRPr="005E5EE9" w:rsidRDefault="005E5EE9" w:rsidP="00C64FE1">
      <w:pPr>
        <w:pStyle w:val="FootnoteText"/>
        <w:numPr>
          <w:ilvl w:val="0"/>
          <w:numId w:val="13"/>
        </w:numPr>
      </w:pPr>
      <w:r w:rsidRPr="005E5EE9">
        <w:t>Operaciones de inspección y control aduanero: Los puertos son puntos de control clave para las actividades aduaneras. La explotación de infraestructura portuaria involucra la facilitación de las operaciones de inspección y control aduanero para asegurar el cumplimiento de las regulaciones y facilitar el despacho aduanero de las mercancías.</w:t>
      </w:r>
    </w:p>
    <w:p w14:paraId="3C26E519" w14:textId="77777777" w:rsidR="005E5EE9" w:rsidRPr="005E5EE9" w:rsidRDefault="005E5EE9" w:rsidP="00C64FE1">
      <w:pPr>
        <w:pStyle w:val="FootnoteText"/>
        <w:numPr>
          <w:ilvl w:val="0"/>
          <w:numId w:val="13"/>
        </w:numPr>
      </w:pPr>
      <w:r w:rsidRPr="005E5EE9">
        <w:t>Servicios de seguridad y protección: La infraestructura portuaria también se utiliza para garantizar la seguridad y protección de los puertos y las operaciones en ellos. Esto incluye la implementación de medidas de seguridad física, sistemas de vigilancia, control de accesos, entre otros.</w:t>
      </w:r>
    </w:p>
    <w:p w14:paraId="20A54F81" w14:textId="30D2D1E5" w:rsidR="005E5EE9" w:rsidRPr="005E5EE9" w:rsidRDefault="005E5EE9">
      <w:pPr>
        <w:pStyle w:val="FootnoteText"/>
      </w:pPr>
    </w:p>
  </w:footnote>
  <w:footnote w:id="21">
    <w:p w14:paraId="5C685813" w14:textId="351136AC" w:rsidR="000A7207" w:rsidRPr="000A7207" w:rsidRDefault="000A7207" w:rsidP="000A7207">
      <w:pPr>
        <w:pStyle w:val="FootnoteText"/>
        <w:jc w:val="both"/>
      </w:pPr>
      <w:r>
        <w:rPr>
          <w:rStyle w:val="FootnoteReference"/>
        </w:rPr>
        <w:footnoteRef/>
      </w:r>
      <w:r>
        <w:t xml:space="preserve"> </w:t>
      </w:r>
      <w:r w:rsidRPr="000A7207">
        <w:t>La administración del dominio portuario recae en una entidad responsable, que puede ser una autoridad portuaria, una empresa portuaria o una entidad gubernamental, dependiendo del modelo de gestión y la legislación del país. Esta entidad se encarga de la planificación, operación, mantenimiento, desarrollo y regulación del puerto, así como de establecer políticas y normas para su funcionamiento eficiente y seguro. Estas áreas incluyen tanto las instalaciones terrestres como las marítimas que forman parte del puerto.</w:t>
      </w:r>
      <w:r w:rsidRPr="000A7207">
        <w:rPr>
          <w:lang w:val="es-DO"/>
        </w:rPr>
        <w:t xml:space="preserve"> </w:t>
      </w:r>
      <w:r>
        <w:rPr>
          <w:lang w:val="es-DO"/>
        </w:rPr>
        <w:t xml:space="preserve"> </w:t>
      </w:r>
      <w:r w:rsidRPr="000A7207">
        <w:t>El dominio portuario abarca una serie de elementos, que pueden variar según el puerto y la legislación específica de cada país, pero generalmente incluyen:</w:t>
      </w:r>
    </w:p>
    <w:p w14:paraId="2A07B276" w14:textId="77777777" w:rsidR="000A7207" w:rsidRPr="000A7207" w:rsidRDefault="000A7207" w:rsidP="00C64FE1">
      <w:pPr>
        <w:pStyle w:val="FootnoteText"/>
        <w:numPr>
          <w:ilvl w:val="0"/>
          <w:numId w:val="14"/>
        </w:numPr>
        <w:jc w:val="both"/>
      </w:pPr>
      <w:r w:rsidRPr="000A7207">
        <w:t>Infraestructuras portuarias: se refiere a las instalaciones físicas del puerto, como muelles, atracaderos, terminales de carga, almacenes, patios de contenedores, grúas y equipamiento necesario para las operaciones portuarias.</w:t>
      </w:r>
    </w:p>
    <w:p w14:paraId="04561F61" w14:textId="77777777" w:rsidR="000A7207" w:rsidRPr="000A7207" w:rsidRDefault="000A7207" w:rsidP="00C64FE1">
      <w:pPr>
        <w:pStyle w:val="FootnoteText"/>
        <w:numPr>
          <w:ilvl w:val="0"/>
          <w:numId w:val="14"/>
        </w:numPr>
        <w:jc w:val="both"/>
      </w:pPr>
      <w:r w:rsidRPr="000A7207">
        <w:t>Áreas de aguas portuarias: se refiere a las áreas marítimas o fluviales dentro del puerto, incluyendo los canales de navegación, dársenas, fondeaderos y áreas de atraque.</w:t>
      </w:r>
    </w:p>
    <w:p w14:paraId="76FE7CCA" w14:textId="77777777" w:rsidR="000A7207" w:rsidRPr="000A7207" w:rsidRDefault="000A7207" w:rsidP="00C64FE1">
      <w:pPr>
        <w:pStyle w:val="FootnoteText"/>
        <w:numPr>
          <w:ilvl w:val="0"/>
          <w:numId w:val="14"/>
        </w:numPr>
        <w:jc w:val="both"/>
      </w:pPr>
      <w:r w:rsidRPr="000A7207">
        <w:t>Vías de acceso terrestre: se refiere a las carreteras, vías férreas, puentes y conexiones de transporte terrestre que permiten el acceso al puerto.</w:t>
      </w:r>
    </w:p>
    <w:p w14:paraId="1C064633" w14:textId="77777777" w:rsidR="000A7207" w:rsidRPr="000A7207" w:rsidRDefault="000A7207" w:rsidP="00C64FE1">
      <w:pPr>
        <w:pStyle w:val="FootnoteText"/>
        <w:numPr>
          <w:ilvl w:val="0"/>
          <w:numId w:val="14"/>
        </w:numPr>
        <w:jc w:val="both"/>
      </w:pPr>
      <w:r w:rsidRPr="000A7207">
        <w:t>Zonas de servicio: se refiere a las áreas destinadas a actividades de apoyo y servicios relacionados con el puerto, como oficinas administrativas, aduanas, depósitos, áreas de almacenamiento y estacionamientos.</w:t>
      </w:r>
    </w:p>
    <w:p w14:paraId="37BFCCE6" w14:textId="77777777" w:rsidR="000A7207" w:rsidRPr="000A7207" w:rsidRDefault="000A7207" w:rsidP="00C64FE1">
      <w:pPr>
        <w:pStyle w:val="FootnoteText"/>
        <w:numPr>
          <w:ilvl w:val="0"/>
          <w:numId w:val="14"/>
        </w:numPr>
        <w:jc w:val="both"/>
      </w:pPr>
      <w:r w:rsidRPr="000A7207">
        <w:t>Zonas de seguridad: se refiere a las áreas designadas para garantizar la seguridad y el control de acceso al puerto, como áreas restringidas, aduanas, puntos de control y sistemas de vigilancia.</w:t>
      </w:r>
    </w:p>
    <w:p w14:paraId="54245A23" w14:textId="1AA74A62" w:rsidR="000A7207" w:rsidRPr="000A7207" w:rsidRDefault="000A7207" w:rsidP="000A7207">
      <w:pPr>
        <w:pStyle w:val="FootnoteText"/>
        <w:jc w:val="both"/>
      </w:pPr>
      <w:r w:rsidRPr="000A7207">
        <w:t>.</w:t>
      </w:r>
    </w:p>
    <w:p w14:paraId="017D9BDC" w14:textId="11A2CE9A" w:rsidR="000A7207" w:rsidRPr="000A7207" w:rsidRDefault="000A7207" w:rsidP="000A7207">
      <w:pPr>
        <w:pStyle w:val="FootnoteText"/>
        <w:jc w:val="both"/>
      </w:pPr>
    </w:p>
  </w:footnote>
  <w:footnote w:id="22">
    <w:p w14:paraId="39393F15" w14:textId="77777777" w:rsidR="00364C27" w:rsidRPr="00364C27" w:rsidRDefault="00364C27" w:rsidP="00364C27">
      <w:pPr>
        <w:pStyle w:val="FootnoteText"/>
        <w:rPr>
          <w:lang w:val="es-ES"/>
        </w:rPr>
      </w:pPr>
      <w:r>
        <w:rPr>
          <w:rStyle w:val="FootnoteReference"/>
        </w:rPr>
        <w:footnoteRef/>
      </w:r>
      <w:r>
        <w:t xml:space="preserve"> </w:t>
      </w:r>
      <w:r w:rsidRPr="00364C27">
        <w:rPr>
          <w:lang w:val="es-ES"/>
        </w:rPr>
        <w:t xml:space="preserve">Los puertos tienen distintas clasificaciones o tipos. Estos </w:t>
      </w:r>
      <w:proofErr w:type="spellStart"/>
      <w:r w:rsidRPr="00364C27">
        <w:rPr>
          <w:lang w:val="es-ES"/>
        </w:rPr>
        <w:t>varían</w:t>
      </w:r>
      <w:proofErr w:type="spellEnd"/>
      <w:r w:rsidRPr="00364C27">
        <w:rPr>
          <w:lang w:val="es-ES"/>
        </w:rPr>
        <w:t xml:space="preserve"> de acuerdo con la </w:t>
      </w:r>
      <w:proofErr w:type="spellStart"/>
      <w:r w:rsidRPr="00364C27">
        <w:rPr>
          <w:lang w:val="es-ES"/>
        </w:rPr>
        <w:t>legislación</w:t>
      </w:r>
      <w:proofErr w:type="spellEnd"/>
      <w:r w:rsidRPr="00364C27">
        <w:rPr>
          <w:lang w:val="es-ES"/>
        </w:rPr>
        <w:t xml:space="preserve"> y con la literatura especializada. Por citar algunas clasificaciones: entre puertos </w:t>
      </w:r>
      <w:proofErr w:type="spellStart"/>
      <w:r w:rsidRPr="00364C27">
        <w:rPr>
          <w:lang w:val="es-ES"/>
        </w:rPr>
        <w:t>marítimos</w:t>
      </w:r>
      <w:proofErr w:type="spellEnd"/>
      <w:r w:rsidRPr="00364C27">
        <w:rPr>
          <w:lang w:val="es-ES"/>
        </w:rPr>
        <w:t xml:space="preserve">, fluviales y lacustres; entre puertos </w:t>
      </w:r>
      <w:proofErr w:type="spellStart"/>
      <w:r w:rsidRPr="00364C27">
        <w:rPr>
          <w:lang w:val="es-ES"/>
        </w:rPr>
        <w:t>multipropósito</w:t>
      </w:r>
      <w:proofErr w:type="spellEnd"/>
      <w:r w:rsidRPr="00364C27">
        <w:rPr>
          <w:lang w:val="es-ES"/>
        </w:rPr>
        <w:t xml:space="preserve"> –o polivalentes- y puertos especializados; entre puertos especializados: en cargas </w:t>
      </w:r>
      <w:proofErr w:type="spellStart"/>
      <w:r w:rsidRPr="00364C27">
        <w:rPr>
          <w:lang w:val="es-ES"/>
        </w:rPr>
        <w:t>contenedorizadas</w:t>
      </w:r>
      <w:proofErr w:type="spellEnd"/>
      <w:r w:rsidRPr="00364C27">
        <w:rPr>
          <w:lang w:val="es-ES"/>
        </w:rPr>
        <w:t xml:space="preserve"> o en graneles </w:t>
      </w:r>
      <w:proofErr w:type="spellStart"/>
      <w:r w:rsidRPr="00364C27">
        <w:rPr>
          <w:lang w:val="es-ES"/>
        </w:rPr>
        <w:t>líquidos</w:t>
      </w:r>
      <w:proofErr w:type="spellEnd"/>
      <w:r w:rsidRPr="00364C27">
        <w:rPr>
          <w:lang w:val="es-ES"/>
        </w:rPr>
        <w:t xml:space="preserve"> o en graneles </w:t>
      </w:r>
      <w:proofErr w:type="spellStart"/>
      <w:r w:rsidRPr="00364C27">
        <w:rPr>
          <w:lang w:val="es-ES"/>
        </w:rPr>
        <w:t>sólidos</w:t>
      </w:r>
      <w:proofErr w:type="spellEnd"/>
      <w:r w:rsidRPr="00364C27">
        <w:rPr>
          <w:lang w:val="es-ES"/>
        </w:rPr>
        <w:t xml:space="preserve">; entre puertos de alcance o </w:t>
      </w:r>
      <w:proofErr w:type="spellStart"/>
      <w:r w:rsidRPr="00364C27">
        <w:rPr>
          <w:lang w:val="es-ES"/>
        </w:rPr>
        <w:t>interés</w:t>
      </w:r>
      <w:proofErr w:type="spellEnd"/>
      <w:r w:rsidRPr="00364C27">
        <w:rPr>
          <w:lang w:val="es-ES"/>
        </w:rPr>
        <w:t xml:space="preserve"> nacional y puertos de alcance o </w:t>
      </w:r>
      <w:proofErr w:type="spellStart"/>
      <w:r w:rsidRPr="00364C27">
        <w:rPr>
          <w:lang w:val="es-ES"/>
        </w:rPr>
        <w:t>interés</w:t>
      </w:r>
      <w:proofErr w:type="spellEnd"/>
      <w:r w:rsidRPr="00364C27">
        <w:rPr>
          <w:lang w:val="es-ES"/>
        </w:rPr>
        <w:t xml:space="preserve"> regional o </w:t>
      </w:r>
      <w:proofErr w:type="spellStart"/>
      <w:r w:rsidRPr="00364C27">
        <w:rPr>
          <w:lang w:val="es-ES"/>
        </w:rPr>
        <w:t>autónomo</w:t>
      </w:r>
      <w:proofErr w:type="spellEnd"/>
      <w:r w:rsidRPr="00364C27">
        <w:rPr>
          <w:lang w:val="es-ES"/>
        </w:rPr>
        <w:t xml:space="preserve">; entre otras. </w:t>
      </w:r>
    </w:p>
    <w:p w14:paraId="5AF7E857" w14:textId="6435E936" w:rsidR="00364C27" w:rsidRPr="00364C27" w:rsidRDefault="00364C27">
      <w:pPr>
        <w:pStyle w:val="FootnoteText"/>
        <w:rPr>
          <w:lang w:val="es-ES"/>
        </w:rPr>
      </w:pPr>
    </w:p>
  </w:footnote>
  <w:footnote w:id="23">
    <w:p w14:paraId="0DA20DA8" w14:textId="4843DFA9" w:rsidR="002C7F44" w:rsidRDefault="002C7F44" w:rsidP="002C7F44">
      <w:pPr>
        <w:pStyle w:val="FootnoteText"/>
        <w:jc w:val="both"/>
        <w:rPr>
          <w:lang w:val="es-DO"/>
        </w:rPr>
      </w:pPr>
      <w:r>
        <w:rPr>
          <w:rStyle w:val="FootnoteReference"/>
        </w:rPr>
        <w:footnoteRef/>
      </w:r>
      <w:r>
        <w:t xml:space="preserve"> </w:t>
      </w:r>
      <w:r w:rsidRPr="002C7F44">
        <w:t>REGLAMENTO (UE) 2017/352, de 15 de febrero de 2017, por el que se crea un marco para la prestación de servicios portuarios y se adoptan normas comunes sobre la transparencia financiera de los  puertos</w:t>
      </w:r>
      <w:r w:rsidRPr="002C7F44">
        <w:rPr>
          <w:lang w:val="es-DO"/>
        </w:rPr>
        <w:t>, es</w:t>
      </w:r>
      <w:r>
        <w:rPr>
          <w:lang w:val="es-DO"/>
        </w:rPr>
        <w:t>tablece lo siguiente:</w:t>
      </w:r>
    </w:p>
    <w:p w14:paraId="5B392EDB" w14:textId="77777777" w:rsidR="002C7F44" w:rsidRDefault="002C7F44" w:rsidP="002C7F44">
      <w:pPr>
        <w:pStyle w:val="FootnoteText"/>
        <w:jc w:val="both"/>
        <w:rPr>
          <w:lang w:val="es-DO"/>
        </w:rPr>
      </w:pPr>
    </w:p>
    <w:p w14:paraId="3FBE5D7E" w14:textId="77777777" w:rsidR="002C7F44" w:rsidRPr="002C7F44" w:rsidRDefault="002C7F44" w:rsidP="00C64FE1">
      <w:pPr>
        <w:pStyle w:val="FootnoteText"/>
        <w:numPr>
          <w:ilvl w:val="0"/>
          <w:numId w:val="15"/>
        </w:numPr>
        <w:jc w:val="both"/>
      </w:pPr>
      <w:r w:rsidRPr="002C7F44">
        <w:rPr>
          <w:lang w:val="es-ES"/>
        </w:rPr>
        <w:t>Naturaleza jurídica:</w:t>
      </w:r>
    </w:p>
    <w:p w14:paraId="05157B53" w14:textId="77777777" w:rsidR="002C7F44" w:rsidRPr="002C7F44" w:rsidRDefault="002C7F44" w:rsidP="00C64FE1">
      <w:pPr>
        <w:pStyle w:val="FootnoteText"/>
        <w:numPr>
          <w:ilvl w:val="1"/>
          <w:numId w:val="15"/>
        </w:numPr>
        <w:jc w:val="both"/>
      </w:pPr>
      <w:r w:rsidRPr="002C7F44">
        <w:rPr>
          <w:lang w:val="es-ES"/>
        </w:rPr>
        <w:t>Efecto directo (Sin transposición al Derecho interno)</w:t>
      </w:r>
    </w:p>
    <w:p w14:paraId="2428DCBF" w14:textId="77777777" w:rsidR="002C7F44" w:rsidRPr="002C7F44" w:rsidRDefault="002C7F44" w:rsidP="00C64FE1">
      <w:pPr>
        <w:pStyle w:val="FootnoteText"/>
        <w:numPr>
          <w:ilvl w:val="1"/>
          <w:numId w:val="15"/>
        </w:numPr>
        <w:jc w:val="both"/>
      </w:pPr>
      <w:r w:rsidRPr="002C7F44">
        <w:rPr>
          <w:lang w:val="es-ES"/>
        </w:rPr>
        <w:t>Primacía del Derecho Comunitario</w:t>
      </w:r>
    </w:p>
    <w:p w14:paraId="4EA94AB3" w14:textId="77777777" w:rsidR="002C7F44" w:rsidRPr="002C7F44" w:rsidRDefault="002C7F44" w:rsidP="00C64FE1">
      <w:pPr>
        <w:pStyle w:val="FootnoteText"/>
        <w:numPr>
          <w:ilvl w:val="0"/>
          <w:numId w:val="15"/>
        </w:numPr>
        <w:jc w:val="both"/>
      </w:pPr>
      <w:r w:rsidRPr="002C7F44">
        <w:rPr>
          <w:lang w:val="es-ES"/>
        </w:rPr>
        <w:t xml:space="preserve"> Propósito:</w:t>
      </w:r>
    </w:p>
    <w:p w14:paraId="4FA3A186" w14:textId="77777777" w:rsidR="002C7F44" w:rsidRPr="002C7F44" w:rsidRDefault="002C7F44" w:rsidP="00C64FE1">
      <w:pPr>
        <w:pStyle w:val="FootnoteText"/>
        <w:numPr>
          <w:ilvl w:val="1"/>
          <w:numId w:val="15"/>
        </w:numPr>
        <w:jc w:val="both"/>
      </w:pPr>
      <w:r w:rsidRPr="002C7F44">
        <w:rPr>
          <w:i/>
          <w:iCs/>
          <w:lang w:val="es-ES"/>
        </w:rPr>
        <w:t>La plena integración de los puertos en unas cadenas logísticas y de transporte sin discontinuidades es necesario para contribuir al crecimiento y a un uso y un funcionamiento más eficientes de la red transeuropea de transportes y del mercado interior…</w:t>
      </w:r>
    </w:p>
    <w:p w14:paraId="53786C1E" w14:textId="77777777" w:rsidR="002C7F44" w:rsidRPr="002C7F44" w:rsidRDefault="002C7F44" w:rsidP="00C64FE1">
      <w:pPr>
        <w:pStyle w:val="FootnoteText"/>
        <w:numPr>
          <w:ilvl w:val="1"/>
          <w:numId w:val="15"/>
        </w:numPr>
      </w:pPr>
      <w:r w:rsidRPr="002C7F44">
        <w:rPr>
          <w:i/>
          <w:iCs/>
          <w:lang w:val="es-ES"/>
        </w:rPr>
        <w:t>(4) Facilitar el acceso al mercado de servicios portuarios y exigir la transparencia y autonomía financieras de los puertos…</w:t>
      </w:r>
    </w:p>
    <w:p w14:paraId="424532D0" w14:textId="77777777" w:rsidR="001D346A" w:rsidRDefault="002C7F44" w:rsidP="00C64FE1">
      <w:pPr>
        <w:pStyle w:val="FootnoteText"/>
        <w:numPr>
          <w:ilvl w:val="0"/>
          <w:numId w:val="15"/>
        </w:numPr>
        <w:jc w:val="both"/>
      </w:pPr>
      <w:r w:rsidRPr="002C7F44">
        <w:rPr>
          <w:lang w:val="es-ES"/>
        </w:rPr>
        <w:t xml:space="preserve"> Alcance armonizador (9 y 10):</w:t>
      </w:r>
    </w:p>
    <w:p w14:paraId="6666CEC1" w14:textId="77777777" w:rsidR="001D346A" w:rsidRPr="001D346A" w:rsidRDefault="002C7F44" w:rsidP="00C64FE1">
      <w:pPr>
        <w:pStyle w:val="FootnoteText"/>
        <w:numPr>
          <w:ilvl w:val="0"/>
          <w:numId w:val="18"/>
        </w:numPr>
        <w:jc w:val="both"/>
      </w:pPr>
      <w:r w:rsidRPr="002C7F44">
        <w:rPr>
          <w:lang w:val="es-ES"/>
        </w:rPr>
        <w:t>No prejuzga el régimen de propiedad</w:t>
      </w:r>
    </w:p>
    <w:p w14:paraId="0088BED3" w14:textId="48E3CE1B" w:rsidR="002C7F44" w:rsidRPr="002C7F44" w:rsidRDefault="002C7F44" w:rsidP="00C64FE1">
      <w:pPr>
        <w:pStyle w:val="FootnoteText"/>
        <w:numPr>
          <w:ilvl w:val="0"/>
          <w:numId w:val="18"/>
        </w:numPr>
        <w:jc w:val="both"/>
      </w:pPr>
      <w:r w:rsidRPr="002C7F44">
        <w:rPr>
          <w:lang w:val="es-ES"/>
        </w:rPr>
        <w:t xml:space="preserve"> No impone un modelo de gestión, siempre que se respete el marco normativo.</w:t>
      </w:r>
    </w:p>
    <w:p w14:paraId="12C90B3E" w14:textId="77777777" w:rsidR="001D346A" w:rsidRDefault="002C7F44" w:rsidP="001D346A">
      <w:pPr>
        <w:pStyle w:val="FootnoteText"/>
        <w:jc w:val="both"/>
      </w:pPr>
      <w:r w:rsidRPr="002C7F44">
        <w:rPr>
          <w:lang w:val="es-ES"/>
        </w:rPr>
        <w:t>Establece el principio general de libertad de establecimiento y libre prestación de servicios propio del Derecho Europeo (11):</w:t>
      </w:r>
      <w:r w:rsidR="001D346A" w:rsidRPr="001D346A">
        <w:rPr>
          <w:lang w:val="es-DO"/>
        </w:rPr>
        <w:t xml:space="preserve"> </w:t>
      </w:r>
      <w:r w:rsidRPr="002C7F44">
        <w:rPr>
          <w:i/>
          <w:iCs/>
          <w:lang w:val="es-ES"/>
        </w:rPr>
        <w:t>“De acuerdo con los principios generales establecidos en los Tratados (Derecho originario de la UE), los prestadores de servicios portuarios deben gozar de libertad para prestar sus servicios en los puertos marítimos contemplados en el presente Reglamento. No obstante, debe ser posible supeditar a determinadas condiciones el ejercicio de esa libertad.”</w:t>
      </w:r>
    </w:p>
    <w:p w14:paraId="4C0A055B" w14:textId="77777777" w:rsidR="001D346A" w:rsidRDefault="002C7F44" w:rsidP="00C64FE1">
      <w:pPr>
        <w:pStyle w:val="FootnoteText"/>
        <w:numPr>
          <w:ilvl w:val="0"/>
          <w:numId w:val="17"/>
        </w:numPr>
        <w:jc w:val="both"/>
      </w:pPr>
      <w:r w:rsidRPr="002C7F44">
        <w:rPr>
          <w:lang w:val="es-ES"/>
        </w:rPr>
        <w:t>Ámbito de aplicación subjetivo: Aplicable a las redes transeuropeas básica y global. Extensible a los otros puertos por los Estados Miembros.</w:t>
      </w:r>
    </w:p>
    <w:p w14:paraId="0955E613" w14:textId="530398CE" w:rsidR="002C7F44" w:rsidRPr="002C7F44" w:rsidRDefault="002C7F44" w:rsidP="00C64FE1">
      <w:pPr>
        <w:pStyle w:val="FootnoteText"/>
        <w:numPr>
          <w:ilvl w:val="0"/>
          <w:numId w:val="17"/>
        </w:numPr>
        <w:jc w:val="both"/>
      </w:pPr>
      <w:r w:rsidRPr="002C7F44">
        <w:rPr>
          <w:lang w:val="es-ES_tradnl"/>
        </w:rPr>
        <w:t xml:space="preserve">El presente Reglamento se aplica a la prestación de las siguientes categorías de servicios portuarios (en lo sucesivo, «servicios portuarios»), bien dentro de la zona portuaria o bien en los accesos navegables que permiten entrar al puerto: </w:t>
      </w:r>
    </w:p>
    <w:p w14:paraId="3F680DDE" w14:textId="77777777" w:rsidR="002C7F44" w:rsidRPr="002C7F44" w:rsidRDefault="002C7F44" w:rsidP="00C64FE1">
      <w:pPr>
        <w:pStyle w:val="FootnoteText"/>
        <w:numPr>
          <w:ilvl w:val="1"/>
          <w:numId w:val="16"/>
        </w:numPr>
        <w:jc w:val="both"/>
      </w:pPr>
      <w:r w:rsidRPr="002C7F44">
        <w:rPr>
          <w:lang w:val="es-ES_tradnl"/>
        </w:rPr>
        <w:t xml:space="preserve">a)  suministro de combustible; </w:t>
      </w:r>
    </w:p>
    <w:p w14:paraId="15E8C283" w14:textId="77777777" w:rsidR="002C7F44" w:rsidRPr="002C7F44" w:rsidRDefault="002C7F44" w:rsidP="00C64FE1">
      <w:pPr>
        <w:pStyle w:val="FootnoteText"/>
        <w:numPr>
          <w:ilvl w:val="1"/>
          <w:numId w:val="16"/>
        </w:numPr>
        <w:jc w:val="both"/>
      </w:pPr>
      <w:r w:rsidRPr="002C7F44">
        <w:rPr>
          <w:lang w:val="es-ES_tradnl"/>
        </w:rPr>
        <w:t xml:space="preserve">b)  manipulación de carga; </w:t>
      </w:r>
    </w:p>
    <w:p w14:paraId="1D7ACC4C" w14:textId="77777777" w:rsidR="002C7F44" w:rsidRPr="002C7F44" w:rsidRDefault="002C7F44" w:rsidP="00C64FE1">
      <w:pPr>
        <w:pStyle w:val="FootnoteText"/>
        <w:numPr>
          <w:ilvl w:val="1"/>
          <w:numId w:val="16"/>
        </w:numPr>
        <w:jc w:val="both"/>
      </w:pPr>
      <w:r w:rsidRPr="002C7F44">
        <w:rPr>
          <w:lang w:val="es-ES_tradnl"/>
        </w:rPr>
        <w:t xml:space="preserve">c)  amarre; </w:t>
      </w:r>
    </w:p>
    <w:p w14:paraId="0AFC35A3" w14:textId="77777777" w:rsidR="002C7F44" w:rsidRPr="002C7F44" w:rsidRDefault="002C7F44" w:rsidP="00C64FE1">
      <w:pPr>
        <w:pStyle w:val="FootnoteText"/>
        <w:numPr>
          <w:ilvl w:val="1"/>
          <w:numId w:val="16"/>
        </w:numPr>
        <w:jc w:val="both"/>
      </w:pPr>
      <w:r w:rsidRPr="002C7F44">
        <w:rPr>
          <w:lang w:val="es-ES_tradnl"/>
        </w:rPr>
        <w:t xml:space="preserve">d)  servicios al pasaje; </w:t>
      </w:r>
    </w:p>
    <w:p w14:paraId="08A26045" w14:textId="77777777" w:rsidR="002C7F44" w:rsidRPr="002C7F44" w:rsidRDefault="002C7F44" w:rsidP="00C64FE1">
      <w:pPr>
        <w:pStyle w:val="FootnoteText"/>
        <w:numPr>
          <w:ilvl w:val="1"/>
          <w:numId w:val="16"/>
        </w:numPr>
        <w:jc w:val="both"/>
      </w:pPr>
      <w:r w:rsidRPr="002C7F44">
        <w:rPr>
          <w:lang w:val="es-ES_tradnl"/>
        </w:rPr>
        <w:t xml:space="preserve">e)  recepción de desechos generados por buques y residuos de carga; </w:t>
      </w:r>
    </w:p>
    <w:p w14:paraId="5853F76E" w14:textId="77777777" w:rsidR="002C7F44" w:rsidRPr="002C7F44" w:rsidRDefault="002C7F44" w:rsidP="00C64FE1">
      <w:pPr>
        <w:pStyle w:val="FootnoteText"/>
        <w:numPr>
          <w:ilvl w:val="1"/>
          <w:numId w:val="16"/>
        </w:numPr>
        <w:jc w:val="both"/>
      </w:pPr>
      <w:r w:rsidRPr="002C7F44">
        <w:rPr>
          <w:lang w:val="es-ES_tradnl"/>
        </w:rPr>
        <w:t xml:space="preserve">f)  practicaje, y </w:t>
      </w:r>
    </w:p>
    <w:p w14:paraId="6336AD35" w14:textId="77777777" w:rsidR="001D346A" w:rsidRDefault="002C7F44" w:rsidP="00C64FE1">
      <w:pPr>
        <w:pStyle w:val="FootnoteText"/>
        <w:numPr>
          <w:ilvl w:val="1"/>
          <w:numId w:val="16"/>
        </w:numPr>
        <w:jc w:val="both"/>
      </w:pPr>
      <w:r w:rsidRPr="002C7F44">
        <w:rPr>
          <w:lang w:val="es-ES_tradnl"/>
        </w:rPr>
        <w:t xml:space="preserve">g)  remolque. </w:t>
      </w:r>
    </w:p>
    <w:p w14:paraId="5DF501E4" w14:textId="77777777" w:rsidR="001D346A" w:rsidRDefault="001D346A" w:rsidP="001D346A">
      <w:pPr>
        <w:pStyle w:val="FootnoteText"/>
        <w:jc w:val="both"/>
        <w:rPr>
          <w:lang w:val="es-ES"/>
        </w:rPr>
      </w:pPr>
    </w:p>
    <w:p w14:paraId="2240BEB0" w14:textId="10B3D4BD" w:rsidR="002C7F44" w:rsidRPr="002C7F44" w:rsidRDefault="002C7F44" w:rsidP="001D346A">
      <w:pPr>
        <w:pStyle w:val="FootnoteText"/>
        <w:jc w:val="both"/>
      </w:pPr>
      <w:r w:rsidRPr="002C7F44">
        <w:rPr>
          <w:lang w:val="es-ES"/>
        </w:rPr>
        <w:t>Contiene Reglas NO APLICABLES a: practicaje, manipulación de carga y pasaje (Capítulo II).</w:t>
      </w:r>
    </w:p>
    <w:p w14:paraId="5E80DD3A" w14:textId="77777777" w:rsidR="001D346A" w:rsidRDefault="001D346A" w:rsidP="001D346A">
      <w:pPr>
        <w:pStyle w:val="FootnoteText"/>
        <w:jc w:val="both"/>
        <w:rPr>
          <w:lang w:val="es-ES"/>
        </w:rPr>
      </w:pPr>
    </w:p>
    <w:p w14:paraId="28E03D15" w14:textId="439FA4C4" w:rsidR="002C7F44" w:rsidRPr="002C7F44" w:rsidRDefault="002C7F44" w:rsidP="001D346A">
      <w:pPr>
        <w:pStyle w:val="FootnoteText"/>
        <w:jc w:val="both"/>
      </w:pPr>
      <w:r w:rsidRPr="002C7F44">
        <w:rPr>
          <w:lang w:val="es-ES"/>
        </w:rPr>
        <w:t>Posibles REQUISITOS MÍNIMOS PARA ACTIVIDAD:</w:t>
      </w:r>
    </w:p>
    <w:p w14:paraId="75230428" w14:textId="77777777" w:rsidR="001D346A" w:rsidRDefault="002C7F44" w:rsidP="00C64FE1">
      <w:pPr>
        <w:pStyle w:val="FootnoteText"/>
        <w:numPr>
          <w:ilvl w:val="3"/>
          <w:numId w:val="16"/>
        </w:numPr>
        <w:ind w:left="709"/>
        <w:jc w:val="both"/>
      </w:pPr>
      <w:r w:rsidRPr="002C7F44">
        <w:rPr>
          <w:u w:val="single"/>
          <w:lang w:val="es-ES"/>
        </w:rPr>
        <w:t xml:space="preserve">Cualificación profesional </w:t>
      </w:r>
      <w:r w:rsidRPr="002C7F44">
        <w:rPr>
          <w:lang w:val="es-ES"/>
        </w:rPr>
        <w:t>del prestador o empleados.</w:t>
      </w:r>
    </w:p>
    <w:p w14:paraId="537587BE" w14:textId="77777777" w:rsidR="001D346A" w:rsidRDefault="002C7F44" w:rsidP="00C64FE1">
      <w:pPr>
        <w:pStyle w:val="FootnoteText"/>
        <w:numPr>
          <w:ilvl w:val="3"/>
          <w:numId w:val="16"/>
        </w:numPr>
        <w:ind w:left="709"/>
        <w:jc w:val="both"/>
      </w:pPr>
      <w:r w:rsidRPr="002C7F44">
        <w:rPr>
          <w:u w:val="single"/>
          <w:lang w:val="es-ES"/>
        </w:rPr>
        <w:t xml:space="preserve">Capacidad financiera </w:t>
      </w:r>
      <w:r w:rsidRPr="002C7F44">
        <w:rPr>
          <w:lang w:val="es-ES"/>
        </w:rPr>
        <w:t>del prestador.</w:t>
      </w:r>
    </w:p>
    <w:p w14:paraId="1C382CEB" w14:textId="77777777" w:rsidR="001D346A" w:rsidRDefault="002C7F44" w:rsidP="00C64FE1">
      <w:pPr>
        <w:pStyle w:val="FootnoteText"/>
        <w:numPr>
          <w:ilvl w:val="3"/>
          <w:numId w:val="16"/>
        </w:numPr>
        <w:ind w:left="709"/>
        <w:jc w:val="both"/>
      </w:pPr>
      <w:r w:rsidRPr="002C7F44">
        <w:rPr>
          <w:u w:val="single"/>
          <w:lang w:val="es-ES"/>
        </w:rPr>
        <w:t>Equipos</w:t>
      </w:r>
      <w:r w:rsidRPr="002C7F44">
        <w:rPr>
          <w:lang w:val="es-ES"/>
        </w:rPr>
        <w:t xml:space="preserve"> necesarios</w:t>
      </w:r>
    </w:p>
    <w:p w14:paraId="620D1123" w14:textId="24D36143" w:rsidR="001D346A" w:rsidRDefault="002C7F44" w:rsidP="00C64FE1">
      <w:pPr>
        <w:pStyle w:val="FootnoteText"/>
        <w:numPr>
          <w:ilvl w:val="3"/>
          <w:numId w:val="16"/>
        </w:numPr>
        <w:ind w:left="709"/>
        <w:jc w:val="both"/>
      </w:pPr>
      <w:r w:rsidRPr="002C7F44">
        <w:rPr>
          <w:u w:val="single"/>
          <w:lang w:val="es-ES"/>
        </w:rPr>
        <w:t xml:space="preserve">Disponibilidad permanente </w:t>
      </w:r>
      <w:r w:rsidRPr="002C7F44">
        <w:rPr>
          <w:lang w:val="es-ES"/>
        </w:rPr>
        <w:t xml:space="preserve">del servicio </w:t>
      </w:r>
      <w:r w:rsidR="001D346A">
        <w:rPr>
          <w:lang w:val="es-ES"/>
        </w:rPr>
        <w:t>(Obligación de Servicio Público = OSP)</w:t>
      </w:r>
    </w:p>
    <w:p w14:paraId="5EEE3FC0" w14:textId="77777777" w:rsidR="001D346A" w:rsidRDefault="002C7F44" w:rsidP="00C64FE1">
      <w:pPr>
        <w:pStyle w:val="FootnoteText"/>
        <w:numPr>
          <w:ilvl w:val="3"/>
          <w:numId w:val="16"/>
        </w:numPr>
        <w:ind w:left="709"/>
        <w:jc w:val="both"/>
      </w:pPr>
      <w:r w:rsidRPr="002C7F44">
        <w:rPr>
          <w:lang w:val="es-ES"/>
        </w:rPr>
        <w:t xml:space="preserve">Cumplimiento de requisitos en materia de </w:t>
      </w:r>
      <w:r w:rsidRPr="002C7F44">
        <w:rPr>
          <w:u w:val="single"/>
          <w:lang w:val="es-ES"/>
        </w:rPr>
        <w:t xml:space="preserve">seguridad </w:t>
      </w:r>
      <w:r w:rsidRPr="002C7F44">
        <w:rPr>
          <w:lang w:val="es-ES"/>
        </w:rPr>
        <w:t>marítima, seguridad y protección de las instalaciones y seguridad medioambiental.</w:t>
      </w:r>
    </w:p>
    <w:p w14:paraId="74707780" w14:textId="77777777" w:rsidR="001D346A" w:rsidRDefault="002C7F44" w:rsidP="00C64FE1">
      <w:pPr>
        <w:pStyle w:val="FootnoteText"/>
        <w:numPr>
          <w:ilvl w:val="3"/>
          <w:numId w:val="16"/>
        </w:numPr>
        <w:ind w:left="709"/>
        <w:jc w:val="both"/>
      </w:pPr>
      <w:r w:rsidRPr="002C7F44">
        <w:rPr>
          <w:lang w:val="es-ES"/>
        </w:rPr>
        <w:t xml:space="preserve">Cumplimiento de obligaciones de la </w:t>
      </w:r>
      <w:r w:rsidRPr="002C7F44">
        <w:rPr>
          <w:u w:val="single"/>
          <w:lang w:val="es-ES"/>
        </w:rPr>
        <w:t xml:space="preserve">normativa laboral </w:t>
      </w:r>
      <w:r w:rsidRPr="002C7F44">
        <w:rPr>
          <w:lang w:val="es-ES"/>
        </w:rPr>
        <w:t>y social.</w:t>
      </w:r>
    </w:p>
    <w:p w14:paraId="2B8ED309" w14:textId="51FCBDE5" w:rsidR="001D346A" w:rsidRDefault="002C7F44" w:rsidP="00C64FE1">
      <w:pPr>
        <w:pStyle w:val="FootnoteText"/>
        <w:numPr>
          <w:ilvl w:val="3"/>
          <w:numId w:val="16"/>
        </w:numPr>
        <w:ind w:left="709"/>
        <w:jc w:val="both"/>
      </w:pPr>
      <w:r w:rsidRPr="002C7F44">
        <w:rPr>
          <w:u w:val="single"/>
          <w:lang w:val="es-ES"/>
        </w:rPr>
        <w:t>Honorabilidad</w:t>
      </w:r>
      <w:r w:rsidRPr="002C7F44">
        <w:rPr>
          <w:lang w:val="es-ES"/>
        </w:rPr>
        <w:t xml:space="preserve"> del prestador</w:t>
      </w:r>
      <w:r w:rsidR="001D346A">
        <w:rPr>
          <w:lang w:val="es-ES"/>
        </w:rPr>
        <w:t>.</w:t>
      </w:r>
    </w:p>
    <w:p w14:paraId="784A35BE" w14:textId="7DB6EDFE" w:rsidR="001D346A" w:rsidRDefault="002C7F44" w:rsidP="00C64FE1">
      <w:pPr>
        <w:pStyle w:val="FootnoteText"/>
        <w:numPr>
          <w:ilvl w:val="3"/>
          <w:numId w:val="16"/>
        </w:numPr>
        <w:ind w:left="709"/>
        <w:jc w:val="both"/>
      </w:pPr>
      <w:r w:rsidRPr="002C7F44">
        <w:rPr>
          <w:lang w:val="es-ES"/>
        </w:rPr>
        <w:t>Posibilidad de establecer tarifas máximas: cuando la situación del mercado no permita una competencia efectiva</w:t>
      </w:r>
      <w:r w:rsidR="001D346A">
        <w:rPr>
          <w:lang w:val="es-ES"/>
        </w:rPr>
        <w:t>.</w:t>
      </w:r>
    </w:p>
    <w:p w14:paraId="5D9A0087" w14:textId="66DAF086" w:rsidR="002C7F44" w:rsidRPr="002C7F44" w:rsidRDefault="002C7F44" w:rsidP="00C64FE1">
      <w:pPr>
        <w:pStyle w:val="FootnoteText"/>
        <w:numPr>
          <w:ilvl w:val="3"/>
          <w:numId w:val="16"/>
        </w:numPr>
        <w:ind w:left="709"/>
        <w:jc w:val="both"/>
      </w:pPr>
      <w:r w:rsidRPr="002C7F44">
        <w:rPr>
          <w:lang w:val="es-ES"/>
        </w:rPr>
        <w:t>Limitación del número de prestadores:</w:t>
      </w:r>
    </w:p>
    <w:p w14:paraId="78133566" w14:textId="77777777" w:rsidR="002C7F44" w:rsidRPr="002C7F44" w:rsidRDefault="002C7F44" w:rsidP="00C64FE1">
      <w:pPr>
        <w:pStyle w:val="FootnoteText"/>
        <w:numPr>
          <w:ilvl w:val="2"/>
          <w:numId w:val="16"/>
        </w:numPr>
        <w:jc w:val="both"/>
      </w:pPr>
      <w:r w:rsidRPr="002C7F44">
        <w:rPr>
          <w:u w:val="single"/>
          <w:lang w:val="es-ES"/>
        </w:rPr>
        <w:t>Supuestos habilitantes:</w:t>
      </w:r>
    </w:p>
    <w:p w14:paraId="13F47BA6" w14:textId="77777777" w:rsidR="002C7F44" w:rsidRPr="002C7F44" w:rsidRDefault="002C7F44" w:rsidP="00C64FE1">
      <w:pPr>
        <w:pStyle w:val="FootnoteText"/>
        <w:numPr>
          <w:ilvl w:val="2"/>
          <w:numId w:val="16"/>
        </w:numPr>
        <w:jc w:val="both"/>
      </w:pPr>
      <w:r w:rsidRPr="002C7F44">
        <w:rPr>
          <w:lang w:val="es-ES"/>
        </w:rPr>
        <w:t>Escasez de terreno disponible.</w:t>
      </w:r>
    </w:p>
    <w:p w14:paraId="253850DE" w14:textId="77777777" w:rsidR="002C7F44" w:rsidRPr="002C7F44" w:rsidRDefault="002C7F44" w:rsidP="00C64FE1">
      <w:pPr>
        <w:pStyle w:val="FootnoteText"/>
        <w:numPr>
          <w:ilvl w:val="2"/>
          <w:numId w:val="16"/>
        </w:numPr>
        <w:jc w:val="both"/>
      </w:pPr>
      <w:r w:rsidRPr="002C7F44">
        <w:rPr>
          <w:lang w:val="es-ES"/>
        </w:rPr>
        <w:t>Exigencia de cumplimiento de las OSP</w:t>
      </w:r>
    </w:p>
    <w:p w14:paraId="7C832C03" w14:textId="77777777" w:rsidR="002C7F44" w:rsidRPr="002C7F44" w:rsidRDefault="002C7F44" w:rsidP="00C64FE1">
      <w:pPr>
        <w:pStyle w:val="FootnoteText"/>
        <w:numPr>
          <w:ilvl w:val="2"/>
          <w:numId w:val="16"/>
        </w:numPr>
        <w:jc w:val="both"/>
      </w:pPr>
      <w:r w:rsidRPr="002C7F44">
        <w:rPr>
          <w:lang w:val="es-ES"/>
        </w:rPr>
        <w:t>Exigencias de seguridad, protección o sostenibilidad medioambiental</w:t>
      </w:r>
    </w:p>
    <w:p w14:paraId="4F3C6759" w14:textId="77777777" w:rsidR="002C7F44" w:rsidRPr="002C7F44" w:rsidRDefault="002C7F44" w:rsidP="00C64FE1">
      <w:pPr>
        <w:pStyle w:val="FootnoteText"/>
        <w:numPr>
          <w:ilvl w:val="2"/>
          <w:numId w:val="16"/>
        </w:numPr>
        <w:jc w:val="both"/>
      </w:pPr>
      <w:r w:rsidRPr="002C7F44">
        <w:rPr>
          <w:lang w:val="es-ES"/>
        </w:rPr>
        <w:t>Infraestructuras portuarias o características del tráfico no permitan múltiples prestadores</w:t>
      </w:r>
    </w:p>
    <w:p w14:paraId="5B55AFB3" w14:textId="77777777" w:rsidR="002C7F44" w:rsidRPr="002C7F44" w:rsidRDefault="002C7F44" w:rsidP="00C64FE1">
      <w:pPr>
        <w:pStyle w:val="FootnoteText"/>
        <w:numPr>
          <w:ilvl w:val="2"/>
          <w:numId w:val="16"/>
        </w:numPr>
        <w:jc w:val="both"/>
      </w:pPr>
      <w:r w:rsidRPr="002C7F44">
        <w:rPr>
          <w:u w:val="single"/>
          <w:lang w:val="es-ES"/>
        </w:rPr>
        <w:t xml:space="preserve">Procedimiento de selección: </w:t>
      </w:r>
      <w:r w:rsidRPr="002C7F44">
        <w:rPr>
          <w:lang w:val="es-ES"/>
        </w:rPr>
        <w:t>Abierto, no discriminatorio y transparente.</w:t>
      </w:r>
    </w:p>
    <w:p w14:paraId="59714924" w14:textId="77777777" w:rsidR="001D346A" w:rsidRDefault="002C7F44" w:rsidP="00C64FE1">
      <w:pPr>
        <w:pStyle w:val="FootnoteText"/>
        <w:numPr>
          <w:ilvl w:val="2"/>
          <w:numId w:val="16"/>
        </w:numPr>
        <w:jc w:val="both"/>
      </w:pPr>
      <w:r w:rsidRPr="002C7F44">
        <w:rPr>
          <w:lang w:val="es-ES"/>
        </w:rPr>
        <w:t>Posibilidad de imponer obligaciones de servicio público (OSP)</w:t>
      </w:r>
    </w:p>
    <w:p w14:paraId="68CC3476" w14:textId="37ABEB5E" w:rsidR="002C7F44" w:rsidRPr="001D346A" w:rsidRDefault="002C7F44" w:rsidP="00C64FE1">
      <w:pPr>
        <w:pStyle w:val="FootnoteText"/>
        <w:numPr>
          <w:ilvl w:val="2"/>
          <w:numId w:val="16"/>
        </w:numPr>
        <w:jc w:val="both"/>
      </w:pPr>
      <w:r w:rsidRPr="002C7F44">
        <w:rPr>
          <w:lang w:val="es-ES"/>
        </w:rPr>
        <w:t xml:space="preserve">Operador interno (el propio gestor): en condiciones de igualdad con los demás operadores </w:t>
      </w:r>
    </w:p>
    <w:p w14:paraId="7D6B170B" w14:textId="77777777" w:rsidR="002C7F44" w:rsidRPr="002C7F44" w:rsidRDefault="002C7F44" w:rsidP="00C64FE1">
      <w:pPr>
        <w:pStyle w:val="FootnoteText"/>
        <w:numPr>
          <w:ilvl w:val="2"/>
          <w:numId w:val="16"/>
        </w:numPr>
        <w:jc w:val="both"/>
      </w:pPr>
    </w:p>
    <w:p w14:paraId="7396759F" w14:textId="77777777" w:rsidR="002C7F44" w:rsidRPr="001D346A" w:rsidRDefault="002C7F44" w:rsidP="00C64FE1">
      <w:pPr>
        <w:pStyle w:val="FootnoteText"/>
        <w:numPr>
          <w:ilvl w:val="0"/>
          <w:numId w:val="16"/>
        </w:numPr>
        <w:jc w:val="both"/>
      </w:pPr>
      <w:r w:rsidRPr="002C7F44">
        <w:rPr>
          <w:lang w:val="es-ES"/>
        </w:rPr>
        <w:t>Transparencia:</w:t>
      </w:r>
    </w:p>
    <w:p w14:paraId="4DBBF79E" w14:textId="77777777" w:rsidR="002C7F44" w:rsidRPr="002C7F44" w:rsidRDefault="002C7F44" w:rsidP="00CA5FD2">
      <w:pPr>
        <w:pStyle w:val="FootnoteText"/>
        <w:ind w:left="720"/>
        <w:jc w:val="both"/>
      </w:pPr>
    </w:p>
    <w:p w14:paraId="6E2B3A96" w14:textId="2BE05DBB" w:rsidR="002C7F44" w:rsidRPr="002C7F44" w:rsidRDefault="00CA5FD2" w:rsidP="00C64FE1">
      <w:pPr>
        <w:pStyle w:val="FootnoteText"/>
        <w:numPr>
          <w:ilvl w:val="1"/>
          <w:numId w:val="16"/>
        </w:numPr>
        <w:jc w:val="both"/>
      </w:pPr>
      <w:r>
        <w:rPr>
          <w:lang w:val="es-ES"/>
        </w:rPr>
        <w:t>F</w:t>
      </w:r>
      <w:r w:rsidR="002C7F44" w:rsidRPr="002C7F44">
        <w:rPr>
          <w:lang w:val="es-ES"/>
        </w:rPr>
        <w:t>inanciera del ente gestor u operadores internos en su nombre, que reciban fondos públicos.</w:t>
      </w:r>
    </w:p>
    <w:p w14:paraId="0B738701" w14:textId="77777777" w:rsidR="002C7F44" w:rsidRPr="002C7F44" w:rsidRDefault="002C7F44" w:rsidP="00C64FE1">
      <w:pPr>
        <w:pStyle w:val="FootnoteText"/>
        <w:numPr>
          <w:ilvl w:val="1"/>
          <w:numId w:val="16"/>
        </w:numPr>
      </w:pPr>
      <w:r w:rsidRPr="002C7F44">
        <w:rPr>
          <w:lang w:val="es-ES"/>
        </w:rPr>
        <w:t>Si hay operador interno de servicios, o dragado: contabilidad separada del resto de las operaciones.</w:t>
      </w:r>
    </w:p>
    <w:p w14:paraId="6A0EE43D" w14:textId="77777777" w:rsidR="002C7F44" w:rsidRPr="002C7F44" w:rsidRDefault="002C7F44" w:rsidP="00C64FE1">
      <w:pPr>
        <w:pStyle w:val="FootnoteText"/>
        <w:numPr>
          <w:ilvl w:val="1"/>
          <w:numId w:val="16"/>
        </w:numPr>
      </w:pPr>
      <w:r w:rsidRPr="002C7F44">
        <w:rPr>
          <w:lang w:val="es-ES"/>
        </w:rPr>
        <w:t xml:space="preserve"> Autonomía en la fijación de tasas por infraestructuras:</w:t>
      </w:r>
    </w:p>
    <w:p w14:paraId="5856DED0" w14:textId="77777777" w:rsidR="002C7F44" w:rsidRPr="002C7F44" w:rsidRDefault="002C7F44" w:rsidP="00C64FE1">
      <w:pPr>
        <w:pStyle w:val="FootnoteText"/>
        <w:numPr>
          <w:ilvl w:val="1"/>
          <w:numId w:val="16"/>
        </w:numPr>
      </w:pPr>
      <w:r w:rsidRPr="002C7F44">
        <w:rPr>
          <w:i/>
          <w:iCs/>
          <w:lang w:val="es-ES"/>
        </w:rPr>
        <w:t>Artículo 13.3: “A fin de contribuir a un sistema eficiente de tasas por infraestructuras, la estructura y el nivel de las tasas por infraestructuras portuarias se definirán con arreglo a la estrategia comercial y los planes de inversiones propios del puerto, y respetarán las normas en materia de competencia. Cuando proceda, dichas tasas respetarán asimismo los requisitos generales establecidos en el marco de la política general portuaria del Estado miembro de que se trate.”</w:t>
      </w:r>
    </w:p>
    <w:p w14:paraId="6F62A483" w14:textId="77777777" w:rsidR="002C7F44" w:rsidRPr="002C7F44" w:rsidRDefault="002C7F44" w:rsidP="002C7F44">
      <w:pPr>
        <w:pStyle w:val="FootnoteText"/>
        <w:jc w:val="both"/>
      </w:pPr>
    </w:p>
  </w:footnote>
  <w:footnote w:id="24">
    <w:p w14:paraId="6DC975E3" w14:textId="77777777" w:rsidR="00F76E4E" w:rsidRPr="00F76E4E" w:rsidRDefault="00F76E4E" w:rsidP="00F9524C">
      <w:pPr>
        <w:pStyle w:val="FootnoteText"/>
        <w:jc w:val="both"/>
        <w:rPr>
          <w:lang w:val="es-ES"/>
        </w:rPr>
      </w:pPr>
      <w:r>
        <w:rPr>
          <w:rStyle w:val="FootnoteReference"/>
        </w:rPr>
        <w:footnoteRef/>
      </w:r>
      <w:r>
        <w:t xml:space="preserve"> </w:t>
      </w:r>
      <w:r w:rsidRPr="00F76E4E">
        <w:rPr>
          <w:lang w:val="es-ES"/>
        </w:rPr>
        <w:t xml:space="preserve">Sobre el particular, </w:t>
      </w:r>
      <w:proofErr w:type="spellStart"/>
      <w:r w:rsidRPr="00F76E4E">
        <w:rPr>
          <w:lang w:val="es-ES"/>
        </w:rPr>
        <w:t>Román</w:t>
      </w:r>
      <w:proofErr w:type="spellEnd"/>
      <w:r w:rsidRPr="00F76E4E">
        <w:rPr>
          <w:lang w:val="es-ES"/>
        </w:rPr>
        <w:t xml:space="preserve"> Eguinoa, </w:t>
      </w:r>
      <w:proofErr w:type="spellStart"/>
      <w:r w:rsidRPr="00F76E4E">
        <w:rPr>
          <w:lang w:val="es-ES"/>
        </w:rPr>
        <w:t>señala</w:t>
      </w:r>
      <w:proofErr w:type="spellEnd"/>
      <w:r w:rsidRPr="00F76E4E">
        <w:rPr>
          <w:lang w:val="es-ES"/>
        </w:rPr>
        <w:t xml:space="preserve"> que “Definiremos la </w:t>
      </w:r>
      <w:proofErr w:type="spellStart"/>
      <w:r w:rsidRPr="00F76E4E">
        <w:rPr>
          <w:lang w:val="es-ES"/>
        </w:rPr>
        <w:t>autorización</w:t>
      </w:r>
      <w:proofErr w:type="spellEnd"/>
      <w:r w:rsidRPr="00F76E4E">
        <w:rPr>
          <w:lang w:val="es-ES"/>
        </w:rPr>
        <w:t xml:space="preserve"> portuaria como el </w:t>
      </w:r>
      <w:proofErr w:type="spellStart"/>
      <w:r w:rsidRPr="00F76E4E">
        <w:rPr>
          <w:lang w:val="es-ES"/>
        </w:rPr>
        <w:t>título</w:t>
      </w:r>
      <w:proofErr w:type="spellEnd"/>
      <w:r w:rsidRPr="00F76E4E">
        <w:rPr>
          <w:lang w:val="es-ES"/>
        </w:rPr>
        <w:t xml:space="preserve"> administrativo otorgado por una Autoridad Portuaria, por el que se habilita a su titular para realizar actividades en el dominio </w:t>
      </w:r>
      <w:proofErr w:type="spellStart"/>
      <w:r w:rsidRPr="00F76E4E">
        <w:rPr>
          <w:lang w:val="es-ES"/>
        </w:rPr>
        <w:t>público</w:t>
      </w:r>
      <w:proofErr w:type="spellEnd"/>
      <w:r w:rsidRPr="00F76E4E">
        <w:rPr>
          <w:lang w:val="es-ES"/>
        </w:rPr>
        <w:t xml:space="preserve"> portuario, con o sin </w:t>
      </w:r>
      <w:proofErr w:type="spellStart"/>
      <w:r w:rsidRPr="00F76E4E">
        <w:rPr>
          <w:lang w:val="es-ES"/>
        </w:rPr>
        <w:t>ocupación</w:t>
      </w:r>
      <w:proofErr w:type="spellEnd"/>
      <w:r w:rsidRPr="00F76E4E">
        <w:rPr>
          <w:lang w:val="es-ES"/>
        </w:rPr>
        <w:t xml:space="preserve"> privativa, en el bien entendido de que, en caso de haber </w:t>
      </w:r>
      <w:proofErr w:type="spellStart"/>
      <w:r w:rsidRPr="00F76E4E">
        <w:rPr>
          <w:lang w:val="es-ES"/>
        </w:rPr>
        <w:t>ocupación</w:t>
      </w:r>
      <w:proofErr w:type="spellEnd"/>
      <w:r w:rsidRPr="00F76E4E">
        <w:rPr>
          <w:lang w:val="es-ES"/>
        </w:rPr>
        <w:t xml:space="preserve"> privativa de dicho dominio </w:t>
      </w:r>
      <w:proofErr w:type="spellStart"/>
      <w:r w:rsidRPr="00F76E4E">
        <w:rPr>
          <w:lang w:val="es-ES"/>
        </w:rPr>
        <w:t>público</w:t>
      </w:r>
      <w:proofErr w:type="spellEnd"/>
      <w:r w:rsidRPr="00F76E4E">
        <w:rPr>
          <w:lang w:val="es-ES"/>
        </w:rPr>
        <w:t xml:space="preserve"> ha de ser con bienes muebles y/o instalaciones desmontables (...) distinguiremos tres grandes tipos de autorizaciones portuarias: las autorizaciones para </w:t>
      </w:r>
      <w:proofErr w:type="spellStart"/>
      <w:r w:rsidRPr="00F76E4E">
        <w:rPr>
          <w:lang w:val="es-ES"/>
        </w:rPr>
        <w:t>ocupación</w:t>
      </w:r>
      <w:proofErr w:type="spellEnd"/>
      <w:r w:rsidRPr="00F76E4E">
        <w:rPr>
          <w:lang w:val="es-ES"/>
        </w:rPr>
        <w:t xml:space="preserve"> del dominio </w:t>
      </w:r>
      <w:proofErr w:type="spellStart"/>
      <w:r w:rsidRPr="00F76E4E">
        <w:rPr>
          <w:lang w:val="es-ES"/>
        </w:rPr>
        <w:t>público</w:t>
      </w:r>
      <w:proofErr w:type="spellEnd"/>
      <w:r w:rsidRPr="00F76E4E">
        <w:rPr>
          <w:lang w:val="es-ES"/>
        </w:rPr>
        <w:t xml:space="preserve"> portuario, las autorizaciones para la </w:t>
      </w:r>
      <w:proofErr w:type="spellStart"/>
      <w:r w:rsidRPr="00F76E4E">
        <w:rPr>
          <w:lang w:val="es-ES"/>
        </w:rPr>
        <w:t>utilización</w:t>
      </w:r>
      <w:proofErr w:type="spellEnd"/>
      <w:r w:rsidRPr="00F76E4E">
        <w:rPr>
          <w:lang w:val="es-ES"/>
        </w:rPr>
        <w:t xml:space="preserve"> de instalaciones portuarias fijas y las autorizaciones para la </w:t>
      </w:r>
      <w:proofErr w:type="spellStart"/>
      <w:r w:rsidRPr="00F76E4E">
        <w:rPr>
          <w:lang w:val="es-ES"/>
        </w:rPr>
        <w:t>prestación</w:t>
      </w:r>
      <w:proofErr w:type="spellEnd"/>
      <w:r w:rsidRPr="00F76E4E">
        <w:rPr>
          <w:lang w:val="es-ES"/>
        </w:rPr>
        <w:t xml:space="preserve"> de servicios comerciales y otras actividades”. </w:t>
      </w:r>
    </w:p>
    <w:p w14:paraId="190256C5" w14:textId="64BC8A50" w:rsidR="00F76E4E" w:rsidRPr="00F76E4E" w:rsidRDefault="00F76E4E" w:rsidP="00F9524C">
      <w:pPr>
        <w:pStyle w:val="FootnoteText"/>
        <w:jc w:val="both"/>
        <w:rPr>
          <w:lang w:val="es-DO"/>
        </w:rPr>
      </w:pPr>
      <w:r w:rsidRPr="00F76E4E">
        <w:rPr>
          <w:lang w:val="es-ES"/>
        </w:rPr>
        <w:t xml:space="preserve">Ejemplos legislativos: </w:t>
      </w:r>
      <w:proofErr w:type="spellStart"/>
      <w:r w:rsidRPr="00F76E4E">
        <w:rPr>
          <w:lang w:val="es-ES"/>
        </w:rPr>
        <w:t>Artículos</w:t>
      </w:r>
      <w:proofErr w:type="spellEnd"/>
      <w:r w:rsidRPr="00F76E4E">
        <w:rPr>
          <w:lang w:val="es-ES"/>
        </w:rPr>
        <w:t xml:space="preserve"> 8, 25 LPB; </w:t>
      </w:r>
      <w:proofErr w:type="spellStart"/>
      <w:r w:rsidRPr="00F76E4E">
        <w:rPr>
          <w:lang w:val="es-ES"/>
        </w:rPr>
        <w:t>artículo</w:t>
      </w:r>
      <w:proofErr w:type="spellEnd"/>
      <w:r w:rsidRPr="00F76E4E">
        <w:rPr>
          <w:lang w:val="es-ES"/>
        </w:rPr>
        <w:t xml:space="preserve"> 8 LPCA; </w:t>
      </w:r>
      <w:proofErr w:type="spellStart"/>
      <w:r w:rsidRPr="00F76E4E">
        <w:rPr>
          <w:lang w:val="es-ES"/>
        </w:rPr>
        <w:t>artículo</w:t>
      </w:r>
      <w:proofErr w:type="spellEnd"/>
      <w:r w:rsidRPr="00F76E4E">
        <w:rPr>
          <w:lang w:val="es-ES"/>
        </w:rPr>
        <w:t xml:space="preserve"> 45, </w:t>
      </w:r>
      <w:proofErr w:type="spellStart"/>
      <w:r w:rsidRPr="00F76E4E">
        <w:rPr>
          <w:lang w:val="es-ES"/>
        </w:rPr>
        <w:t>Sección</w:t>
      </w:r>
      <w:proofErr w:type="spellEnd"/>
      <w:r w:rsidRPr="00F76E4E">
        <w:rPr>
          <w:lang w:val="es-ES"/>
        </w:rPr>
        <w:t xml:space="preserve"> IV del </w:t>
      </w:r>
      <w:proofErr w:type="spellStart"/>
      <w:r w:rsidRPr="00F76E4E">
        <w:rPr>
          <w:lang w:val="es-ES"/>
        </w:rPr>
        <w:t>Capítulo</w:t>
      </w:r>
      <w:proofErr w:type="spellEnd"/>
      <w:r w:rsidRPr="00F76E4E">
        <w:rPr>
          <w:lang w:val="es-ES"/>
        </w:rPr>
        <w:t xml:space="preserve"> II del </w:t>
      </w:r>
      <w:proofErr w:type="spellStart"/>
      <w:r w:rsidRPr="00F76E4E">
        <w:rPr>
          <w:lang w:val="es-ES"/>
        </w:rPr>
        <w:t>Título</w:t>
      </w:r>
      <w:proofErr w:type="spellEnd"/>
      <w:r w:rsidRPr="00F76E4E">
        <w:rPr>
          <w:lang w:val="es-ES"/>
        </w:rPr>
        <w:t xml:space="preserve"> I LPC; </w:t>
      </w:r>
      <w:proofErr w:type="spellStart"/>
      <w:r w:rsidRPr="00F76E4E">
        <w:rPr>
          <w:lang w:val="es-ES"/>
        </w:rPr>
        <w:t>artículo</w:t>
      </w:r>
      <w:proofErr w:type="spellEnd"/>
      <w:r w:rsidRPr="00F76E4E">
        <w:rPr>
          <w:lang w:val="es-ES"/>
        </w:rPr>
        <w:t xml:space="preserve"> 16 </w:t>
      </w:r>
      <w:proofErr w:type="spellStart"/>
      <w:r w:rsidRPr="00F76E4E">
        <w:rPr>
          <w:lang w:val="es-ES"/>
        </w:rPr>
        <w:t>iv</w:t>
      </w:r>
      <w:proofErr w:type="spellEnd"/>
      <w:r w:rsidRPr="00F76E4E">
        <w:rPr>
          <w:lang w:val="es-ES"/>
        </w:rPr>
        <w:t xml:space="preserve">), </w:t>
      </w:r>
      <w:proofErr w:type="spellStart"/>
      <w:r w:rsidRPr="00F76E4E">
        <w:rPr>
          <w:lang w:val="es-ES"/>
        </w:rPr>
        <w:t>Capítulo</w:t>
      </w:r>
      <w:proofErr w:type="spellEnd"/>
      <w:r w:rsidRPr="00F76E4E">
        <w:rPr>
          <w:lang w:val="es-ES"/>
        </w:rPr>
        <w:t xml:space="preserve"> IV LPM; </w:t>
      </w:r>
      <w:proofErr w:type="spellStart"/>
      <w:r w:rsidRPr="00F76E4E">
        <w:rPr>
          <w:lang w:val="es-ES"/>
        </w:rPr>
        <w:t>artículos</w:t>
      </w:r>
      <w:proofErr w:type="spellEnd"/>
      <w:r w:rsidRPr="00F76E4E">
        <w:rPr>
          <w:lang w:val="es-ES"/>
        </w:rPr>
        <w:t xml:space="preserve"> 5 6), 23 30) LPN; </w:t>
      </w:r>
      <w:proofErr w:type="spellStart"/>
      <w:r w:rsidRPr="00F76E4E">
        <w:rPr>
          <w:lang w:val="es-ES"/>
        </w:rPr>
        <w:t>artículos</w:t>
      </w:r>
      <w:proofErr w:type="spellEnd"/>
      <w:r w:rsidRPr="00F76E4E">
        <w:rPr>
          <w:lang w:val="es-ES"/>
        </w:rPr>
        <w:t xml:space="preserve"> 5 29), 2, 43, 114, 117 LPA; </w:t>
      </w:r>
      <w:proofErr w:type="spellStart"/>
      <w:r w:rsidRPr="00F76E4E">
        <w:rPr>
          <w:lang w:val="es-ES"/>
        </w:rPr>
        <w:t>artículos</w:t>
      </w:r>
      <w:proofErr w:type="spellEnd"/>
      <w:r w:rsidRPr="00F76E4E">
        <w:rPr>
          <w:lang w:val="es-ES"/>
        </w:rPr>
        <w:t xml:space="preserve"> 8, 9, 24 v), numerales 10, 13 de la </w:t>
      </w:r>
      <w:proofErr w:type="spellStart"/>
      <w:r w:rsidRPr="00F76E4E">
        <w:rPr>
          <w:lang w:val="es-ES"/>
        </w:rPr>
        <w:t>vigésimo</w:t>
      </w:r>
      <w:proofErr w:type="spellEnd"/>
      <w:r w:rsidRPr="00F76E4E">
        <w:rPr>
          <w:lang w:val="es-ES"/>
        </w:rPr>
        <w:t xml:space="preserve"> sexta DTF LPE; 24 8), </w:t>
      </w:r>
      <w:proofErr w:type="spellStart"/>
      <w:r w:rsidRPr="00F76E4E">
        <w:rPr>
          <w:lang w:val="es-ES"/>
        </w:rPr>
        <w:t>Capítulo</w:t>
      </w:r>
      <w:proofErr w:type="spellEnd"/>
      <w:r w:rsidRPr="00F76E4E">
        <w:rPr>
          <w:lang w:val="es-ES"/>
        </w:rPr>
        <w:t xml:space="preserve"> III; 109, </w:t>
      </w:r>
      <w:proofErr w:type="spellStart"/>
      <w:r w:rsidRPr="00F76E4E">
        <w:rPr>
          <w:lang w:val="es-ES"/>
        </w:rPr>
        <w:t>artículos</w:t>
      </w:r>
      <w:proofErr w:type="spellEnd"/>
      <w:r w:rsidRPr="00F76E4E">
        <w:rPr>
          <w:lang w:val="es-ES"/>
        </w:rPr>
        <w:t xml:space="preserve"> 114-119 LPES.</w:t>
      </w:r>
    </w:p>
  </w:footnote>
  <w:footnote w:id="25">
    <w:p w14:paraId="756C989A" w14:textId="30E060A7" w:rsidR="004C30E2" w:rsidRPr="004C30E2" w:rsidRDefault="004C30E2">
      <w:pPr>
        <w:pStyle w:val="FootnoteText"/>
        <w:rPr>
          <w:lang w:val="es-DO"/>
        </w:rPr>
      </w:pPr>
      <w:r>
        <w:rPr>
          <w:rStyle w:val="FootnoteReference"/>
        </w:rPr>
        <w:footnoteRef/>
      </w:r>
      <w:r>
        <w:t xml:space="preserve"> </w:t>
      </w:r>
      <w:r w:rsidRPr="004C30E2">
        <w:rPr>
          <w:lang w:val="es-DO"/>
        </w:rPr>
        <w:t>Ver: La Legislación Dominicana frente a la modernizaci</w:t>
      </w:r>
      <w:r>
        <w:rPr>
          <w:lang w:val="es-DO"/>
        </w:rPr>
        <w:t>ón portuaria, por Lludelis Espinal. Pág. 183 y SS. (obra citada).</w:t>
      </w:r>
    </w:p>
  </w:footnote>
  <w:footnote w:id="26">
    <w:p w14:paraId="70263891" w14:textId="072620EE" w:rsidR="004C30E2" w:rsidRPr="00C64FE1" w:rsidRDefault="004C30E2">
      <w:pPr>
        <w:pStyle w:val="FootnoteText"/>
        <w:rPr>
          <w:lang w:val="es-DO"/>
        </w:rPr>
      </w:pPr>
      <w:r>
        <w:rPr>
          <w:rStyle w:val="FootnoteReference"/>
        </w:rPr>
        <w:footnoteRef/>
      </w:r>
      <w:r>
        <w:t xml:space="preserve"> </w:t>
      </w:r>
      <w:r w:rsidRPr="004C30E2">
        <w:rPr>
          <w:lang w:val="es-DO"/>
        </w:rPr>
        <w:t>Curso sobre Planificación y Gestión Portuaria (3ra Edición), Ceddet y Valencia Port. Valencia, España, 2007.</w:t>
      </w:r>
    </w:p>
  </w:footnote>
  <w:footnote w:id="27">
    <w:p w14:paraId="00E177C5" w14:textId="77777777" w:rsidR="00A2442E" w:rsidRPr="00E459C1" w:rsidRDefault="00A2442E" w:rsidP="00A2442E">
      <w:pPr>
        <w:pStyle w:val="FootnoteText"/>
        <w:rPr>
          <w:rFonts w:ascii="Cambria" w:hAnsi="Cambria"/>
          <w:lang w:val="es-ES"/>
        </w:rPr>
      </w:pPr>
      <w:r w:rsidRPr="00E459C1">
        <w:rPr>
          <w:rStyle w:val="FootnoteReference"/>
          <w:rFonts w:ascii="Cambria" w:hAnsi="Cambria"/>
        </w:rPr>
        <w:footnoteRef/>
      </w:r>
      <w:r w:rsidRPr="00E459C1">
        <w:rPr>
          <w:rFonts w:ascii="Cambria" w:hAnsi="Cambria"/>
          <w:lang w:val="es-ES"/>
        </w:rPr>
        <w:t xml:space="preserve"> Cañamero, Carlos. Tarificación Portuaria Estratégica. Primera Edición septiembre de 2002, editado y publicado por </w:t>
      </w:r>
      <w:proofErr w:type="spellStart"/>
      <w:r w:rsidRPr="00E459C1">
        <w:rPr>
          <w:rFonts w:ascii="Cambria" w:hAnsi="Cambria"/>
          <w:lang w:val="es-ES"/>
        </w:rPr>
        <w:t>Indesmar</w:t>
      </w:r>
      <w:proofErr w:type="spellEnd"/>
      <w:r w:rsidRPr="00E459C1">
        <w:rPr>
          <w:rFonts w:ascii="Cambria" w:hAnsi="Cambria"/>
          <w:lang w:val="es-ES"/>
        </w:rPr>
        <w:t>. Impreso en Lima, Perú. 2002. Páginas 34 y 35.</w:t>
      </w:r>
    </w:p>
  </w:footnote>
  <w:footnote w:id="28">
    <w:p w14:paraId="22094955" w14:textId="3C501FFD" w:rsidR="00AC7C89" w:rsidRPr="00782E51" w:rsidRDefault="00AC7C89">
      <w:pPr>
        <w:pStyle w:val="FootnoteText"/>
        <w:rPr>
          <w:lang w:val="es-DO"/>
        </w:rPr>
      </w:pPr>
      <w:r>
        <w:rPr>
          <w:rStyle w:val="FootnoteReference"/>
        </w:rPr>
        <w:footnoteRef/>
      </w:r>
      <w:r>
        <w:t xml:space="preserve"> </w:t>
      </w:r>
      <w:r w:rsidR="00782E51" w:rsidRPr="00782E51">
        <w:rPr>
          <w:lang w:val="es-DO"/>
        </w:rPr>
        <w:t xml:space="preserve">Ver </w:t>
      </w:r>
      <w:r w:rsidR="00782E51">
        <w:rPr>
          <w:lang w:val="es-DO"/>
        </w:rPr>
        <w:t xml:space="preserve">los siguientes textos jurídicos que han sido emitidos y que </w:t>
      </w:r>
      <w:r w:rsidR="00782E51" w:rsidRPr="00782E51">
        <w:rPr>
          <w:lang w:val="es-DO"/>
        </w:rPr>
        <w:t xml:space="preserve">: </w:t>
      </w:r>
      <w:r w:rsidR="00782E51" w:rsidRPr="00782E51">
        <w:t>• Decreto 262-15, que contiene el Reglamento del Centro Logístico y las Operaciones de las Empresas Operadoras Logísticas • Resolución 01-2019, Reglamento de Operaciones Logísticas, en el ámbito del Decreto 262-15, emitido por la Dirección General de Aduanas (DGA)</w:t>
      </w:r>
    </w:p>
  </w:footnote>
  <w:footnote w:id="29">
    <w:p w14:paraId="4CA0F3BE" w14:textId="77777777" w:rsidR="008D72B3" w:rsidRPr="00E459C1" w:rsidRDefault="008D72B3" w:rsidP="008D72B3">
      <w:pPr>
        <w:pStyle w:val="FootnoteText"/>
        <w:jc w:val="both"/>
        <w:rPr>
          <w:rFonts w:ascii="Cambria" w:hAnsi="Cambria"/>
          <w:lang w:val="es-DO"/>
        </w:rPr>
      </w:pPr>
      <w:r w:rsidRPr="00E459C1">
        <w:rPr>
          <w:rStyle w:val="FootnoteReference"/>
          <w:rFonts w:ascii="Cambria" w:hAnsi="Cambria"/>
        </w:rPr>
        <w:footnoteRef/>
      </w:r>
      <w:r w:rsidRPr="00E459C1">
        <w:rPr>
          <w:rFonts w:ascii="Cambria" w:hAnsi="Cambria"/>
          <w:lang w:val="es-DO"/>
        </w:rPr>
        <w:t xml:space="preserve"> Los anglosajones distinguen los términos “safety” y el “security”.  Cuando ellos hablan de riesgos técnicos, es decir, aquellos riesgos que son consecuencia de la actividad industrial, tales como incendios, explosiones o los vinculados con la actividad laboral se habla de “safety”; mientras que security se vincula con los riesgos vinculados con los actos terroristas o antisociales.  En el idioma español, cuando hablamos del concepto “security” se denomina protección.</w:t>
      </w:r>
    </w:p>
  </w:footnote>
  <w:footnote w:id="30">
    <w:p w14:paraId="6D7F91A6" w14:textId="77777777" w:rsidR="008D72B3" w:rsidRPr="00E459C1" w:rsidRDefault="008D72B3" w:rsidP="008D72B3">
      <w:pPr>
        <w:pStyle w:val="FootnoteText"/>
        <w:rPr>
          <w:rFonts w:ascii="Cambria" w:hAnsi="Cambria"/>
          <w:lang w:val="es-DO"/>
        </w:rPr>
      </w:pPr>
      <w:r w:rsidRPr="00E459C1">
        <w:rPr>
          <w:rStyle w:val="FootnoteReference"/>
          <w:rFonts w:ascii="Cambria" w:hAnsi="Cambria"/>
        </w:rPr>
        <w:footnoteRef/>
      </w:r>
      <w:r w:rsidRPr="00E459C1">
        <w:rPr>
          <w:rFonts w:ascii="Cambria" w:hAnsi="Cambria"/>
          <w:lang w:val="es-DO"/>
        </w:rPr>
        <w:t xml:space="preserve"> Federico Torres, profesor de Seguridad Integral en Puertos, en el curso Planificación Gestión Portuaria. Valencia, España 2006.  Patrocinado por CEDDET, Fundación Carolina, Valencia Port y Fundación Valencia Port.</w:t>
      </w:r>
    </w:p>
  </w:footnote>
  <w:footnote w:id="31">
    <w:p w14:paraId="3E09F6D5" w14:textId="00AA7C20" w:rsidR="008D72B3" w:rsidRPr="008D72B3" w:rsidRDefault="008D72B3" w:rsidP="008D72B3">
      <w:pPr>
        <w:pStyle w:val="FootnoteText"/>
        <w:jc w:val="both"/>
        <w:rPr>
          <w:lang w:val="es-DO"/>
        </w:rPr>
      </w:pPr>
      <w:r>
        <w:rPr>
          <w:rStyle w:val="FootnoteReference"/>
        </w:rPr>
        <w:footnoteRef/>
      </w:r>
      <w:r>
        <w:t xml:space="preserve"> </w:t>
      </w:r>
      <w:r w:rsidRPr="008D72B3">
        <w:rPr>
          <w:lang w:val="es-ES"/>
        </w:rPr>
        <w:t xml:space="preserve">Sobre el particular, entre otros, </w:t>
      </w:r>
      <w:proofErr w:type="spellStart"/>
      <w:r w:rsidRPr="008D72B3">
        <w:rPr>
          <w:lang w:val="es-ES"/>
        </w:rPr>
        <w:t>véase</w:t>
      </w:r>
      <w:proofErr w:type="spellEnd"/>
      <w:r w:rsidRPr="008D72B3">
        <w:rPr>
          <w:lang w:val="es-ES"/>
        </w:rPr>
        <w:t xml:space="preserve">: Marí </w:t>
      </w:r>
      <w:proofErr w:type="spellStart"/>
      <w:r w:rsidRPr="008D72B3">
        <w:rPr>
          <w:lang w:val="es-ES"/>
        </w:rPr>
        <w:t>Sagarra</w:t>
      </w:r>
      <w:proofErr w:type="spellEnd"/>
      <w:r w:rsidRPr="008D72B3">
        <w:rPr>
          <w:lang w:val="es-ES"/>
        </w:rPr>
        <w:t xml:space="preserve">, Ricard. El </w:t>
      </w:r>
      <w:proofErr w:type="spellStart"/>
      <w:r w:rsidRPr="008D72B3">
        <w:rPr>
          <w:lang w:val="es-ES"/>
        </w:rPr>
        <w:t>Código</w:t>
      </w:r>
      <w:proofErr w:type="spellEnd"/>
      <w:r w:rsidRPr="008D72B3">
        <w:rPr>
          <w:lang w:val="es-ES"/>
        </w:rPr>
        <w:t xml:space="preserve"> PBIP (Plan de </w:t>
      </w:r>
      <w:proofErr w:type="spellStart"/>
      <w:r w:rsidRPr="008D72B3">
        <w:rPr>
          <w:lang w:val="es-ES"/>
        </w:rPr>
        <w:t>Protección</w:t>
      </w:r>
      <w:proofErr w:type="spellEnd"/>
      <w:r w:rsidRPr="008D72B3">
        <w:rPr>
          <w:lang w:val="es-ES"/>
        </w:rPr>
        <w:t xml:space="preserve"> de Buques e Instalaciones Portuarias), Ediciones UPC, Barcelona, 2008; </w:t>
      </w:r>
      <w:proofErr w:type="spellStart"/>
      <w:r w:rsidRPr="008D72B3">
        <w:rPr>
          <w:lang w:val="es-ES"/>
        </w:rPr>
        <w:t>Protección</w:t>
      </w:r>
      <w:proofErr w:type="spellEnd"/>
      <w:r w:rsidRPr="008D72B3">
        <w:rPr>
          <w:lang w:val="es-ES"/>
        </w:rPr>
        <w:t xml:space="preserve"> en los Puertos (Repertorio de Recomendaciones </w:t>
      </w:r>
      <w:proofErr w:type="spellStart"/>
      <w:r w:rsidRPr="008D72B3">
        <w:rPr>
          <w:lang w:val="es-ES"/>
        </w:rPr>
        <w:t>Prácticas</w:t>
      </w:r>
      <w:proofErr w:type="spellEnd"/>
      <w:r w:rsidRPr="008D72B3">
        <w:rPr>
          <w:lang w:val="es-ES"/>
        </w:rPr>
        <w:t xml:space="preserve"> de la OIT y de la OMI), OIT, 1ra. </w:t>
      </w:r>
      <w:proofErr w:type="spellStart"/>
      <w:r w:rsidRPr="008D72B3">
        <w:rPr>
          <w:lang w:val="es-ES"/>
        </w:rPr>
        <w:t>edición</w:t>
      </w:r>
      <w:proofErr w:type="spellEnd"/>
      <w:r w:rsidRPr="008D72B3">
        <w:rPr>
          <w:lang w:val="es-ES"/>
        </w:rPr>
        <w:t xml:space="preserve">, impresa en Francia, 2004; y Seguridad y Salud en los Puertos (Repertorio de Recomendaciones </w:t>
      </w:r>
      <w:proofErr w:type="spellStart"/>
      <w:r w:rsidRPr="008D72B3">
        <w:rPr>
          <w:lang w:val="es-ES"/>
        </w:rPr>
        <w:t>Prácticas</w:t>
      </w:r>
      <w:proofErr w:type="spellEnd"/>
      <w:r w:rsidRPr="008D72B3">
        <w:rPr>
          <w:lang w:val="es-ES"/>
        </w:rPr>
        <w:t xml:space="preserve"> de la OIT), 1era. </w:t>
      </w:r>
      <w:proofErr w:type="spellStart"/>
      <w:r w:rsidRPr="008D72B3">
        <w:rPr>
          <w:lang w:val="es-ES"/>
        </w:rPr>
        <w:t>edición</w:t>
      </w:r>
      <w:proofErr w:type="spellEnd"/>
      <w:r w:rsidRPr="008D72B3">
        <w:rPr>
          <w:lang w:val="es-ES"/>
        </w:rPr>
        <w:t>, impresa en Malta, 2005.</w:t>
      </w:r>
    </w:p>
  </w:footnote>
  <w:footnote w:id="32">
    <w:p w14:paraId="69C24B7D" w14:textId="77777777" w:rsidR="00EC07C6" w:rsidRPr="00EC07C6" w:rsidRDefault="00EC07C6" w:rsidP="00EC07C6">
      <w:pPr>
        <w:pStyle w:val="FootnoteText"/>
        <w:rPr>
          <w:lang w:val="es-ES"/>
        </w:rPr>
      </w:pPr>
      <w:r>
        <w:rPr>
          <w:rStyle w:val="FootnoteReference"/>
        </w:rPr>
        <w:footnoteRef/>
      </w:r>
      <w:r>
        <w:t xml:space="preserve"> </w:t>
      </w:r>
      <w:r w:rsidRPr="00EC07C6">
        <w:rPr>
          <w:lang w:val="es-ES"/>
        </w:rPr>
        <w:t xml:space="preserve">Ejemplos legislativos: </w:t>
      </w:r>
      <w:proofErr w:type="spellStart"/>
      <w:r w:rsidRPr="00EC07C6">
        <w:rPr>
          <w:lang w:val="es-ES"/>
        </w:rPr>
        <w:t>Artículos</w:t>
      </w:r>
      <w:proofErr w:type="spellEnd"/>
      <w:r w:rsidRPr="00EC07C6">
        <w:rPr>
          <w:lang w:val="es-ES"/>
        </w:rPr>
        <w:t xml:space="preserve"> 33 </w:t>
      </w:r>
      <w:proofErr w:type="spellStart"/>
      <w:r w:rsidRPr="00EC07C6">
        <w:rPr>
          <w:lang w:val="es-ES"/>
        </w:rPr>
        <w:t>iii</w:t>
      </w:r>
      <w:proofErr w:type="spellEnd"/>
      <w:r w:rsidRPr="00EC07C6">
        <w:rPr>
          <w:lang w:val="es-ES"/>
        </w:rPr>
        <w:t xml:space="preserve"> v) LPB; </w:t>
      </w:r>
      <w:proofErr w:type="spellStart"/>
      <w:r w:rsidRPr="00EC07C6">
        <w:rPr>
          <w:lang w:val="es-ES"/>
        </w:rPr>
        <w:t>artículos</w:t>
      </w:r>
      <w:proofErr w:type="spellEnd"/>
      <w:r w:rsidRPr="00EC07C6">
        <w:rPr>
          <w:lang w:val="es-ES"/>
        </w:rPr>
        <w:t xml:space="preserve"> 61 (1), 62 (1) (d), 74 (d) LPCA; </w:t>
      </w:r>
      <w:proofErr w:type="spellStart"/>
      <w:r w:rsidRPr="00EC07C6">
        <w:rPr>
          <w:lang w:val="es-ES"/>
        </w:rPr>
        <w:t>artículo</w:t>
      </w:r>
      <w:proofErr w:type="spellEnd"/>
      <w:r w:rsidRPr="00EC07C6">
        <w:rPr>
          <w:lang w:val="es-ES"/>
        </w:rPr>
        <w:t xml:space="preserve"> 47 LPC; </w:t>
      </w:r>
      <w:proofErr w:type="spellStart"/>
      <w:r w:rsidRPr="00EC07C6">
        <w:rPr>
          <w:lang w:val="es-ES"/>
        </w:rPr>
        <w:t>artículos</w:t>
      </w:r>
      <w:proofErr w:type="spellEnd"/>
      <w:r w:rsidRPr="00EC07C6">
        <w:rPr>
          <w:lang w:val="es-ES"/>
        </w:rPr>
        <w:t xml:space="preserve"> 17 </w:t>
      </w:r>
      <w:proofErr w:type="spellStart"/>
      <w:r w:rsidRPr="00EC07C6">
        <w:rPr>
          <w:lang w:val="es-ES"/>
        </w:rPr>
        <w:t>ii</w:t>
      </w:r>
      <w:proofErr w:type="spellEnd"/>
      <w:r w:rsidRPr="00EC07C6">
        <w:rPr>
          <w:lang w:val="es-ES"/>
        </w:rPr>
        <w:t xml:space="preserve">), 18 LPM; </w:t>
      </w:r>
      <w:proofErr w:type="spellStart"/>
      <w:r w:rsidRPr="00EC07C6">
        <w:rPr>
          <w:lang w:val="es-ES"/>
        </w:rPr>
        <w:t>artículos</w:t>
      </w:r>
      <w:proofErr w:type="spellEnd"/>
      <w:r w:rsidRPr="00EC07C6">
        <w:rPr>
          <w:lang w:val="es-ES"/>
        </w:rPr>
        <w:t xml:space="preserve"> 23 19), 35 f) y g), 36, 37 i), 41 g) y o), 43 a), 50, 53, 67 e), 79, 80 r), 90, 129 h), </w:t>
      </w:r>
      <w:proofErr w:type="spellStart"/>
      <w:r w:rsidRPr="00EC07C6">
        <w:rPr>
          <w:lang w:val="es-ES"/>
        </w:rPr>
        <w:t>Capítulo</w:t>
      </w:r>
      <w:proofErr w:type="spellEnd"/>
      <w:r w:rsidRPr="00EC07C6">
        <w:rPr>
          <w:lang w:val="es-ES"/>
        </w:rPr>
        <w:t xml:space="preserve"> VI del </w:t>
      </w:r>
      <w:proofErr w:type="spellStart"/>
      <w:r w:rsidRPr="00EC07C6">
        <w:rPr>
          <w:lang w:val="es-ES"/>
        </w:rPr>
        <w:t>Título</w:t>
      </w:r>
      <w:proofErr w:type="spellEnd"/>
      <w:r w:rsidRPr="00EC07C6">
        <w:rPr>
          <w:lang w:val="es-ES"/>
        </w:rPr>
        <w:t xml:space="preserve"> III LPN; </w:t>
      </w:r>
      <w:proofErr w:type="spellStart"/>
      <w:r w:rsidRPr="00EC07C6">
        <w:rPr>
          <w:lang w:val="es-ES"/>
        </w:rPr>
        <w:t>artículos</w:t>
      </w:r>
      <w:proofErr w:type="spellEnd"/>
      <w:r w:rsidRPr="00EC07C6">
        <w:rPr>
          <w:lang w:val="es-ES"/>
        </w:rPr>
        <w:t xml:space="preserve"> 14, 17 2) y 9), 21 3), 23 2), 15), 18) y 20), 52 1), 2) y 5), </w:t>
      </w:r>
      <w:proofErr w:type="spellStart"/>
      <w:r w:rsidRPr="00EC07C6">
        <w:rPr>
          <w:lang w:val="es-ES"/>
        </w:rPr>
        <w:t>Capítulo</w:t>
      </w:r>
      <w:proofErr w:type="spellEnd"/>
      <w:r w:rsidRPr="00EC07C6">
        <w:rPr>
          <w:lang w:val="es-ES"/>
        </w:rPr>
        <w:t xml:space="preserve"> XIV, </w:t>
      </w:r>
      <w:proofErr w:type="spellStart"/>
      <w:r w:rsidRPr="00EC07C6">
        <w:rPr>
          <w:lang w:val="es-ES"/>
        </w:rPr>
        <w:t>Capítulo</w:t>
      </w:r>
      <w:proofErr w:type="spellEnd"/>
      <w:r w:rsidRPr="00EC07C6">
        <w:rPr>
          <w:lang w:val="es-ES"/>
        </w:rPr>
        <w:t xml:space="preserve"> XV LPA; </w:t>
      </w:r>
      <w:proofErr w:type="spellStart"/>
      <w:r w:rsidRPr="00EC07C6">
        <w:rPr>
          <w:lang w:val="es-ES"/>
        </w:rPr>
        <w:t>artículos</w:t>
      </w:r>
      <w:proofErr w:type="spellEnd"/>
      <w:r w:rsidRPr="00EC07C6">
        <w:rPr>
          <w:lang w:val="es-ES"/>
        </w:rPr>
        <w:t xml:space="preserve"> 12 h), 24 k), o) y p), 33.3 LPE; </w:t>
      </w:r>
      <w:proofErr w:type="spellStart"/>
      <w:r w:rsidRPr="00EC07C6">
        <w:rPr>
          <w:lang w:val="es-ES"/>
        </w:rPr>
        <w:t>artículos</w:t>
      </w:r>
      <w:proofErr w:type="spellEnd"/>
      <w:r w:rsidRPr="00EC07C6">
        <w:rPr>
          <w:lang w:val="es-ES"/>
        </w:rPr>
        <w:t xml:space="preserve"> 24.4, 66, 72. 3), 11) y 17), </w:t>
      </w:r>
      <w:proofErr w:type="spellStart"/>
      <w:r w:rsidRPr="00EC07C6">
        <w:rPr>
          <w:lang w:val="es-ES"/>
        </w:rPr>
        <w:t>Capítulo</w:t>
      </w:r>
      <w:proofErr w:type="spellEnd"/>
      <w:r w:rsidRPr="00EC07C6">
        <w:rPr>
          <w:lang w:val="es-ES"/>
        </w:rPr>
        <w:t xml:space="preserve"> VI del </w:t>
      </w:r>
      <w:proofErr w:type="spellStart"/>
      <w:r w:rsidRPr="00EC07C6">
        <w:rPr>
          <w:lang w:val="es-ES"/>
        </w:rPr>
        <w:t>Título</w:t>
      </w:r>
      <w:proofErr w:type="spellEnd"/>
      <w:r w:rsidRPr="00EC07C6">
        <w:rPr>
          <w:lang w:val="es-ES"/>
        </w:rPr>
        <w:t xml:space="preserve"> II LPV; </w:t>
      </w:r>
      <w:proofErr w:type="spellStart"/>
      <w:r w:rsidRPr="00EC07C6">
        <w:rPr>
          <w:lang w:val="es-ES"/>
        </w:rPr>
        <w:t>artículos</w:t>
      </w:r>
      <w:proofErr w:type="spellEnd"/>
      <w:r w:rsidRPr="00EC07C6">
        <w:rPr>
          <w:lang w:val="es-ES"/>
        </w:rPr>
        <w:t xml:space="preserve"> 151 7), 296, 297, </w:t>
      </w:r>
      <w:proofErr w:type="spellStart"/>
      <w:r w:rsidRPr="00EC07C6">
        <w:rPr>
          <w:lang w:val="es-ES"/>
        </w:rPr>
        <w:t>disposición</w:t>
      </w:r>
      <w:proofErr w:type="spellEnd"/>
      <w:r w:rsidRPr="00EC07C6">
        <w:rPr>
          <w:lang w:val="es-ES"/>
        </w:rPr>
        <w:t xml:space="preserve"> adicional </w:t>
      </w:r>
      <w:proofErr w:type="spellStart"/>
      <w:r w:rsidRPr="00EC07C6">
        <w:rPr>
          <w:lang w:val="es-ES"/>
        </w:rPr>
        <w:t>decimoséptima</w:t>
      </w:r>
      <w:proofErr w:type="spellEnd"/>
      <w:r w:rsidRPr="00EC07C6">
        <w:rPr>
          <w:lang w:val="es-ES"/>
        </w:rPr>
        <w:t xml:space="preserve"> LPES.</w:t>
      </w:r>
    </w:p>
    <w:p w14:paraId="5D03FC0C" w14:textId="5DD6E75B" w:rsidR="00EC07C6" w:rsidRPr="00EC07C6" w:rsidRDefault="00EC07C6">
      <w:pPr>
        <w:pStyle w:val="FootnoteText"/>
        <w:rPr>
          <w:lang w:val="es-ES"/>
        </w:rPr>
      </w:pPr>
    </w:p>
  </w:footnote>
  <w:footnote w:id="33">
    <w:p w14:paraId="001DD249" w14:textId="77777777" w:rsidR="009C4574" w:rsidRPr="00FA2FBD" w:rsidRDefault="009C4574" w:rsidP="009C4574">
      <w:pPr>
        <w:pStyle w:val="FootnoteText"/>
        <w:rPr>
          <w:lang w:val="es-DO"/>
        </w:rPr>
      </w:pPr>
      <w:r>
        <w:rPr>
          <w:rStyle w:val="FootnoteReference"/>
        </w:rPr>
        <w:footnoteRef/>
      </w:r>
      <w:r w:rsidRPr="00A85F9D">
        <w:rPr>
          <w:lang w:val="es-DO"/>
        </w:rPr>
        <w:t xml:space="preserve"> </w:t>
      </w:r>
      <w:r w:rsidRPr="00A85F9D">
        <w:rPr>
          <w:lang w:val="es-DO"/>
        </w:rPr>
        <w:t xml:space="preserve">Ver </w:t>
      </w:r>
      <w:proofErr w:type="spellStart"/>
      <w:r>
        <w:rPr>
          <w:lang w:val="es-ES"/>
        </w:rPr>
        <w:t>Review</w:t>
      </w:r>
      <w:proofErr w:type="spellEnd"/>
      <w:r>
        <w:rPr>
          <w:lang w:val="es-ES"/>
        </w:rPr>
        <w:t xml:space="preserve"> </w:t>
      </w:r>
      <w:proofErr w:type="spellStart"/>
      <w:r>
        <w:rPr>
          <w:lang w:val="es-ES"/>
        </w:rPr>
        <w:t>Maritime</w:t>
      </w:r>
      <w:proofErr w:type="spellEnd"/>
      <w:r>
        <w:rPr>
          <w:lang w:val="es-ES"/>
        </w:rPr>
        <w:t xml:space="preserve"> </w:t>
      </w:r>
      <w:proofErr w:type="spellStart"/>
      <w:r>
        <w:rPr>
          <w:lang w:val="es-ES"/>
        </w:rPr>
        <w:t>Transport</w:t>
      </w:r>
      <w:proofErr w:type="spellEnd"/>
      <w:r>
        <w:rPr>
          <w:lang w:val="es-ES"/>
        </w:rPr>
        <w:t xml:space="preserve"> 2020 de la UNCTAD. </w:t>
      </w:r>
      <w:r w:rsidRPr="00A85F9D">
        <w:rPr>
          <w:lang w:val="es-DO"/>
        </w:rPr>
        <w:t xml:space="preserve"> </w:t>
      </w:r>
      <w:r w:rsidRPr="00FA2FBD">
        <w:rPr>
          <w:lang w:val="es-DO"/>
        </w:rPr>
        <w:t>páginas 134 y siguientes.</w:t>
      </w:r>
      <w:r w:rsidRPr="00E41DF2">
        <w:rPr>
          <w:noProof/>
          <w:lang w:val="es-ES"/>
        </w:rPr>
        <w:t xml:space="preserve"> </w:t>
      </w:r>
    </w:p>
  </w:footnote>
  <w:footnote w:id="34">
    <w:p w14:paraId="50D0D952" w14:textId="46C60649" w:rsidR="00CB1F02" w:rsidRPr="00CB1F02" w:rsidRDefault="00CB1F02">
      <w:pPr>
        <w:pStyle w:val="FootnoteText"/>
        <w:rPr>
          <w:lang w:val="es-DO"/>
        </w:rPr>
      </w:pPr>
      <w:r>
        <w:rPr>
          <w:rStyle w:val="FootnoteReference"/>
        </w:rPr>
        <w:footnoteRef/>
      </w:r>
      <w:r>
        <w:t xml:space="preserve"> </w:t>
      </w:r>
      <w:r w:rsidRPr="00CB1F02">
        <w:rPr>
          <w:lang w:val="es-ES"/>
        </w:rPr>
        <w:t xml:space="preserve">Arroyo, Ignacio. “El </w:t>
      </w:r>
      <w:proofErr w:type="spellStart"/>
      <w:r w:rsidRPr="00CB1F02">
        <w:rPr>
          <w:lang w:val="es-ES"/>
        </w:rPr>
        <w:t>Régimen</w:t>
      </w:r>
      <w:proofErr w:type="spellEnd"/>
      <w:r w:rsidRPr="00CB1F02">
        <w:rPr>
          <w:lang w:val="es-ES"/>
        </w:rPr>
        <w:t xml:space="preserve"> Portuario </w:t>
      </w:r>
      <w:proofErr w:type="spellStart"/>
      <w:r w:rsidRPr="00CB1F02">
        <w:rPr>
          <w:lang w:val="es-ES"/>
        </w:rPr>
        <w:t>Español</w:t>
      </w:r>
      <w:proofErr w:type="spellEnd"/>
      <w:r w:rsidRPr="00CB1F02">
        <w:rPr>
          <w:lang w:val="es-ES"/>
        </w:rPr>
        <w:t>”, en Derecho Portuario, ob. cit., p. 176.</w:t>
      </w:r>
    </w:p>
  </w:footnote>
  <w:footnote w:id="35">
    <w:p w14:paraId="169AC415" w14:textId="77777777" w:rsidR="009A18E1" w:rsidRPr="009A18E1" w:rsidRDefault="009A18E1" w:rsidP="009A18E1">
      <w:pPr>
        <w:pStyle w:val="FootnoteText"/>
        <w:rPr>
          <w:lang w:val="es-ES"/>
        </w:rPr>
      </w:pPr>
      <w:r>
        <w:rPr>
          <w:rStyle w:val="FootnoteReference"/>
        </w:rPr>
        <w:footnoteRef/>
      </w:r>
      <w:r>
        <w:t xml:space="preserve"> </w:t>
      </w:r>
      <w:r w:rsidRPr="009A18E1">
        <w:rPr>
          <w:lang w:val="es-ES"/>
        </w:rPr>
        <w:t xml:space="preserve">Ejemplos legislativos: </w:t>
      </w:r>
      <w:proofErr w:type="spellStart"/>
      <w:r w:rsidRPr="009A18E1">
        <w:rPr>
          <w:lang w:val="es-ES"/>
        </w:rPr>
        <w:t>Artículo</w:t>
      </w:r>
      <w:proofErr w:type="spellEnd"/>
      <w:r w:rsidRPr="009A18E1">
        <w:rPr>
          <w:lang w:val="es-ES"/>
        </w:rPr>
        <w:t xml:space="preserve"> 14 2), 21, 31, 51 LPCH; </w:t>
      </w:r>
      <w:proofErr w:type="spellStart"/>
      <w:r w:rsidRPr="009A18E1">
        <w:rPr>
          <w:lang w:val="es-ES"/>
        </w:rPr>
        <w:t>artículo</w:t>
      </w:r>
      <w:proofErr w:type="spellEnd"/>
      <w:r w:rsidRPr="009A18E1">
        <w:rPr>
          <w:lang w:val="es-ES"/>
        </w:rPr>
        <w:t xml:space="preserve"> 35 i) LPN; </w:t>
      </w:r>
      <w:proofErr w:type="spellStart"/>
      <w:r w:rsidRPr="009A18E1">
        <w:rPr>
          <w:lang w:val="es-ES"/>
        </w:rPr>
        <w:t>artículo</w:t>
      </w:r>
      <w:proofErr w:type="spellEnd"/>
      <w:r w:rsidRPr="009A18E1">
        <w:rPr>
          <w:lang w:val="es-ES"/>
        </w:rPr>
        <w:t xml:space="preserve"> 2 LPA, 28 l); </w:t>
      </w:r>
      <w:proofErr w:type="spellStart"/>
      <w:r w:rsidRPr="009A18E1">
        <w:rPr>
          <w:lang w:val="es-ES"/>
        </w:rPr>
        <w:t>artículo</w:t>
      </w:r>
      <w:proofErr w:type="spellEnd"/>
      <w:r w:rsidRPr="009A18E1">
        <w:rPr>
          <w:lang w:val="es-ES"/>
        </w:rPr>
        <w:t xml:space="preserve"> 16 </w:t>
      </w:r>
      <w:proofErr w:type="spellStart"/>
      <w:r w:rsidRPr="009A18E1">
        <w:rPr>
          <w:lang w:val="es-ES"/>
        </w:rPr>
        <w:t>viii</w:t>
      </w:r>
      <w:proofErr w:type="spellEnd"/>
      <w:r w:rsidRPr="009A18E1">
        <w:rPr>
          <w:lang w:val="es-ES"/>
        </w:rPr>
        <w:t xml:space="preserve">), 29, 59, 60, 62 LPM; </w:t>
      </w:r>
      <w:proofErr w:type="spellStart"/>
      <w:r w:rsidRPr="009A18E1">
        <w:rPr>
          <w:lang w:val="es-ES"/>
        </w:rPr>
        <w:t>artículos</w:t>
      </w:r>
      <w:proofErr w:type="spellEnd"/>
      <w:r w:rsidRPr="009A18E1">
        <w:rPr>
          <w:lang w:val="es-ES"/>
        </w:rPr>
        <w:t xml:space="preserve"> 88, 123 LPN; </w:t>
      </w:r>
      <w:proofErr w:type="spellStart"/>
      <w:r w:rsidRPr="009A18E1">
        <w:rPr>
          <w:lang w:val="es-ES"/>
        </w:rPr>
        <w:t>artículos</w:t>
      </w:r>
      <w:proofErr w:type="spellEnd"/>
      <w:r w:rsidRPr="009A18E1">
        <w:rPr>
          <w:lang w:val="es-ES"/>
        </w:rPr>
        <w:t xml:space="preserve"> 7, 73, 116 LPA; </w:t>
      </w:r>
      <w:proofErr w:type="spellStart"/>
      <w:r w:rsidRPr="009A18E1">
        <w:rPr>
          <w:lang w:val="es-ES"/>
        </w:rPr>
        <w:t>artículos</w:t>
      </w:r>
      <w:proofErr w:type="spellEnd"/>
      <w:r w:rsidRPr="009A18E1">
        <w:rPr>
          <w:lang w:val="es-ES"/>
        </w:rPr>
        <w:t xml:space="preserve"> 3 7), 10.2, 13.1, 13.2, 14.1, 14.3, 22.1, 22.2, 24 i) y j) LPE; </w:t>
      </w:r>
      <w:proofErr w:type="spellStart"/>
      <w:r w:rsidRPr="009A18E1">
        <w:rPr>
          <w:lang w:val="es-ES"/>
        </w:rPr>
        <w:t>artículos</w:t>
      </w:r>
      <w:proofErr w:type="spellEnd"/>
      <w:r w:rsidRPr="009A18E1">
        <w:rPr>
          <w:lang w:val="es-ES"/>
        </w:rPr>
        <w:t xml:space="preserve"> 30 p), 80 2), 92 d), 125 1 a) y c), 125 2 a), 145 1) y 4), 160 LPES. </w:t>
      </w:r>
    </w:p>
    <w:p w14:paraId="3808A146" w14:textId="4A611951" w:rsidR="009A18E1" w:rsidRPr="009A18E1" w:rsidRDefault="009A18E1">
      <w:pPr>
        <w:pStyle w:val="FootnoteText"/>
        <w:rPr>
          <w:lang w:val="es-ES"/>
        </w:rPr>
      </w:pPr>
    </w:p>
  </w:footnote>
  <w:footnote w:id="36">
    <w:p w14:paraId="2A200113" w14:textId="1486A383" w:rsidR="004878BB" w:rsidRPr="004878BB" w:rsidRDefault="004878BB">
      <w:pPr>
        <w:pStyle w:val="FootnoteText"/>
        <w:rPr>
          <w:lang w:val="es-ES"/>
        </w:rPr>
      </w:pPr>
      <w:r>
        <w:rPr>
          <w:rStyle w:val="FootnoteReference"/>
        </w:rPr>
        <w:footnoteRef/>
      </w:r>
      <w:r>
        <w:t xml:space="preserve"> </w:t>
      </w:r>
      <w:r w:rsidRPr="000861C6">
        <w:rPr>
          <w:rFonts w:ascii="Times New Roman" w:eastAsia="Times New Roman" w:hAnsi="Times New Roman" w:cs="Times New Roman"/>
          <w:kern w:val="0"/>
          <w:lang w:val="es-ES"/>
          <w14:ligatures w14:val="none"/>
        </w:rPr>
        <w:t xml:space="preserve">Miguel Navajas hace </w:t>
      </w:r>
      <w:proofErr w:type="spellStart"/>
      <w:r w:rsidRPr="000861C6">
        <w:rPr>
          <w:rFonts w:ascii="Times New Roman" w:eastAsia="Times New Roman" w:hAnsi="Times New Roman" w:cs="Times New Roman"/>
          <w:kern w:val="0"/>
          <w:lang w:val="es-ES"/>
          <w14:ligatures w14:val="none"/>
        </w:rPr>
        <w:t>mención</w:t>
      </w:r>
      <w:proofErr w:type="spellEnd"/>
      <w:r w:rsidRPr="000861C6">
        <w:rPr>
          <w:rFonts w:ascii="Times New Roman" w:eastAsia="Times New Roman" w:hAnsi="Times New Roman" w:cs="Times New Roman"/>
          <w:kern w:val="0"/>
          <w:lang w:val="es-ES"/>
          <w14:ligatures w14:val="none"/>
        </w:rPr>
        <w:t xml:space="preserve"> de la </w:t>
      </w:r>
      <w:proofErr w:type="spellStart"/>
      <w:r w:rsidRPr="000861C6">
        <w:rPr>
          <w:rFonts w:ascii="Times New Roman" w:eastAsia="Times New Roman" w:hAnsi="Times New Roman" w:cs="Times New Roman"/>
          <w:kern w:val="0"/>
          <w:lang w:val="es-ES"/>
          <w14:ligatures w14:val="none"/>
        </w:rPr>
        <w:t>planificación</w:t>
      </w:r>
      <w:proofErr w:type="spellEnd"/>
      <w:r w:rsidRPr="000861C6">
        <w:rPr>
          <w:rFonts w:ascii="Times New Roman" w:eastAsia="Times New Roman" w:hAnsi="Times New Roman" w:cs="Times New Roman"/>
          <w:kern w:val="0"/>
          <w:lang w:val="es-ES"/>
          <w14:ligatures w14:val="none"/>
        </w:rPr>
        <w:t xml:space="preserve"> de la actividad de los organismos portuarios que conlleva muchas veces en realidad, la </w:t>
      </w:r>
      <w:proofErr w:type="spellStart"/>
      <w:r w:rsidRPr="000861C6">
        <w:rPr>
          <w:rFonts w:ascii="Times New Roman" w:eastAsia="Times New Roman" w:hAnsi="Times New Roman" w:cs="Times New Roman"/>
          <w:kern w:val="0"/>
          <w:lang w:val="es-ES"/>
          <w14:ligatures w14:val="none"/>
        </w:rPr>
        <w:t>planificación</w:t>
      </w:r>
      <w:proofErr w:type="spellEnd"/>
      <w:r w:rsidRPr="000861C6">
        <w:rPr>
          <w:rFonts w:ascii="Times New Roman" w:eastAsia="Times New Roman" w:hAnsi="Times New Roman" w:cs="Times New Roman"/>
          <w:kern w:val="0"/>
          <w:lang w:val="es-ES"/>
          <w14:ligatures w14:val="none"/>
        </w:rPr>
        <w:t xml:space="preserve"> del sistema portuario propiamente dicho, en este orden de ideas sostiene “... para promover un marco de leal competencia </w:t>
      </w:r>
      <w:proofErr w:type="spellStart"/>
      <w:r w:rsidRPr="000861C6">
        <w:rPr>
          <w:rFonts w:ascii="Times New Roman" w:eastAsia="Times New Roman" w:hAnsi="Times New Roman" w:cs="Times New Roman"/>
          <w:kern w:val="0"/>
          <w:lang w:val="es-ES"/>
          <w14:ligatures w14:val="none"/>
        </w:rPr>
        <w:t>interportuaria</w:t>
      </w:r>
      <w:proofErr w:type="spellEnd"/>
      <w:r w:rsidRPr="000861C6">
        <w:rPr>
          <w:rFonts w:ascii="Times New Roman" w:eastAsia="Times New Roman" w:hAnsi="Times New Roman" w:cs="Times New Roman"/>
          <w:kern w:val="0"/>
          <w:lang w:val="es-ES"/>
          <w14:ligatures w14:val="none"/>
        </w:rPr>
        <w:t xml:space="preserve"> </w:t>
      </w:r>
      <w:proofErr w:type="spellStart"/>
      <w:r w:rsidRPr="000861C6">
        <w:rPr>
          <w:rFonts w:ascii="Times New Roman" w:eastAsia="Times New Roman" w:hAnsi="Times New Roman" w:cs="Times New Roman"/>
          <w:kern w:val="0"/>
          <w:lang w:val="es-ES"/>
          <w14:ligatures w14:val="none"/>
        </w:rPr>
        <w:t>asi</w:t>
      </w:r>
      <w:proofErr w:type="spellEnd"/>
      <w:r w:rsidRPr="000861C6">
        <w:rPr>
          <w:rFonts w:ascii="Times New Roman" w:eastAsia="Times New Roman" w:hAnsi="Times New Roman" w:cs="Times New Roman"/>
          <w:kern w:val="0"/>
          <w:lang w:val="es-ES"/>
          <w14:ligatures w14:val="none"/>
        </w:rPr>
        <w:t xml:space="preserve">́ como definir los objetivos generales del sistema mismo, ajustando de esta manera la </w:t>
      </w:r>
      <w:proofErr w:type="spellStart"/>
      <w:r w:rsidRPr="000861C6">
        <w:rPr>
          <w:rFonts w:ascii="Times New Roman" w:eastAsia="Times New Roman" w:hAnsi="Times New Roman" w:cs="Times New Roman"/>
          <w:kern w:val="0"/>
          <w:lang w:val="es-ES"/>
          <w14:ligatures w14:val="none"/>
        </w:rPr>
        <w:t>inversión</w:t>
      </w:r>
      <w:proofErr w:type="spellEnd"/>
      <w:r w:rsidRPr="000861C6">
        <w:rPr>
          <w:rFonts w:ascii="Times New Roman" w:eastAsia="Times New Roman" w:hAnsi="Times New Roman" w:cs="Times New Roman"/>
          <w:kern w:val="0"/>
          <w:lang w:val="es-ES"/>
          <w14:ligatures w14:val="none"/>
        </w:rPr>
        <w:t xml:space="preserve"> a las necesidades y favoreciendo la </w:t>
      </w:r>
      <w:proofErr w:type="spellStart"/>
      <w:r w:rsidRPr="000861C6">
        <w:rPr>
          <w:rFonts w:ascii="Times New Roman" w:eastAsia="Times New Roman" w:hAnsi="Times New Roman" w:cs="Times New Roman"/>
          <w:kern w:val="0"/>
          <w:lang w:val="es-ES"/>
          <w14:ligatures w14:val="none"/>
        </w:rPr>
        <w:t>coordinación</w:t>
      </w:r>
      <w:proofErr w:type="spellEnd"/>
      <w:r w:rsidRPr="000861C6">
        <w:rPr>
          <w:rFonts w:ascii="Times New Roman" w:eastAsia="Times New Roman" w:hAnsi="Times New Roman" w:cs="Times New Roman"/>
          <w:kern w:val="0"/>
          <w:lang w:val="es-ES"/>
          <w14:ligatures w14:val="none"/>
        </w:rPr>
        <w:t xml:space="preserve"> e </w:t>
      </w:r>
      <w:proofErr w:type="spellStart"/>
      <w:r w:rsidRPr="000861C6">
        <w:rPr>
          <w:rFonts w:ascii="Times New Roman" w:eastAsia="Times New Roman" w:hAnsi="Times New Roman" w:cs="Times New Roman"/>
          <w:kern w:val="0"/>
          <w:lang w:val="es-ES"/>
          <w14:ligatures w14:val="none"/>
        </w:rPr>
        <w:t>integración</w:t>
      </w:r>
      <w:proofErr w:type="spellEnd"/>
      <w:r w:rsidRPr="000861C6">
        <w:rPr>
          <w:rFonts w:ascii="Times New Roman" w:eastAsia="Times New Roman" w:hAnsi="Times New Roman" w:cs="Times New Roman"/>
          <w:kern w:val="0"/>
          <w:lang w:val="es-ES"/>
          <w14:ligatures w14:val="none"/>
        </w:rPr>
        <w:t xml:space="preserve"> de los puertos en el sistema de transportes de </w:t>
      </w:r>
      <w:proofErr w:type="spellStart"/>
      <w:r w:rsidRPr="000861C6">
        <w:rPr>
          <w:rFonts w:ascii="Times New Roman" w:eastAsia="Times New Roman" w:hAnsi="Times New Roman" w:cs="Times New Roman"/>
          <w:kern w:val="0"/>
          <w:lang w:val="es-ES"/>
          <w14:ligatures w14:val="none"/>
        </w:rPr>
        <w:t>interés</w:t>
      </w:r>
      <w:proofErr w:type="spellEnd"/>
      <w:r w:rsidRPr="000861C6">
        <w:rPr>
          <w:rFonts w:ascii="Times New Roman" w:eastAsia="Times New Roman" w:hAnsi="Times New Roman" w:cs="Times New Roman"/>
          <w:kern w:val="0"/>
          <w:lang w:val="es-ES"/>
          <w14:ligatures w14:val="none"/>
        </w:rPr>
        <w:t xml:space="preserve"> general (...)”. Para este efecto, Navajas haciendo referencia al sistema portuario </w:t>
      </w:r>
      <w:proofErr w:type="spellStart"/>
      <w:r w:rsidRPr="000861C6">
        <w:rPr>
          <w:rFonts w:ascii="Times New Roman" w:eastAsia="Times New Roman" w:hAnsi="Times New Roman" w:cs="Times New Roman"/>
          <w:kern w:val="0"/>
          <w:lang w:val="es-ES"/>
          <w14:ligatures w14:val="none"/>
        </w:rPr>
        <w:t>español</w:t>
      </w:r>
      <w:proofErr w:type="spellEnd"/>
      <w:r w:rsidRPr="000861C6">
        <w:rPr>
          <w:rFonts w:ascii="Times New Roman" w:eastAsia="Times New Roman" w:hAnsi="Times New Roman" w:cs="Times New Roman"/>
          <w:kern w:val="0"/>
          <w:lang w:val="es-ES"/>
          <w14:ligatures w14:val="none"/>
        </w:rPr>
        <w:t xml:space="preserve">, pero extensible a cualquier otro sistema portuario de la </w:t>
      </w:r>
      <w:proofErr w:type="spellStart"/>
      <w:r w:rsidRPr="000861C6">
        <w:rPr>
          <w:rFonts w:ascii="Times New Roman" w:eastAsia="Times New Roman" w:hAnsi="Times New Roman" w:cs="Times New Roman"/>
          <w:kern w:val="0"/>
          <w:lang w:val="es-ES"/>
          <w14:ligatures w14:val="none"/>
        </w:rPr>
        <w:t>Región</w:t>
      </w:r>
      <w:proofErr w:type="spellEnd"/>
      <w:r w:rsidRPr="000861C6">
        <w:rPr>
          <w:rFonts w:ascii="Times New Roman" w:eastAsia="Times New Roman" w:hAnsi="Times New Roman" w:cs="Times New Roman"/>
          <w:kern w:val="0"/>
          <w:lang w:val="es-ES"/>
          <w14:ligatures w14:val="none"/>
        </w:rPr>
        <w:t xml:space="preserve">, </w:t>
      </w:r>
      <w:proofErr w:type="spellStart"/>
      <w:r w:rsidRPr="000861C6">
        <w:rPr>
          <w:rFonts w:ascii="Times New Roman" w:eastAsia="Times New Roman" w:hAnsi="Times New Roman" w:cs="Times New Roman"/>
          <w:kern w:val="0"/>
          <w:lang w:val="es-ES"/>
          <w14:ligatures w14:val="none"/>
        </w:rPr>
        <w:t>señala</w:t>
      </w:r>
      <w:proofErr w:type="spellEnd"/>
      <w:r w:rsidRPr="000861C6">
        <w:rPr>
          <w:rFonts w:ascii="Times New Roman" w:eastAsia="Times New Roman" w:hAnsi="Times New Roman" w:cs="Times New Roman"/>
          <w:kern w:val="0"/>
          <w:lang w:val="es-ES"/>
          <w14:ligatures w14:val="none"/>
        </w:rPr>
        <w:t xml:space="preserve">: “En primer lugar, el propio marco </w:t>
      </w:r>
      <w:proofErr w:type="spellStart"/>
      <w:r w:rsidRPr="000861C6">
        <w:rPr>
          <w:rFonts w:ascii="Times New Roman" w:eastAsia="Times New Roman" w:hAnsi="Times New Roman" w:cs="Times New Roman"/>
          <w:kern w:val="0"/>
          <w:lang w:val="es-ES"/>
          <w14:ligatures w14:val="none"/>
        </w:rPr>
        <w:t>estratégico</w:t>
      </w:r>
      <w:proofErr w:type="spellEnd"/>
      <w:r w:rsidRPr="000861C6">
        <w:rPr>
          <w:rFonts w:ascii="Times New Roman" w:eastAsia="Times New Roman" w:hAnsi="Times New Roman" w:cs="Times New Roman"/>
          <w:kern w:val="0"/>
          <w:lang w:val="es-ES"/>
          <w14:ligatures w14:val="none"/>
        </w:rPr>
        <w:t xml:space="preserve"> del sistema portuario de </w:t>
      </w:r>
      <w:proofErr w:type="spellStart"/>
      <w:r w:rsidRPr="000861C6">
        <w:rPr>
          <w:rFonts w:ascii="Times New Roman" w:eastAsia="Times New Roman" w:hAnsi="Times New Roman" w:cs="Times New Roman"/>
          <w:kern w:val="0"/>
          <w:lang w:val="es-ES"/>
          <w14:ligatures w14:val="none"/>
        </w:rPr>
        <w:t>interés</w:t>
      </w:r>
      <w:proofErr w:type="spellEnd"/>
      <w:r w:rsidRPr="000861C6">
        <w:rPr>
          <w:rFonts w:ascii="Times New Roman" w:eastAsia="Times New Roman" w:hAnsi="Times New Roman" w:cs="Times New Roman"/>
          <w:kern w:val="0"/>
          <w:lang w:val="es-ES"/>
          <w14:ligatures w14:val="none"/>
        </w:rPr>
        <w:t xml:space="preserve"> general se elaborará por el Consejo Rector de Puertos del Estado con la </w:t>
      </w:r>
      <w:proofErr w:type="spellStart"/>
      <w:r w:rsidRPr="000861C6">
        <w:rPr>
          <w:rFonts w:ascii="Times New Roman" w:eastAsia="Times New Roman" w:hAnsi="Times New Roman" w:cs="Times New Roman"/>
          <w:kern w:val="0"/>
          <w:lang w:val="es-ES"/>
          <w14:ligatures w14:val="none"/>
        </w:rPr>
        <w:t>participación</w:t>
      </w:r>
      <w:proofErr w:type="spellEnd"/>
      <w:r w:rsidRPr="000861C6">
        <w:rPr>
          <w:rFonts w:ascii="Times New Roman" w:eastAsia="Times New Roman" w:hAnsi="Times New Roman" w:cs="Times New Roman"/>
          <w:kern w:val="0"/>
          <w:lang w:val="es-ES"/>
          <w14:ligatures w14:val="none"/>
        </w:rPr>
        <w:t xml:space="preserve"> de las Autoridades Portuarias, que lo </w:t>
      </w:r>
      <w:proofErr w:type="spellStart"/>
      <w:r w:rsidRPr="000861C6">
        <w:rPr>
          <w:rFonts w:ascii="Times New Roman" w:eastAsia="Times New Roman" w:hAnsi="Times New Roman" w:cs="Times New Roman"/>
          <w:kern w:val="0"/>
          <w:lang w:val="es-ES"/>
          <w14:ligatures w14:val="none"/>
        </w:rPr>
        <w:t>remitira</w:t>
      </w:r>
      <w:proofErr w:type="spellEnd"/>
      <w:r w:rsidRPr="000861C6">
        <w:rPr>
          <w:rFonts w:ascii="Times New Roman" w:eastAsia="Times New Roman" w:hAnsi="Times New Roman" w:cs="Times New Roman"/>
          <w:kern w:val="0"/>
          <w:lang w:val="es-ES"/>
          <w14:ligatures w14:val="none"/>
        </w:rPr>
        <w:t xml:space="preserve">́ al Ministerio de Fomento para su </w:t>
      </w:r>
      <w:proofErr w:type="spellStart"/>
      <w:r w:rsidRPr="000861C6">
        <w:rPr>
          <w:rFonts w:ascii="Times New Roman" w:eastAsia="Times New Roman" w:hAnsi="Times New Roman" w:cs="Times New Roman"/>
          <w:kern w:val="0"/>
          <w:lang w:val="es-ES"/>
          <w14:ligatures w14:val="none"/>
        </w:rPr>
        <w:t>aprobación</w:t>
      </w:r>
      <w:proofErr w:type="spellEnd"/>
      <w:r w:rsidRPr="000861C6">
        <w:rPr>
          <w:rFonts w:ascii="Times New Roman" w:eastAsia="Times New Roman" w:hAnsi="Times New Roman" w:cs="Times New Roman"/>
          <w:kern w:val="0"/>
          <w:lang w:val="es-ES"/>
          <w14:ligatures w14:val="none"/>
        </w:rPr>
        <w:t xml:space="preserve">. Al propio Ministerio es al que corresponde el establecimiento tanto del propio modelo de desarrollo </w:t>
      </w:r>
      <w:proofErr w:type="spellStart"/>
      <w:r w:rsidRPr="000861C6">
        <w:rPr>
          <w:rFonts w:ascii="Times New Roman" w:eastAsia="Times New Roman" w:hAnsi="Times New Roman" w:cs="Times New Roman"/>
          <w:kern w:val="0"/>
          <w:lang w:val="es-ES"/>
          <w14:ligatures w14:val="none"/>
        </w:rPr>
        <w:t>estratégico</w:t>
      </w:r>
      <w:proofErr w:type="spellEnd"/>
      <w:r w:rsidRPr="000861C6">
        <w:rPr>
          <w:rFonts w:ascii="Times New Roman" w:eastAsia="Times New Roman" w:hAnsi="Times New Roman" w:cs="Times New Roman"/>
          <w:kern w:val="0"/>
          <w:lang w:val="es-ES"/>
          <w14:ligatures w14:val="none"/>
        </w:rPr>
        <w:t xml:space="preserve">, como los criterios de </w:t>
      </w:r>
      <w:proofErr w:type="spellStart"/>
      <w:r w:rsidRPr="000861C6">
        <w:rPr>
          <w:rFonts w:ascii="Times New Roman" w:eastAsia="Times New Roman" w:hAnsi="Times New Roman" w:cs="Times New Roman"/>
          <w:kern w:val="0"/>
          <w:lang w:val="es-ES"/>
          <w14:ligatures w14:val="none"/>
        </w:rPr>
        <w:t>actuación</w:t>
      </w:r>
      <w:proofErr w:type="spellEnd"/>
      <w:r w:rsidRPr="000861C6">
        <w:rPr>
          <w:rFonts w:ascii="Times New Roman" w:eastAsia="Times New Roman" w:hAnsi="Times New Roman" w:cs="Times New Roman"/>
          <w:kern w:val="0"/>
          <w:lang w:val="es-ES"/>
          <w14:ligatures w14:val="none"/>
        </w:rPr>
        <w:t xml:space="preserve"> y los objetivos generales de </w:t>
      </w:r>
      <w:proofErr w:type="spellStart"/>
      <w:r w:rsidRPr="000861C6">
        <w:rPr>
          <w:rFonts w:ascii="Times New Roman" w:eastAsia="Times New Roman" w:hAnsi="Times New Roman" w:cs="Times New Roman"/>
          <w:kern w:val="0"/>
          <w:lang w:val="es-ES"/>
          <w14:ligatures w14:val="none"/>
        </w:rPr>
        <w:t>gestión</w:t>
      </w:r>
      <w:proofErr w:type="spellEnd"/>
      <w:r w:rsidRPr="000861C6">
        <w:rPr>
          <w:rFonts w:ascii="Times New Roman" w:eastAsia="Times New Roman" w:hAnsi="Times New Roman" w:cs="Times New Roman"/>
          <w:kern w:val="0"/>
          <w:lang w:val="es-ES"/>
          <w14:ligatures w14:val="none"/>
        </w:rPr>
        <w:t xml:space="preserve"> –tanto </w:t>
      </w:r>
      <w:proofErr w:type="spellStart"/>
      <w:r w:rsidRPr="000861C6">
        <w:rPr>
          <w:rFonts w:ascii="Times New Roman" w:eastAsia="Times New Roman" w:hAnsi="Times New Roman" w:cs="Times New Roman"/>
          <w:kern w:val="0"/>
          <w:lang w:val="es-ES"/>
          <w14:ligatures w14:val="none"/>
        </w:rPr>
        <w:t>técnicos</w:t>
      </w:r>
      <w:proofErr w:type="spellEnd"/>
      <w:r w:rsidRPr="000861C6">
        <w:rPr>
          <w:rFonts w:ascii="Times New Roman" w:eastAsia="Times New Roman" w:hAnsi="Times New Roman" w:cs="Times New Roman"/>
          <w:kern w:val="0"/>
          <w:lang w:val="es-ES"/>
          <w14:ligatures w14:val="none"/>
        </w:rPr>
        <w:t xml:space="preserve"> como </w:t>
      </w:r>
      <w:proofErr w:type="spellStart"/>
      <w:r w:rsidRPr="000861C6">
        <w:rPr>
          <w:rFonts w:ascii="Times New Roman" w:eastAsia="Times New Roman" w:hAnsi="Times New Roman" w:cs="Times New Roman"/>
          <w:kern w:val="0"/>
          <w:lang w:val="es-ES"/>
          <w14:ligatures w14:val="none"/>
        </w:rPr>
        <w:t>económicos</w:t>
      </w:r>
      <w:proofErr w:type="spellEnd"/>
      <w:r w:rsidRPr="000861C6">
        <w:rPr>
          <w:rFonts w:ascii="Times New Roman" w:eastAsia="Times New Roman" w:hAnsi="Times New Roman" w:cs="Times New Roman"/>
          <w:kern w:val="0"/>
          <w:lang w:val="es-ES"/>
          <w14:ligatures w14:val="none"/>
        </w:rPr>
        <w:t xml:space="preserve">, financieros o de recursos humanos-. Precisamente este marco </w:t>
      </w:r>
      <w:proofErr w:type="spellStart"/>
      <w:r w:rsidRPr="000861C6">
        <w:rPr>
          <w:rFonts w:ascii="Times New Roman" w:eastAsia="Times New Roman" w:hAnsi="Times New Roman" w:cs="Times New Roman"/>
          <w:kern w:val="0"/>
          <w:lang w:val="es-ES"/>
          <w14:ligatures w14:val="none"/>
        </w:rPr>
        <w:t>estratégico</w:t>
      </w:r>
      <w:proofErr w:type="spellEnd"/>
      <w:r w:rsidRPr="000861C6">
        <w:rPr>
          <w:rFonts w:ascii="Times New Roman" w:eastAsia="Times New Roman" w:hAnsi="Times New Roman" w:cs="Times New Roman"/>
          <w:kern w:val="0"/>
          <w:lang w:val="es-ES"/>
          <w14:ligatures w14:val="none"/>
        </w:rPr>
        <w:t xml:space="preserve"> </w:t>
      </w:r>
      <w:proofErr w:type="spellStart"/>
      <w:r w:rsidRPr="000861C6">
        <w:rPr>
          <w:rFonts w:ascii="Times New Roman" w:eastAsia="Times New Roman" w:hAnsi="Times New Roman" w:cs="Times New Roman"/>
          <w:kern w:val="0"/>
          <w:lang w:val="es-ES"/>
          <w14:ligatures w14:val="none"/>
        </w:rPr>
        <w:t>sera</w:t>
      </w:r>
      <w:proofErr w:type="spellEnd"/>
      <w:r w:rsidRPr="000861C6">
        <w:rPr>
          <w:rFonts w:ascii="Times New Roman" w:eastAsia="Times New Roman" w:hAnsi="Times New Roman" w:cs="Times New Roman"/>
          <w:kern w:val="0"/>
          <w:lang w:val="es-ES"/>
          <w14:ligatures w14:val="none"/>
        </w:rPr>
        <w:t xml:space="preserve">́ el nuevo instrumento mediante el cual se defina el modelo de desarrollo </w:t>
      </w:r>
      <w:proofErr w:type="spellStart"/>
      <w:r w:rsidRPr="000861C6">
        <w:rPr>
          <w:rFonts w:ascii="Times New Roman" w:eastAsia="Times New Roman" w:hAnsi="Times New Roman" w:cs="Times New Roman"/>
          <w:kern w:val="0"/>
          <w:lang w:val="es-ES"/>
          <w14:ligatures w14:val="none"/>
        </w:rPr>
        <w:t>estratégico</w:t>
      </w:r>
      <w:proofErr w:type="spellEnd"/>
      <w:r w:rsidRPr="000861C6">
        <w:rPr>
          <w:rFonts w:ascii="Times New Roman" w:eastAsia="Times New Roman" w:hAnsi="Times New Roman" w:cs="Times New Roman"/>
          <w:kern w:val="0"/>
          <w:lang w:val="es-ES"/>
          <w14:ligatures w14:val="none"/>
        </w:rPr>
        <w:t xml:space="preserve">, los criterios de </w:t>
      </w:r>
      <w:proofErr w:type="spellStart"/>
      <w:r w:rsidRPr="000861C6">
        <w:rPr>
          <w:rFonts w:ascii="Times New Roman" w:eastAsia="Times New Roman" w:hAnsi="Times New Roman" w:cs="Times New Roman"/>
          <w:kern w:val="0"/>
          <w:lang w:val="es-ES"/>
          <w14:ligatures w14:val="none"/>
        </w:rPr>
        <w:t>actuación</w:t>
      </w:r>
      <w:proofErr w:type="spellEnd"/>
      <w:r w:rsidRPr="000861C6">
        <w:rPr>
          <w:rFonts w:ascii="Times New Roman" w:eastAsia="Times New Roman" w:hAnsi="Times New Roman" w:cs="Times New Roman"/>
          <w:kern w:val="0"/>
          <w:lang w:val="es-ES"/>
          <w14:ligatures w14:val="none"/>
        </w:rPr>
        <w:t xml:space="preserve"> y los objetivos generales del conjunto del sistema portuario estatal, de conformidad con la </w:t>
      </w:r>
      <w:proofErr w:type="spellStart"/>
      <w:r w:rsidRPr="000861C6">
        <w:rPr>
          <w:rFonts w:ascii="Times New Roman" w:eastAsia="Times New Roman" w:hAnsi="Times New Roman" w:cs="Times New Roman"/>
          <w:kern w:val="0"/>
          <w:lang w:val="es-ES"/>
          <w14:ligatures w14:val="none"/>
        </w:rPr>
        <w:t>política</w:t>
      </w:r>
      <w:proofErr w:type="spellEnd"/>
      <w:r w:rsidRPr="000861C6">
        <w:rPr>
          <w:rFonts w:ascii="Times New Roman" w:eastAsia="Times New Roman" w:hAnsi="Times New Roman" w:cs="Times New Roman"/>
          <w:kern w:val="0"/>
          <w:lang w:val="es-ES"/>
          <w14:ligatures w14:val="none"/>
        </w:rPr>
        <w:t xml:space="preserve"> </w:t>
      </w:r>
      <w:proofErr w:type="spellStart"/>
      <w:r w:rsidRPr="000861C6">
        <w:rPr>
          <w:rFonts w:ascii="Times New Roman" w:eastAsia="Times New Roman" w:hAnsi="Times New Roman" w:cs="Times New Roman"/>
          <w:kern w:val="0"/>
          <w:lang w:val="es-ES"/>
          <w14:ligatures w14:val="none"/>
        </w:rPr>
        <w:t>económica</w:t>
      </w:r>
      <w:proofErr w:type="spellEnd"/>
      <w:r w:rsidRPr="000861C6">
        <w:rPr>
          <w:rFonts w:ascii="Times New Roman" w:eastAsia="Times New Roman" w:hAnsi="Times New Roman" w:cs="Times New Roman"/>
          <w:kern w:val="0"/>
          <w:lang w:val="es-ES"/>
          <w14:ligatures w14:val="none"/>
        </w:rPr>
        <w:t xml:space="preserve"> y de transportes del Gobierno. Dichos objetivos generales requieren, no obstante, una </w:t>
      </w:r>
      <w:proofErr w:type="spellStart"/>
      <w:r w:rsidRPr="000861C6">
        <w:rPr>
          <w:rFonts w:ascii="Times New Roman" w:eastAsia="Times New Roman" w:hAnsi="Times New Roman" w:cs="Times New Roman"/>
          <w:kern w:val="0"/>
          <w:lang w:val="es-ES"/>
          <w14:ligatures w14:val="none"/>
        </w:rPr>
        <w:t>concreción</w:t>
      </w:r>
      <w:proofErr w:type="spellEnd"/>
      <w:r w:rsidRPr="000861C6">
        <w:rPr>
          <w:rFonts w:ascii="Times New Roman" w:eastAsia="Times New Roman" w:hAnsi="Times New Roman" w:cs="Times New Roman"/>
          <w:kern w:val="0"/>
          <w:lang w:val="es-ES"/>
          <w14:ligatures w14:val="none"/>
        </w:rPr>
        <w:t xml:space="preserve"> y un desarrollo posterior a </w:t>
      </w:r>
      <w:proofErr w:type="spellStart"/>
      <w:r w:rsidRPr="000861C6">
        <w:rPr>
          <w:rFonts w:ascii="Times New Roman" w:eastAsia="Times New Roman" w:hAnsi="Times New Roman" w:cs="Times New Roman"/>
          <w:kern w:val="0"/>
          <w:lang w:val="es-ES"/>
          <w14:ligatures w14:val="none"/>
        </w:rPr>
        <w:t>través</w:t>
      </w:r>
      <w:proofErr w:type="spellEnd"/>
      <w:r w:rsidRPr="000861C6">
        <w:rPr>
          <w:rFonts w:ascii="Times New Roman" w:eastAsia="Times New Roman" w:hAnsi="Times New Roman" w:cs="Times New Roman"/>
          <w:kern w:val="0"/>
          <w:lang w:val="es-ES"/>
          <w14:ligatures w14:val="none"/>
        </w:rPr>
        <w:t xml:space="preserve"> de los pertinentes instrumentos de </w:t>
      </w:r>
      <w:proofErr w:type="spellStart"/>
      <w:r w:rsidRPr="000861C6">
        <w:rPr>
          <w:rFonts w:ascii="Times New Roman" w:eastAsia="Times New Roman" w:hAnsi="Times New Roman" w:cs="Times New Roman"/>
          <w:kern w:val="0"/>
          <w:lang w:val="es-ES"/>
          <w14:ligatures w14:val="none"/>
        </w:rPr>
        <w:t>planificación</w:t>
      </w:r>
      <w:proofErr w:type="spellEnd"/>
      <w:r w:rsidRPr="000861C6">
        <w:rPr>
          <w:rFonts w:ascii="Times New Roman" w:eastAsia="Times New Roman" w:hAnsi="Times New Roman" w:cs="Times New Roman"/>
          <w:kern w:val="0"/>
          <w:lang w:val="es-ES"/>
          <w14:ligatures w14:val="none"/>
        </w:rPr>
        <w:t xml:space="preserve">, cuyo desarrollo </w:t>
      </w:r>
      <w:proofErr w:type="spellStart"/>
      <w:r w:rsidRPr="000861C6">
        <w:rPr>
          <w:rFonts w:ascii="Times New Roman" w:eastAsia="Times New Roman" w:hAnsi="Times New Roman" w:cs="Times New Roman"/>
          <w:kern w:val="0"/>
          <w:lang w:val="es-ES"/>
          <w14:ligatures w14:val="none"/>
        </w:rPr>
        <w:t>competera</w:t>
      </w:r>
      <w:proofErr w:type="spellEnd"/>
      <w:r w:rsidRPr="000861C6">
        <w:rPr>
          <w:rFonts w:ascii="Times New Roman" w:eastAsia="Times New Roman" w:hAnsi="Times New Roman" w:cs="Times New Roman"/>
          <w:kern w:val="0"/>
          <w:lang w:val="es-ES"/>
          <w14:ligatures w14:val="none"/>
        </w:rPr>
        <w:t xml:space="preserve">́ precisamente a los propios organismos </w:t>
      </w:r>
      <w:proofErr w:type="spellStart"/>
      <w:r w:rsidRPr="000861C6">
        <w:rPr>
          <w:rFonts w:ascii="Times New Roman" w:eastAsia="Times New Roman" w:hAnsi="Times New Roman" w:cs="Times New Roman"/>
          <w:kern w:val="0"/>
          <w:lang w:val="es-ES"/>
          <w14:ligatures w14:val="none"/>
        </w:rPr>
        <w:t>públicos</w:t>
      </w:r>
      <w:proofErr w:type="spellEnd"/>
      <w:r>
        <w:rPr>
          <w:rFonts w:ascii="Times New Roman" w:eastAsia="Times New Roman" w:hAnsi="Times New Roman" w:cs="Times New Roman"/>
          <w:kern w:val="0"/>
          <w:lang w:val="es-ES"/>
          <w14:ligatures w14:val="none"/>
        </w:rPr>
        <w:t xml:space="preserve"> portuarios.</w:t>
      </w:r>
      <w:r w:rsidRPr="004878BB">
        <w:rPr>
          <w:lang w:val="es-ES"/>
        </w:rPr>
        <w:t xml:space="preserve"> </w:t>
      </w:r>
      <w:r w:rsidRPr="004878BB">
        <w:rPr>
          <w:rFonts w:ascii="Times New Roman" w:eastAsia="Times New Roman" w:hAnsi="Times New Roman" w:cs="Times New Roman"/>
          <w:kern w:val="0"/>
          <w:lang w:val="es-ES"/>
          <w14:ligatures w14:val="none"/>
        </w:rPr>
        <w:t>Navajas Rebollar, Miguel. “</w:t>
      </w:r>
      <w:proofErr w:type="spellStart"/>
      <w:r w:rsidRPr="004878BB">
        <w:rPr>
          <w:rFonts w:ascii="Times New Roman" w:eastAsia="Times New Roman" w:hAnsi="Times New Roman" w:cs="Times New Roman"/>
          <w:kern w:val="0"/>
          <w:lang w:val="es-ES"/>
          <w14:ligatures w14:val="none"/>
        </w:rPr>
        <w:t>Régimen</w:t>
      </w:r>
      <w:proofErr w:type="spellEnd"/>
      <w:r w:rsidRPr="004878BB">
        <w:rPr>
          <w:rFonts w:ascii="Times New Roman" w:eastAsia="Times New Roman" w:hAnsi="Times New Roman" w:cs="Times New Roman"/>
          <w:kern w:val="0"/>
          <w:lang w:val="es-ES"/>
          <w14:ligatures w14:val="none"/>
        </w:rPr>
        <w:t xml:space="preserve"> de </w:t>
      </w:r>
      <w:proofErr w:type="spellStart"/>
      <w:r w:rsidRPr="004878BB">
        <w:rPr>
          <w:rFonts w:ascii="Times New Roman" w:eastAsia="Times New Roman" w:hAnsi="Times New Roman" w:cs="Times New Roman"/>
          <w:kern w:val="0"/>
          <w:lang w:val="es-ES"/>
          <w14:ligatures w14:val="none"/>
        </w:rPr>
        <w:t>Planificación</w:t>
      </w:r>
      <w:proofErr w:type="spellEnd"/>
      <w:r w:rsidRPr="004878BB">
        <w:rPr>
          <w:rFonts w:ascii="Times New Roman" w:eastAsia="Times New Roman" w:hAnsi="Times New Roman" w:cs="Times New Roman"/>
          <w:kern w:val="0"/>
          <w:lang w:val="es-ES"/>
          <w14:ligatures w14:val="none"/>
        </w:rPr>
        <w:t xml:space="preserve">, Presupuestario, Tributario, de Funcionamiento y de Control en la Ley 48/2003, de 26 de </w:t>
      </w:r>
      <w:proofErr w:type="gramStart"/>
      <w:r w:rsidRPr="004878BB">
        <w:rPr>
          <w:rFonts w:ascii="Times New Roman" w:eastAsia="Times New Roman" w:hAnsi="Times New Roman" w:cs="Times New Roman"/>
          <w:kern w:val="0"/>
          <w:lang w:val="es-ES"/>
          <w14:ligatures w14:val="none"/>
        </w:rPr>
        <w:t>Noviembre</w:t>
      </w:r>
      <w:proofErr w:type="gramEnd"/>
      <w:r w:rsidRPr="004878BB">
        <w:rPr>
          <w:rFonts w:ascii="Times New Roman" w:eastAsia="Times New Roman" w:hAnsi="Times New Roman" w:cs="Times New Roman"/>
          <w:kern w:val="0"/>
          <w:lang w:val="es-ES"/>
          <w14:ligatures w14:val="none"/>
        </w:rPr>
        <w:t xml:space="preserve">, de </w:t>
      </w:r>
      <w:proofErr w:type="spellStart"/>
      <w:r w:rsidRPr="004878BB">
        <w:rPr>
          <w:rFonts w:ascii="Times New Roman" w:eastAsia="Times New Roman" w:hAnsi="Times New Roman" w:cs="Times New Roman"/>
          <w:kern w:val="0"/>
          <w:lang w:val="es-ES"/>
          <w14:ligatures w14:val="none"/>
        </w:rPr>
        <w:t>Régimen</w:t>
      </w:r>
      <w:proofErr w:type="spellEnd"/>
      <w:r w:rsidRPr="004878BB">
        <w:rPr>
          <w:rFonts w:ascii="Times New Roman" w:eastAsia="Times New Roman" w:hAnsi="Times New Roman" w:cs="Times New Roman"/>
          <w:kern w:val="0"/>
          <w:lang w:val="es-ES"/>
          <w14:ligatures w14:val="none"/>
        </w:rPr>
        <w:t xml:space="preserve"> </w:t>
      </w:r>
      <w:proofErr w:type="spellStart"/>
      <w:r w:rsidRPr="004878BB">
        <w:rPr>
          <w:rFonts w:ascii="Times New Roman" w:eastAsia="Times New Roman" w:hAnsi="Times New Roman" w:cs="Times New Roman"/>
          <w:kern w:val="0"/>
          <w:lang w:val="es-ES"/>
          <w14:ligatures w14:val="none"/>
        </w:rPr>
        <w:t>Económico</w:t>
      </w:r>
      <w:proofErr w:type="spellEnd"/>
      <w:r w:rsidRPr="004878BB">
        <w:rPr>
          <w:rFonts w:ascii="Times New Roman" w:eastAsia="Times New Roman" w:hAnsi="Times New Roman" w:cs="Times New Roman"/>
          <w:kern w:val="0"/>
          <w:lang w:val="es-ES"/>
          <w14:ligatures w14:val="none"/>
        </w:rPr>
        <w:t xml:space="preserve">, y de </w:t>
      </w:r>
      <w:proofErr w:type="spellStart"/>
      <w:r w:rsidRPr="004878BB">
        <w:rPr>
          <w:rFonts w:ascii="Times New Roman" w:eastAsia="Times New Roman" w:hAnsi="Times New Roman" w:cs="Times New Roman"/>
          <w:kern w:val="0"/>
          <w:lang w:val="es-ES"/>
          <w14:ligatures w14:val="none"/>
        </w:rPr>
        <w:t>Prestación</w:t>
      </w:r>
      <w:proofErr w:type="spellEnd"/>
      <w:r w:rsidRPr="004878BB">
        <w:rPr>
          <w:rFonts w:ascii="Times New Roman" w:eastAsia="Times New Roman" w:hAnsi="Times New Roman" w:cs="Times New Roman"/>
          <w:kern w:val="0"/>
          <w:lang w:val="es-ES"/>
          <w14:ligatures w14:val="none"/>
        </w:rPr>
        <w:t xml:space="preserve"> de Servicios de los Puertos de </w:t>
      </w:r>
      <w:proofErr w:type="spellStart"/>
      <w:r w:rsidRPr="004878BB">
        <w:rPr>
          <w:rFonts w:ascii="Times New Roman" w:eastAsia="Times New Roman" w:hAnsi="Times New Roman" w:cs="Times New Roman"/>
          <w:kern w:val="0"/>
          <w:lang w:val="es-ES"/>
          <w14:ligatures w14:val="none"/>
        </w:rPr>
        <w:t>Interés</w:t>
      </w:r>
      <w:proofErr w:type="spellEnd"/>
      <w:r w:rsidRPr="004878BB">
        <w:rPr>
          <w:rFonts w:ascii="Times New Roman" w:eastAsia="Times New Roman" w:hAnsi="Times New Roman" w:cs="Times New Roman"/>
          <w:kern w:val="0"/>
          <w:lang w:val="es-ES"/>
          <w14:ligatures w14:val="none"/>
        </w:rPr>
        <w:t xml:space="preserve"> General”, en La Nueva </w:t>
      </w:r>
      <w:proofErr w:type="spellStart"/>
      <w:r w:rsidRPr="004878BB">
        <w:rPr>
          <w:rFonts w:ascii="Times New Roman" w:eastAsia="Times New Roman" w:hAnsi="Times New Roman" w:cs="Times New Roman"/>
          <w:kern w:val="0"/>
          <w:lang w:val="es-ES"/>
          <w14:ligatures w14:val="none"/>
        </w:rPr>
        <w:t>Legislación</w:t>
      </w:r>
      <w:proofErr w:type="spellEnd"/>
      <w:r w:rsidRPr="004878BB">
        <w:rPr>
          <w:rFonts w:ascii="Times New Roman" w:eastAsia="Times New Roman" w:hAnsi="Times New Roman" w:cs="Times New Roman"/>
          <w:kern w:val="0"/>
          <w:lang w:val="es-ES"/>
          <w14:ligatures w14:val="none"/>
        </w:rPr>
        <w:t xml:space="preserve"> Portuaria (Comentarios a la Ley 48/2003, de 26 de Noviembre, de </w:t>
      </w:r>
      <w:proofErr w:type="spellStart"/>
      <w:r w:rsidRPr="004878BB">
        <w:rPr>
          <w:rFonts w:ascii="Times New Roman" w:eastAsia="Times New Roman" w:hAnsi="Times New Roman" w:cs="Times New Roman"/>
          <w:kern w:val="0"/>
          <w:lang w:val="es-ES"/>
          <w14:ligatures w14:val="none"/>
        </w:rPr>
        <w:t>Régimen</w:t>
      </w:r>
      <w:proofErr w:type="spellEnd"/>
      <w:r w:rsidRPr="004878BB">
        <w:rPr>
          <w:rFonts w:ascii="Times New Roman" w:eastAsia="Times New Roman" w:hAnsi="Times New Roman" w:cs="Times New Roman"/>
          <w:kern w:val="0"/>
          <w:lang w:val="es-ES"/>
          <w14:ligatures w14:val="none"/>
        </w:rPr>
        <w:t xml:space="preserve"> </w:t>
      </w:r>
      <w:proofErr w:type="spellStart"/>
      <w:r w:rsidRPr="004878BB">
        <w:rPr>
          <w:rFonts w:ascii="Times New Roman" w:eastAsia="Times New Roman" w:hAnsi="Times New Roman" w:cs="Times New Roman"/>
          <w:kern w:val="0"/>
          <w:lang w:val="es-ES"/>
          <w14:ligatures w14:val="none"/>
        </w:rPr>
        <w:t>Económico</w:t>
      </w:r>
      <w:proofErr w:type="spellEnd"/>
      <w:r w:rsidRPr="004878BB">
        <w:rPr>
          <w:rFonts w:ascii="Times New Roman" w:eastAsia="Times New Roman" w:hAnsi="Times New Roman" w:cs="Times New Roman"/>
          <w:kern w:val="0"/>
          <w:lang w:val="es-ES"/>
          <w14:ligatures w14:val="none"/>
        </w:rPr>
        <w:t xml:space="preserve"> y Financiero de los Puertos de </w:t>
      </w:r>
      <w:proofErr w:type="spellStart"/>
      <w:r w:rsidRPr="004878BB">
        <w:rPr>
          <w:rFonts w:ascii="Times New Roman" w:eastAsia="Times New Roman" w:hAnsi="Times New Roman" w:cs="Times New Roman"/>
          <w:kern w:val="0"/>
          <w:lang w:val="es-ES"/>
          <w14:ligatures w14:val="none"/>
        </w:rPr>
        <w:t>Interés</w:t>
      </w:r>
      <w:proofErr w:type="spellEnd"/>
      <w:r w:rsidRPr="004878BB">
        <w:rPr>
          <w:rFonts w:ascii="Times New Roman" w:eastAsia="Times New Roman" w:hAnsi="Times New Roman" w:cs="Times New Roman"/>
          <w:kern w:val="0"/>
          <w:lang w:val="es-ES"/>
          <w14:ligatures w14:val="none"/>
        </w:rPr>
        <w:t xml:space="preserve"> General), ob. cit., p. 79</w:t>
      </w:r>
      <w:r>
        <w:rPr>
          <w:rFonts w:ascii="Times New Roman" w:eastAsia="Times New Roman" w:hAnsi="Times New Roman" w:cs="Times New Roman"/>
          <w:kern w:val="0"/>
          <w:lang w:val="es-ES"/>
          <w14:ligatures w14:val="none"/>
        </w:rPr>
        <w:t>.</w:t>
      </w:r>
    </w:p>
  </w:footnote>
  <w:footnote w:id="37">
    <w:p w14:paraId="0FD4A9E5" w14:textId="77777777" w:rsidR="003E6C9A" w:rsidRPr="003E6C9A" w:rsidRDefault="003E6C9A" w:rsidP="003E6C9A">
      <w:pPr>
        <w:pStyle w:val="FootnoteText"/>
        <w:rPr>
          <w:lang w:val="es-ES"/>
        </w:rPr>
      </w:pPr>
      <w:r>
        <w:rPr>
          <w:rStyle w:val="FootnoteReference"/>
        </w:rPr>
        <w:footnoteRef/>
      </w:r>
      <w:r>
        <w:t xml:space="preserve"> </w:t>
      </w:r>
      <w:r w:rsidRPr="003E6C9A">
        <w:rPr>
          <w:lang w:val="es-ES"/>
        </w:rPr>
        <w:t xml:space="preserve">Ejemplos legislativos: </w:t>
      </w:r>
      <w:proofErr w:type="spellStart"/>
      <w:r w:rsidRPr="003E6C9A">
        <w:rPr>
          <w:lang w:val="es-ES"/>
        </w:rPr>
        <w:t>Artículos</w:t>
      </w:r>
      <w:proofErr w:type="spellEnd"/>
      <w:r w:rsidRPr="003E6C9A">
        <w:rPr>
          <w:lang w:val="es-ES"/>
        </w:rPr>
        <w:t xml:space="preserve"> 10, 12, 16 1), 17 </w:t>
      </w:r>
      <w:proofErr w:type="spellStart"/>
      <w:r w:rsidRPr="003E6C9A">
        <w:rPr>
          <w:lang w:val="es-ES"/>
        </w:rPr>
        <w:t>xv</w:t>
      </w:r>
      <w:proofErr w:type="spellEnd"/>
      <w:r w:rsidRPr="003E6C9A">
        <w:rPr>
          <w:lang w:val="es-ES"/>
        </w:rPr>
        <w:t xml:space="preserve">) §2, 19, 57 §1 LPB; </w:t>
      </w:r>
      <w:proofErr w:type="spellStart"/>
      <w:r w:rsidRPr="003E6C9A">
        <w:rPr>
          <w:lang w:val="es-ES"/>
        </w:rPr>
        <w:t>artículo</w:t>
      </w:r>
      <w:proofErr w:type="spellEnd"/>
      <w:r w:rsidRPr="003E6C9A">
        <w:rPr>
          <w:lang w:val="es-ES"/>
        </w:rPr>
        <w:t xml:space="preserve"> 36.2 b), </w:t>
      </w:r>
      <w:proofErr w:type="spellStart"/>
      <w:r w:rsidRPr="003E6C9A">
        <w:rPr>
          <w:lang w:val="es-ES"/>
        </w:rPr>
        <w:t>Capítulo</w:t>
      </w:r>
      <w:proofErr w:type="spellEnd"/>
      <w:r w:rsidRPr="003E6C9A">
        <w:rPr>
          <w:lang w:val="es-ES"/>
        </w:rPr>
        <w:t xml:space="preserve"> I del </w:t>
      </w:r>
      <w:proofErr w:type="spellStart"/>
      <w:r w:rsidRPr="003E6C9A">
        <w:rPr>
          <w:lang w:val="es-ES"/>
        </w:rPr>
        <w:t>Título</w:t>
      </w:r>
      <w:proofErr w:type="spellEnd"/>
      <w:r w:rsidRPr="003E6C9A">
        <w:rPr>
          <w:lang w:val="es-ES"/>
        </w:rPr>
        <w:t xml:space="preserve"> IV; </w:t>
      </w:r>
      <w:proofErr w:type="spellStart"/>
      <w:r w:rsidRPr="003E6C9A">
        <w:rPr>
          <w:lang w:val="es-ES"/>
        </w:rPr>
        <w:t>artículos</w:t>
      </w:r>
      <w:proofErr w:type="spellEnd"/>
      <w:r w:rsidRPr="003E6C9A">
        <w:rPr>
          <w:lang w:val="es-ES"/>
        </w:rPr>
        <w:t xml:space="preserve"> 8 3), 13, 50, 53 LPCH; </w:t>
      </w:r>
      <w:proofErr w:type="spellStart"/>
      <w:r w:rsidRPr="003E6C9A">
        <w:rPr>
          <w:lang w:val="es-ES"/>
        </w:rPr>
        <w:t>artículos</w:t>
      </w:r>
      <w:proofErr w:type="spellEnd"/>
      <w:r w:rsidRPr="003E6C9A">
        <w:rPr>
          <w:lang w:val="es-ES"/>
        </w:rPr>
        <w:t xml:space="preserve"> 38, 40 i), 58 bis LPM; </w:t>
      </w:r>
      <w:proofErr w:type="spellStart"/>
      <w:r w:rsidRPr="003E6C9A">
        <w:rPr>
          <w:lang w:val="es-ES"/>
        </w:rPr>
        <w:t>artículos</w:t>
      </w:r>
      <w:proofErr w:type="spellEnd"/>
      <w:r w:rsidRPr="003E6C9A">
        <w:rPr>
          <w:lang w:val="es-ES"/>
        </w:rPr>
        <w:t xml:space="preserve"> 5 16), 28 d), 32 b), 33, 34 a) y b), 35 a) y b), 73 LPN; </w:t>
      </w:r>
      <w:proofErr w:type="spellStart"/>
      <w:r w:rsidRPr="003E6C9A">
        <w:rPr>
          <w:lang w:val="es-ES"/>
        </w:rPr>
        <w:t>artículos</w:t>
      </w:r>
      <w:proofErr w:type="spellEnd"/>
      <w:r w:rsidRPr="003E6C9A">
        <w:rPr>
          <w:lang w:val="es-ES"/>
        </w:rPr>
        <w:t xml:space="preserve"> 10, 11, 17 1) LPA; </w:t>
      </w:r>
      <w:proofErr w:type="spellStart"/>
      <w:r w:rsidRPr="003E6C9A">
        <w:rPr>
          <w:lang w:val="es-ES"/>
        </w:rPr>
        <w:t>artículos</w:t>
      </w:r>
      <w:proofErr w:type="spellEnd"/>
      <w:r w:rsidRPr="003E6C9A">
        <w:rPr>
          <w:lang w:val="es-ES"/>
        </w:rPr>
        <w:t xml:space="preserve"> 3 1), 4, 7.3., 9.1., 10.2., 11.1., 24 a) LPE; </w:t>
      </w:r>
      <w:proofErr w:type="spellStart"/>
      <w:r w:rsidRPr="003E6C9A">
        <w:rPr>
          <w:lang w:val="es-ES"/>
        </w:rPr>
        <w:t>artículos</w:t>
      </w:r>
      <w:proofErr w:type="spellEnd"/>
      <w:r w:rsidRPr="003E6C9A">
        <w:rPr>
          <w:lang w:val="es-ES"/>
        </w:rPr>
        <w:t xml:space="preserve"> 1, 19, 20, 24 1), 25, 26, 72 2), 109 4) LPV; </w:t>
      </w:r>
      <w:proofErr w:type="spellStart"/>
      <w:r w:rsidRPr="003E6C9A">
        <w:rPr>
          <w:lang w:val="es-ES"/>
        </w:rPr>
        <w:t>artículos</w:t>
      </w:r>
      <w:proofErr w:type="spellEnd"/>
      <w:r w:rsidRPr="003E6C9A">
        <w:rPr>
          <w:lang w:val="es-ES"/>
        </w:rPr>
        <w:t xml:space="preserve"> 1 b), 18 a), b), c) y h), 25 c), 52, </w:t>
      </w:r>
      <w:proofErr w:type="spellStart"/>
      <w:r w:rsidRPr="003E6C9A">
        <w:rPr>
          <w:lang w:val="es-ES"/>
        </w:rPr>
        <w:t>Capítulo</w:t>
      </w:r>
      <w:proofErr w:type="spellEnd"/>
      <w:r w:rsidRPr="003E6C9A">
        <w:rPr>
          <w:lang w:val="es-ES"/>
        </w:rPr>
        <w:t xml:space="preserve"> I </w:t>
      </w:r>
      <w:proofErr w:type="spellStart"/>
      <w:r w:rsidRPr="003E6C9A">
        <w:rPr>
          <w:lang w:val="es-ES"/>
        </w:rPr>
        <w:t>Título</w:t>
      </w:r>
      <w:proofErr w:type="spellEnd"/>
      <w:r w:rsidRPr="003E6C9A">
        <w:rPr>
          <w:lang w:val="es-ES"/>
        </w:rPr>
        <w:t xml:space="preserve"> III del Libro I LPES.</w:t>
      </w:r>
    </w:p>
    <w:p w14:paraId="70A42DEA" w14:textId="6C8661F2" w:rsidR="003E6C9A" w:rsidRPr="003E6C9A" w:rsidRDefault="003E6C9A">
      <w:pPr>
        <w:pStyle w:val="FootnoteText"/>
        <w:rPr>
          <w:lang w:val="es-ES"/>
        </w:rPr>
      </w:pPr>
    </w:p>
  </w:footnote>
  <w:footnote w:id="38">
    <w:p w14:paraId="65F5C1FD" w14:textId="77777777" w:rsidR="00B216E6" w:rsidRPr="00B216E6" w:rsidRDefault="00B216E6" w:rsidP="00B216E6">
      <w:pPr>
        <w:pStyle w:val="FootnoteText"/>
        <w:rPr>
          <w:lang w:val="es-ES"/>
        </w:rPr>
      </w:pPr>
      <w:r>
        <w:rPr>
          <w:rStyle w:val="FootnoteReference"/>
        </w:rPr>
        <w:footnoteRef/>
      </w:r>
      <w:r>
        <w:t xml:space="preserve"> </w:t>
      </w:r>
      <w:r w:rsidRPr="00B216E6">
        <w:rPr>
          <w:lang w:val="es-ES"/>
        </w:rPr>
        <w:t xml:space="preserve">Ejemplos legislativos: </w:t>
      </w:r>
      <w:proofErr w:type="spellStart"/>
      <w:r w:rsidRPr="00B216E6">
        <w:rPr>
          <w:lang w:val="es-ES"/>
        </w:rPr>
        <w:t>Artículo</w:t>
      </w:r>
      <w:proofErr w:type="spellEnd"/>
      <w:r w:rsidRPr="00B216E6">
        <w:rPr>
          <w:lang w:val="es-ES"/>
        </w:rPr>
        <w:t xml:space="preserve"> 24.2 LPC; </w:t>
      </w:r>
      <w:proofErr w:type="spellStart"/>
      <w:r w:rsidRPr="00B216E6">
        <w:rPr>
          <w:lang w:val="es-ES"/>
        </w:rPr>
        <w:t>artículo</w:t>
      </w:r>
      <w:proofErr w:type="spellEnd"/>
      <w:r w:rsidRPr="00B216E6">
        <w:rPr>
          <w:lang w:val="es-ES"/>
        </w:rPr>
        <w:t xml:space="preserve"> 50 d) LPCH; </w:t>
      </w:r>
      <w:proofErr w:type="spellStart"/>
      <w:r w:rsidRPr="00B216E6">
        <w:rPr>
          <w:lang w:val="es-ES"/>
        </w:rPr>
        <w:t>artículo</w:t>
      </w:r>
      <w:proofErr w:type="spellEnd"/>
      <w:r w:rsidRPr="00B216E6">
        <w:rPr>
          <w:lang w:val="es-ES"/>
        </w:rPr>
        <w:t xml:space="preserve"> 43 LPM; </w:t>
      </w:r>
      <w:proofErr w:type="spellStart"/>
      <w:r w:rsidRPr="00B216E6">
        <w:rPr>
          <w:lang w:val="es-ES"/>
        </w:rPr>
        <w:t>artículos</w:t>
      </w:r>
      <w:proofErr w:type="spellEnd"/>
      <w:r w:rsidRPr="00B216E6">
        <w:rPr>
          <w:lang w:val="es-ES"/>
        </w:rPr>
        <w:t xml:space="preserve"> 3 6), 69 1), 70 2), 72 1) y 4), 176 1), 178 2), 187 f) LPES. </w:t>
      </w:r>
    </w:p>
    <w:p w14:paraId="3B6881F7" w14:textId="201FE685" w:rsidR="00B216E6" w:rsidRPr="00B216E6" w:rsidRDefault="00B216E6">
      <w:pPr>
        <w:pStyle w:val="FootnoteText"/>
        <w:rPr>
          <w:lang w:val="es-ES"/>
        </w:rPr>
      </w:pPr>
    </w:p>
  </w:footnote>
  <w:footnote w:id="39">
    <w:p w14:paraId="3208EC34" w14:textId="77777777" w:rsidR="000117DD" w:rsidRPr="000117DD" w:rsidRDefault="000117DD" w:rsidP="000117DD">
      <w:pPr>
        <w:pStyle w:val="FootnoteText"/>
        <w:rPr>
          <w:lang w:val="es-DO"/>
        </w:rPr>
      </w:pPr>
      <w:r>
        <w:rPr>
          <w:rStyle w:val="FootnoteReference"/>
        </w:rPr>
        <w:footnoteRef/>
      </w:r>
      <w:r>
        <w:t xml:space="preserve"> </w:t>
      </w:r>
      <w:r w:rsidRPr="000117DD">
        <w:rPr>
          <w:lang w:val="es-DO"/>
        </w:rPr>
        <w:t xml:space="preserve">Ver: La Legislación Dominicana frente a la </w:t>
      </w:r>
      <w:r>
        <w:rPr>
          <w:lang w:val="es-DO"/>
        </w:rPr>
        <w:t>modernización portuaria de Lludelis Espinal ob.cit (pag 231 y ss)</w:t>
      </w:r>
    </w:p>
  </w:footnote>
  <w:footnote w:id="40">
    <w:p w14:paraId="77E75823" w14:textId="77777777" w:rsidR="006D0204" w:rsidRPr="006D0204" w:rsidRDefault="006D0204" w:rsidP="006D0204">
      <w:pPr>
        <w:pStyle w:val="FootnoteText"/>
        <w:rPr>
          <w:lang w:val="es-ES"/>
        </w:rPr>
      </w:pPr>
      <w:r>
        <w:rPr>
          <w:rStyle w:val="FootnoteReference"/>
        </w:rPr>
        <w:footnoteRef/>
      </w:r>
      <w:r>
        <w:t xml:space="preserve"> </w:t>
      </w:r>
      <w:r w:rsidRPr="006D0204">
        <w:rPr>
          <w:lang w:val="es-ES"/>
        </w:rPr>
        <w:t xml:space="preserve">Ejemplos legislativos: </w:t>
      </w:r>
      <w:proofErr w:type="spellStart"/>
      <w:r w:rsidRPr="006D0204">
        <w:rPr>
          <w:lang w:val="es-ES"/>
        </w:rPr>
        <w:t>Capítulo</w:t>
      </w:r>
      <w:proofErr w:type="spellEnd"/>
      <w:r w:rsidRPr="006D0204">
        <w:rPr>
          <w:lang w:val="es-ES"/>
        </w:rPr>
        <w:t xml:space="preserve"> VI LPB; </w:t>
      </w:r>
      <w:proofErr w:type="spellStart"/>
      <w:r w:rsidRPr="006D0204">
        <w:rPr>
          <w:lang w:val="es-ES"/>
        </w:rPr>
        <w:t>artículo</w:t>
      </w:r>
      <w:proofErr w:type="spellEnd"/>
      <w:r w:rsidRPr="006D0204">
        <w:rPr>
          <w:lang w:val="es-ES"/>
        </w:rPr>
        <w:t xml:space="preserve"> 5 LPCH; </w:t>
      </w:r>
      <w:proofErr w:type="spellStart"/>
      <w:r w:rsidRPr="006D0204">
        <w:rPr>
          <w:lang w:val="es-ES"/>
        </w:rPr>
        <w:t>artículo</w:t>
      </w:r>
      <w:proofErr w:type="spellEnd"/>
      <w:r w:rsidRPr="006D0204">
        <w:rPr>
          <w:lang w:val="es-ES"/>
        </w:rPr>
        <w:t xml:space="preserve"> 50 LPM; </w:t>
      </w:r>
      <w:proofErr w:type="spellStart"/>
      <w:r w:rsidRPr="006D0204">
        <w:rPr>
          <w:lang w:val="es-ES"/>
        </w:rPr>
        <w:t>artículos</w:t>
      </w:r>
      <w:proofErr w:type="spellEnd"/>
      <w:r w:rsidRPr="006D0204">
        <w:rPr>
          <w:lang w:val="es-ES"/>
        </w:rPr>
        <w:t xml:space="preserve"> 79, 80 f) y r) LPN; </w:t>
      </w:r>
      <w:proofErr w:type="spellStart"/>
      <w:r w:rsidRPr="006D0204">
        <w:rPr>
          <w:lang w:val="es-ES"/>
        </w:rPr>
        <w:t>artículos</w:t>
      </w:r>
      <w:proofErr w:type="spellEnd"/>
      <w:r w:rsidRPr="006D0204">
        <w:rPr>
          <w:lang w:val="es-ES"/>
        </w:rPr>
        <w:t xml:space="preserve"> 3 12) y 15), 14.1, 12 h), 24 n), 32 LPE; </w:t>
      </w:r>
      <w:proofErr w:type="spellStart"/>
      <w:r w:rsidRPr="006D0204">
        <w:rPr>
          <w:lang w:val="es-ES"/>
        </w:rPr>
        <w:t>artículos</w:t>
      </w:r>
      <w:proofErr w:type="spellEnd"/>
      <w:r w:rsidRPr="006D0204">
        <w:rPr>
          <w:lang w:val="es-ES"/>
        </w:rPr>
        <w:t xml:space="preserve"> 47, 48, 82 2) d), 98 1), 113 7) a), </w:t>
      </w:r>
      <w:proofErr w:type="spellStart"/>
      <w:r w:rsidRPr="006D0204">
        <w:rPr>
          <w:lang w:val="es-ES"/>
        </w:rPr>
        <w:t>Capítulo</w:t>
      </w:r>
      <w:proofErr w:type="spellEnd"/>
      <w:r w:rsidRPr="006D0204">
        <w:rPr>
          <w:lang w:val="es-ES"/>
        </w:rPr>
        <w:t xml:space="preserve"> VI del </w:t>
      </w:r>
      <w:proofErr w:type="spellStart"/>
      <w:r w:rsidRPr="006D0204">
        <w:rPr>
          <w:lang w:val="es-ES"/>
        </w:rPr>
        <w:t>Título</w:t>
      </w:r>
      <w:proofErr w:type="spellEnd"/>
      <w:r w:rsidRPr="006D0204">
        <w:rPr>
          <w:lang w:val="es-ES"/>
        </w:rPr>
        <w:t xml:space="preserve"> VI del Libro I LPES. </w:t>
      </w:r>
    </w:p>
    <w:p w14:paraId="04087BBF" w14:textId="012D2204" w:rsidR="006D0204" w:rsidRPr="006D0204" w:rsidRDefault="006D0204">
      <w:pPr>
        <w:pStyle w:val="FootnoteText"/>
        <w:rPr>
          <w:lang w:val="es-ES"/>
        </w:rPr>
      </w:pPr>
    </w:p>
  </w:footnote>
  <w:footnote w:id="41">
    <w:p w14:paraId="657B43E1" w14:textId="2A43B339" w:rsidR="00CB7940" w:rsidRPr="00CB7940" w:rsidRDefault="00CB7940" w:rsidP="00CB7940">
      <w:pPr>
        <w:pStyle w:val="FootnoteText"/>
        <w:jc w:val="both"/>
        <w:rPr>
          <w:lang w:val="es-ES"/>
        </w:rPr>
      </w:pPr>
      <w:r>
        <w:rPr>
          <w:rStyle w:val="FootnoteReference"/>
        </w:rPr>
        <w:footnoteRef/>
      </w:r>
      <w:r>
        <w:t xml:space="preserve"> </w:t>
      </w:r>
      <w:r w:rsidRPr="00CB7940">
        <w:rPr>
          <w:lang w:val="es-ES"/>
        </w:rPr>
        <w:t xml:space="preserve">Luis Cova Arria y Luis Armando Fortoul </w:t>
      </w:r>
      <w:proofErr w:type="spellStart"/>
      <w:r w:rsidRPr="00CB7940">
        <w:rPr>
          <w:lang w:val="es-ES"/>
        </w:rPr>
        <w:t>Frías</w:t>
      </w:r>
      <w:proofErr w:type="spellEnd"/>
      <w:r w:rsidRPr="00CB7940">
        <w:rPr>
          <w:lang w:val="es-ES"/>
        </w:rPr>
        <w:t xml:space="preserve">, explican </w:t>
      </w:r>
      <w:proofErr w:type="spellStart"/>
      <w:r w:rsidRPr="00CB7940">
        <w:rPr>
          <w:lang w:val="es-ES"/>
        </w:rPr>
        <w:t>cómo</w:t>
      </w:r>
      <w:proofErr w:type="spellEnd"/>
      <w:r w:rsidRPr="00CB7940">
        <w:rPr>
          <w:lang w:val="es-ES"/>
        </w:rPr>
        <w:t xml:space="preserve"> </w:t>
      </w:r>
      <w:proofErr w:type="spellStart"/>
      <w:r w:rsidRPr="00CB7940">
        <w:rPr>
          <w:lang w:val="es-ES"/>
        </w:rPr>
        <w:t>están</w:t>
      </w:r>
      <w:proofErr w:type="spellEnd"/>
      <w:r w:rsidRPr="00CB7940">
        <w:rPr>
          <w:lang w:val="es-ES"/>
        </w:rPr>
        <w:t xml:space="preserve"> normados los aspectos ambientales en el modelo portuario venezolano, que en esta materia guarda algunas similitudes con otros ordenamientos portuarios de la </w:t>
      </w:r>
      <w:proofErr w:type="spellStart"/>
      <w:r w:rsidRPr="00CB7940">
        <w:rPr>
          <w:lang w:val="es-ES"/>
        </w:rPr>
        <w:t>Región</w:t>
      </w:r>
      <w:proofErr w:type="spellEnd"/>
      <w:r w:rsidRPr="00CB7940">
        <w:rPr>
          <w:lang w:val="es-ES"/>
        </w:rPr>
        <w:t xml:space="preserve">. En este sentido </w:t>
      </w:r>
      <w:proofErr w:type="spellStart"/>
      <w:r w:rsidRPr="00CB7940">
        <w:rPr>
          <w:lang w:val="es-ES"/>
        </w:rPr>
        <w:t>señalan</w:t>
      </w:r>
      <w:proofErr w:type="spellEnd"/>
      <w:r w:rsidRPr="00CB7940">
        <w:rPr>
          <w:lang w:val="es-ES"/>
        </w:rPr>
        <w:t xml:space="preserve">: “En lo que respecta al </w:t>
      </w:r>
      <w:proofErr w:type="spellStart"/>
      <w:r w:rsidRPr="00CB7940">
        <w:rPr>
          <w:lang w:val="es-ES"/>
        </w:rPr>
        <w:t>ámbito</w:t>
      </w:r>
      <w:proofErr w:type="spellEnd"/>
      <w:r w:rsidRPr="00CB7940">
        <w:rPr>
          <w:lang w:val="es-ES"/>
        </w:rPr>
        <w:t xml:space="preserve"> ambiental (enfocado en el impacto de las operaciones portuarias sobre el ambiente </w:t>
      </w:r>
      <w:proofErr w:type="spellStart"/>
      <w:r w:rsidRPr="00CB7940">
        <w:rPr>
          <w:lang w:val="es-ES"/>
        </w:rPr>
        <w:t>asi</w:t>
      </w:r>
      <w:proofErr w:type="spellEnd"/>
      <w:r w:rsidRPr="00CB7940">
        <w:rPr>
          <w:lang w:val="es-ES"/>
        </w:rPr>
        <w:t xml:space="preserve">́ como la </w:t>
      </w:r>
      <w:proofErr w:type="spellStart"/>
      <w:r w:rsidRPr="00CB7940">
        <w:rPr>
          <w:lang w:val="es-ES"/>
        </w:rPr>
        <w:t>relación</w:t>
      </w:r>
      <w:proofErr w:type="spellEnd"/>
      <w:r w:rsidRPr="00CB7940">
        <w:rPr>
          <w:lang w:val="es-ES"/>
        </w:rPr>
        <w:t xml:space="preserve"> puerto ciudad) es de acotar que corresponde tanto a la Autoridad </w:t>
      </w:r>
      <w:proofErr w:type="spellStart"/>
      <w:r w:rsidRPr="00CB7940">
        <w:rPr>
          <w:lang w:val="es-ES"/>
        </w:rPr>
        <w:t>Acuática</w:t>
      </w:r>
      <w:proofErr w:type="spellEnd"/>
      <w:r w:rsidRPr="00CB7940">
        <w:rPr>
          <w:lang w:val="es-ES"/>
        </w:rPr>
        <w:t xml:space="preserve"> (INEA) en conjunto con el Ministerio Popular para el Ambiente (</w:t>
      </w:r>
      <w:proofErr w:type="spellStart"/>
      <w:r w:rsidRPr="00CB7940">
        <w:rPr>
          <w:lang w:val="es-ES"/>
        </w:rPr>
        <w:t>órgano</w:t>
      </w:r>
      <w:proofErr w:type="spellEnd"/>
      <w:r w:rsidRPr="00CB7940">
        <w:rPr>
          <w:lang w:val="es-ES"/>
        </w:rPr>
        <w:t xml:space="preserve"> del estado encargado de velar por el desarrollo de un ambiente limpio y sustentable en el </w:t>
      </w:r>
      <w:proofErr w:type="spellStart"/>
      <w:r w:rsidRPr="00CB7940">
        <w:rPr>
          <w:lang w:val="es-ES"/>
        </w:rPr>
        <w:t>país</w:t>
      </w:r>
      <w:proofErr w:type="spellEnd"/>
      <w:r w:rsidRPr="00CB7940">
        <w:rPr>
          <w:lang w:val="es-ES"/>
        </w:rPr>
        <w:t xml:space="preserve">) organismos que son los encargados de velar por el cumplimiento de la normativa ambiental. </w:t>
      </w:r>
    </w:p>
    <w:p w14:paraId="53C9DB96" w14:textId="58EFAAD8" w:rsidR="00CB7940" w:rsidRPr="00CB7940" w:rsidRDefault="00CB7940" w:rsidP="00CB7940">
      <w:pPr>
        <w:pStyle w:val="FootnoteText"/>
        <w:jc w:val="both"/>
        <w:rPr>
          <w:lang w:val="es-ES"/>
        </w:rPr>
      </w:pPr>
      <w:r w:rsidRPr="00CB7940">
        <w:rPr>
          <w:lang w:val="es-ES"/>
        </w:rPr>
        <w:t xml:space="preserve">En este sentido, los Administradores Portuarios en conjunto con el </w:t>
      </w:r>
      <w:proofErr w:type="gramStart"/>
      <w:r w:rsidRPr="00CB7940">
        <w:rPr>
          <w:lang w:val="es-ES"/>
        </w:rPr>
        <w:t>Ministro</w:t>
      </w:r>
      <w:proofErr w:type="gramEnd"/>
      <w:r w:rsidRPr="00CB7940">
        <w:rPr>
          <w:lang w:val="es-ES"/>
        </w:rPr>
        <w:t xml:space="preserve"> del Poder Popular para el Ambiente (como </w:t>
      </w:r>
      <w:proofErr w:type="spellStart"/>
      <w:r w:rsidRPr="00CB7940">
        <w:rPr>
          <w:lang w:val="es-ES"/>
        </w:rPr>
        <w:t>órgano</w:t>
      </w:r>
      <w:proofErr w:type="spellEnd"/>
      <w:r w:rsidRPr="00CB7940">
        <w:rPr>
          <w:lang w:val="es-ES"/>
        </w:rPr>
        <w:t xml:space="preserve"> de </w:t>
      </w:r>
      <w:proofErr w:type="spellStart"/>
      <w:r w:rsidRPr="00CB7940">
        <w:rPr>
          <w:lang w:val="es-ES"/>
        </w:rPr>
        <w:t>instrucción</w:t>
      </w:r>
      <w:proofErr w:type="spellEnd"/>
      <w:r w:rsidRPr="00CB7940">
        <w:rPr>
          <w:lang w:val="es-ES"/>
        </w:rPr>
        <w:t xml:space="preserve"> administrativa), </w:t>
      </w:r>
      <w:proofErr w:type="spellStart"/>
      <w:r w:rsidRPr="00CB7940">
        <w:rPr>
          <w:lang w:val="es-ES"/>
        </w:rPr>
        <w:t>actuarán</w:t>
      </w:r>
      <w:proofErr w:type="spellEnd"/>
      <w:r w:rsidRPr="00CB7940">
        <w:rPr>
          <w:lang w:val="es-ES"/>
        </w:rPr>
        <w:t xml:space="preserve"> en todos aquellos casos que se presenten situaciones susceptibles de degradar el ambiente durante la </w:t>
      </w:r>
      <w:proofErr w:type="spellStart"/>
      <w:r w:rsidRPr="00CB7940">
        <w:rPr>
          <w:lang w:val="es-ES"/>
        </w:rPr>
        <w:t>ejecución</w:t>
      </w:r>
      <w:proofErr w:type="spellEnd"/>
      <w:r w:rsidRPr="00CB7940">
        <w:rPr>
          <w:lang w:val="es-ES"/>
        </w:rPr>
        <w:t xml:space="preserve"> de las operaciones portuarias, esto a los fines de la </w:t>
      </w:r>
      <w:proofErr w:type="spellStart"/>
      <w:r w:rsidRPr="00CB7940">
        <w:rPr>
          <w:lang w:val="es-ES"/>
        </w:rPr>
        <w:t>conservación</w:t>
      </w:r>
      <w:proofErr w:type="spellEnd"/>
      <w:r w:rsidRPr="00CB7940">
        <w:rPr>
          <w:lang w:val="es-ES"/>
        </w:rPr>
        <w:t xml:space="preserve"> y mejoramiento del ambiente en los puertos nacionales. A su vez, los Administradores Portuarios </w:t>
      </w:r>
      <w:proofErr w:type="spellStart"/>
      <w:r w:rsidRPr="00CB7940">
        <w:rPr>
          <w:lang w:val="es-ES"/>
        </w:rPr>
        <w:t>tendrán</w:t>
      </w:r>
      <w:proofErr w:type="spellEnd"/>
      <w:r w:rsidRPr="00CB7940">
        <w:rPr>
          <w:lang w:val="es-ES"/>
        </w:rPr>
        <w:t xml:space="preserve"> la </w:t>
      </w:r>
      <w:proofErr w:type="spellStart"/>
      <w:r w:rsidRPr="00CB7940">
        <w:rPr>
          <w:lang w:val="es-ES"/>
        </w:rPr>
        <w:t>obligación</w:t>
      </w:r>
      <w:proofErr w:type="spellEnd"/>
      <w:r w:rsidRPr="00CB7940">
        <w:rPr>
          <w:lang w:val="es-ES"/>
        </w:rPr>
        <w:t xml:space="preserve"> de informar a la Autoridad </w:t>
      </w:r>
      <w:proofErr w:type="spellStart"/>
      <w:r w:rsidRPr="00CB7940">
        <w:rPr>
          <w:lang w:val="es-ES"/>
        </w:rPr>
        <w:t>Acuática</w:t>
      </w:r>
      <w:proofErr w:type="spellEnd"/>
      <w:r w:rsidRPr="00CB7940">
        <w:rPr>
          <w:lang w:val="es-ES"/>
        </w:rPr>
        <w:t xml:space="preserve"> </w:t>
      </w:r>
      <w:proofErr w:type="spellStart"/>
      <w:r w:rsidRPr="00CB7940">
        <w:rPr>
          <w:lang w:val="es-ES"/>
        </w:rPr>
        <w:t>asi</w:t>
      </w:r>
      <w:proofErr w:type="spellEnd"/>
      <w:r w:rsidRPr="00CB7940">
        <w:rPr>
          <w:lang w:val="es-ES"/>
        </w:rPr>
        <w:t xml:space="preserve">́ como al Ministerio del Ambiente en todas aquellas modificaciones mejoras o ampliaciones que pretendan efectuar en el puerto, y para ello </w:t>
      </w:r>
      <w:proofErr w:type="spellStart"/>
      <w:r w:rsidRPr="00CB7940">
        <w:rPr>
          <w:lang w:val="es-ES"/>
        </w:rPr>
        <w:t>deberán</w:t>
      </w:r>
      <w:proofErr w:type="spellEnd"/>
      <w:r w:rsidRPr="00CB7940">
        <w:rPr>
          <w:lang w:val="es-ES"/>
        </w:rPr>
        <w:t xml:space="preserve"> de presentar ante ambas autoridades el correspondiente estudio de impacto ambiental</w:t>
      </w:r>
      <w:r>
        <w:rPr>
          <w:lang w:val="es-ES"/>
        </w:rPr>
        <w:t xml:space="preserve">. Ver: </w:t>
      </w:r>
      <w:r w:rsidRPr="00CB7940">
        <w:rPr>
          <w:lang w:val="es-ES"/>
        </w:rPr>
        <w:t xml:space="preserve">Cova Arria, Luis y Fortoul </w:t>
      </w:r>
      <w:proofErr w:type="spellStart"/>
      <w:r w:rsidRPr="00CB7940">
        <w:rPr>
          <w:lang w:val="es-ES"/>
        </w:rPr>
        <w:t>Frías</w:t>
      </w:r>
      <w:proofErr w:type="spellEnd"/>
      <w:r w:rsidRPr="00CB7940">
        <w:rPr>
          <w:lang w:val="es-ES"/>
        </w:rPr>
        <w:t xml:space="preserve">, Armando. “El </w:t>
      </w:r>
      <w:proofErr w:type="spellStart"/>
      <w:r w:rsidRPr="00CB7940">
        <w:rPr>
          <w:lang w:val="es-ES"/>
        </w:rPr>
        <w:t>Régimen</w:t>
      </w:r>
      <w:proofErr w:type="spellEnd"/>
      <w:r w:rsidRPr="00CB7940">
        <w:rPr>
          <w:lang w:val="es-ES"/>
        </w:rPr>
        <w:t xml:space="preserve"> Legal de los Puertos en Venezuela”, en Derecho Portuario, pp. 284-285. </w:t>
      </w:r>
    </w:p>
    <w:p w14:paraId="142E47CA" w14:textId="01F9EF40" w:rsidR="00CB7940" w:rsidRPr="00CB7940" w:rsidRDefault="00CB7940" w:rsidP="00CB7940">
      <w:pPr>
        <w:pStyle w:val="FootnoteText"/>
        <w:jc w:val="both"/>
        <w:rPr>
          <w:lang w:val="es-ES"/>
        </w:rPr>
      </w:pPr>
    </w:p>
  </w:footnote>
  <w:footnote w:id="42">
    <w:p w14:paraId="5125A89A" w14:textId="77777777" w:rsidR="00AA138F" w:rsidRPr="00AA138F" w:rsidRDefault="00AA138F" w:rsidP="00AA138F">
      <w:pPr>
        <w:pStyle w:val="FootnoteText"/>
        <w:rPr>
          <w:lang w:val="es-ES"/>
        </w:rPr>
      </w:pPr>
      <w:r>
        <w:rPr>
          <w:rStyle w:val="FootnoteReference"/>
        </w:rPr>
        <w:footnoteRef/>
      </w:r>
      <w:r>
        <w:t xml:space="preserve"> </w:t>
      </w:r>
      <w:proofErr w:type="spellStart"/>
      <w:r w:rsidRPr="00AA138F">
        <w:rPr>
          <w:lang w:val="es-ES"/>
        </w:rPr>
        <w:t>Jose</w:t>
      </w:r>
      <w:proofErr w:type="spellEnd"/>
      <w:r w:rsidRPr="00AA138F">
        <w:rPr>
          <w:lang w:val="es-ES"/>
        </w:rPr>
        <w:t xml:space="preserve">́ </w:t>
      </w:r>
      <w:proofErr w:type="spellStart"/>
      <w:r w:rsidRPr="00AA138F">
        <w:rPr>
          <w:lang w:val="es-ES"/>
        </w:rPr>
        <w:t>María</w:t>
      </w:r>
      <w:proofErr w:type="spellEnd"/>
      <w:r w:rsidRPr="00AA138F">
        <w:rPr>
          <w:lang w:val="es-ES"/>
        </w:rPr>
        <w:t xml:space="preserve"> </w:t>
      </w:r>
      <w:proofErr w:type="spellStart"/>
      <w:r w:rsidRPr="00AA138F">
        <w:rPr>
          <w:lang w:val="es-ES"/>
        </w:rPr>
        <w:t>Alcántara</w:t>
      </w:r>
      <w:proofErr w:type="spellEnd"/>
      <w:r w:rsidRPr="00AA138F">
        <w:rPr>
          <w:lang w:val="es-ES"/>
        </w:rPr>
        <w:t xml:space="preserve"> recuerda la finalidad del citado instrumento internacional de 1991: </w:t>
      </w:r>
    </w:p>
    <w:p w14:paraId="2CC1FFC0" w14:textId="77777777" w:rsidR="00AA138F" w:rsidRPr="00AA138F" w:rsidRDefault="00AA138F" w:rsidP="00AA138F">
      <w:pPr>
        <w:pStyle w:val="FootnoteText"/>
        <w:rPr>
          <w:lang w:val="es-ES"/>
        </w:rPr>
      </w:pPr>
      <w:r w:rsidRPr="00AA138F">
        <w:rPr>
          <w:lang w:val="es-ES"/>
        </w:rPr>
        <w:t xml:space="preserve">“El Convenio de Viena, de 19 de </w:t>
      </w:r>
      <w:proofErr w:type="gramStart"/>
      <w:r w:rsidRPr="00AA138F">
        <w:rPr>
          <w:lang w:val="es-ES"/>
        </w:rPr>
        <w:t>Abril</w:t>
      </w:r>
      <w:proofErr w:type="gramEnd"/>
      <w:r w:rsidRPr="00AA138F">
        <w:rPr>
          <w:lang w:val="es-ES"/>
        </w:rPr>
        <w:t xml:space="preserve"> 1991, de las Naciones Unidas sobre responsabilidad de los empresarios de terminales de transporte (</w:t>
      </w:r>
      <w:proofErr w:type="spellStart"/>
      <w:r w:rsidRPr="00AA138F">
        <w:rPr>
          <w:lang w:val="es-ES"/>
        </w:rPr>
        <w:t>Convención</w:t>
      </w:r>
      <w:proofErr w:type="spellEnd"/>
      <w:r w:rsidRPr="00AA138F">
        <w:rPr>
          <w:lang w:val="es-ES"/>
        </w:rPr>
        <w:t xml:space="preserve"> ITO) fue la </w:t>
      </w:r>
      <w:proofErr w:type="spellStart"/>
      <w:r w:rsidRPr="00AA138F">
        <w:rPr>
          <w:lang w:val="es-ES"/>
        </w:rPr>
        <w:t>solución</w:t>
      </w:r>
      <w:proofErr w:type="spellEnd"/>
      <w:r w:rsidRPr="00AA138F">
        <w:rPr>
          <w:lang w:val="es-ES"/>
        </w:rPr>
        <w:t xml:space="preserve"> emprendida por UNIDROIT y recogida por la UNCITRAL. </w:t>
      </w:r>
    </w:p>
    <w:p w14:paraId="146DA4D8" w14:textId="2AD1713E" w:rsidR="00AA138F" w:rsidRPr="00AA138F" w:rsidRDefault="00AA138F" w:rsidP="00AA138F">
      <w:pPr>
        <w:pStyle w:val="FootnoteText"/>
        <w:jc w:val="both"/>
        <w:rPr>
          <w:lang w:val="es-ES"/>
        </w:rPr>
      </w:pPr>
      <w:r w:rsidRPr="00AA138F">
        <w:rPr>
          <w:lang w:val="es-ES"/>
        </w:rPr>
        <w:t xml:space="preserve">La finalidad de la </w:t>
      </w:r>
      <w:proofErr w:type="spellStart"/>
      <w:r w:rsidRPr="00AA138F">
        <w:rPr>
          <w:lang w:val="es-ES"/>
        </w:rPr>
        <w:t>Convención</w:t>
      </w:r>
      <w:proofErr w:type="spellEnd"/>
      <w:r w:rsidRPr="00AA138F">
        <w:rPr>
          <w:lang w:val="es-ES"/>
        </w:rPr>
        <w:t xml:space="preserve"> era conseguir la </w:t>
      </w:r>
      <w:proofErr w:type="spellStart"/>
      <w:r w:rsidRPr="00AA138F">
        <w:rPr>
          <w:lang w:val="es-ES"/>
        </w:rPr>
        <w:t>unificación</w:t>
      </w:r>
      <w:proofErr w:type="spellEnd"/>
      <w:r w:rsidRPr="00AA138F">
        <w:rPr>
          <w:lang w:val="es-ES"/>
        </w:rPr>
        <w:t xml:space="preserve"> de la responsabilidad de los empresarios de terminales de transporte (ITO) teniendo en cuenta el equilibro de los </w:t>
      </w:r>
      <w:proofErr w:type="spellStart"/>
      <w:r w:rsidRPr="00AA138F">
        <w:rPr>
          <w:lang w:val="es-ES"/>
        </w:rPr>
        <w:t>legítimos</w:t>
      </w:r>
      <w:proofErr w:type="spellEnd"/>
      <w:r w:rsidRPr="00AA138F">
        <w:rPr>
          <w:lang w:val="es-ES"/>
        </w:rPr>
        <w:t xml:space="preserve"> intereses de las partes intervinientes en el transporte internacional de </w:t>
      </w:r>
      <w:proofErr w:type="spellStart"/>
      <w:r w:rsidRPr="00AA138F">
        <w:rPr>
          <w:lang w:val="es-ES"/>
        </w:rPr>
        <w:t>mercancías</w:t>
      </w:r>
      <w:proofErr w:type="spellEnd"/>
      <w:r w:rsidRPr="00AA138F">
        <w:rPr>
          <w:lang w:val="es-ES"/>
        </w:rPr>
        <w:t xml:space="preserve"> (cargadores, navieros y los operadores de terminales). Se </w:t>
      </w:r>
      <w:proofErr w:type="spellStart"/>
      <w:r w:rsidRPr="00AA138F">
        <w:rPr>
          <w:lang w:val="es-ES"/>
        </w:rPr>
        <w:t>pretendía</w:t>
      </w:r>
      <w:proofErr w:type="spellEnd"/>
      <w:r w:rsidRPr="00AA138F">
        <w:rPr>
          <w:lang w:val="es-ES"/>
        </w:rPr>
        <w:t xml:space="preserve"> acabar con la </w:t>
      </w:r>
      <w:proofErr w:type="spellStart"/>
      <w:r w:rsidRPr="00AA138F">
        <w:rPr>
          <w:lang w:val="es-ES"/>
        </w:rPr>
        <w:t>situación</w:t>
      </w:r>
      <w:proofErr w:type="spellEnd"/>
      <w:r w:rsidRPr="00AA138F">
        <w:rPr>
          <w:lang w:val="es-ES"/>
        </w:rPr>
        <w:t xml:space="preserve"> de inseguridad en que se hallan las </w:t>
      </w:r>
      <w:proofErr w:type="spellStart"/>
      <w:r w:rsidRPr="00AA138F">
        <w:rPr>
          <w:lang w:val="es-ES"/>
        </w:rPr>
        <w:t>mercancías</w:t>
      </w:r>
      <w:proofErr w:type="spellEnd"/>
      <w:r w:rsidRPr="00AA138F">
        <w:rPr>
          <w:lang w:val="es-ES"/>
        </w:rPr>
        <w:t xml:space="preserve"> que se transportan internacionalmente cuando no se encuentran en poder del Porteador (y por tanto no responde por ellas) ni del cargador ni del destinatario, sino de la Terminal para su almacenaje, </w:t>
      </w:r>
      <w:proofErr w:type="spellStart"/>
      <w:r w:rsidRPr="00AA138F">
        <w:rPr>
          <w:lang w:val="es-ES"/>
        </w:rPr>
        <w:t>preparación</w:t>
      </w:r>
      <w:proofErr w:type="spellEnd"/>
      <w:r w:rsidRPr="00AA138F">
        <w:rPr>
          <w:lang w:val="es-ES"/>
        </w:rPr>
        <w:t xml:space="preserve"> para el transporte, entrega al destinatario final o </w:t>
      </w:r>
      <w:proofErr w:type="spellStart"/>
      <w:r w:rsidRPr="00AA138F">
        <w:rPr>
          <w:lang w:val="es-ES"/>
        </w:rPr>
        <w:t>reexpedición</w:t>
      </w:r>
      <w:proofErr w:type="spellEnd"/>
      <w:r w:rsidRPr="00AA138F">
        <w:rPr>
          <w:lang w:val="es-ES"/>
        </w:rPr>
        <w:t xml:space="preserve"> a otro destino. </w:t>
      </w:r>
      <w:r>
        <w:rPr>
          <w:lang w:val="es-ES"/>
        </w:rPr>
        <w:t xml:space="preserve"> Las </w:t>
      </w:r>
      <w:r w:rsidRPr="00AA138F">
        <w:rPr>
          <w:lang w:val="es-ES"/>
        </w:rPr>
        <w:t xml:space="preserve">Naciones Unidas buscó lograr, por medio de esta </w:t>
      </w:r>
      <w:proofErr w:type="spellStart"/>
      <w:r w:rsidRPr="00AA138F">
        <w:rPr>
          <w:lang w:val="es-ES"/>
        </w:rPr>
        <w:t>Convención</w:t>
      </w:r>
      <w:proofErr w:type="spellEnd"/>
      <w:r w:rsidRPr="00AA138F">
        <w:rPr>
          <w:lang w:val="es-ES"/>
        </w:rPr>
        <w:t xml:space="preserve">, un </w:t>
      </w:r>
      <w:proofErr w:type="spellStart"/>
      <w:r w:rsidRPr="00AA138F">
        <w:rPr>
          <w:lang w:val="es-ES"/>
        </w:rPr>
        <w:t>régimen</w:t>
      </w:r>
      <w:proofErr w:type="spellEnd"/>
      <w:r w:rsidRPr="00AA138F">
        <w:rPr>
          <w:lang w:val="es-ES"/>
        </w:rPr>
        <w:t xml:space="preserve"> uniforme frente a la </w:t>
      </w:r>
      <w:proofErr w:type="spellStart"/>
      <w:r w:rsidRPr="00AA138F">
        <w:rPr>
          <w:lang w:val="es-ES"/>
        </w:rPr>
        <w:t>caótica</w:t>
      </w:r>
      <w:proofErr w:type="spellEnd"/>
      <w:r w:rsidRPr="00AA138F">
        <w:rPr>
          <w:lang w:val="es-ES"/>
        </w:rPr>
        <w:t xml:space="preserve"> </w:t>
      </w:r>
      <w:proofErr w:type="spellStart"/>
      <w:r w:rsidRPr="00AA138F">
        <w:rPr>
          <w:lang w:val="es-ES"/>
        </w:rPr>
        <w:t>situación</w:t>
      </w:r>
      <w:proofErr w:type="spellEnd"/>
      <w:r w:rsidRPr="00AA138F">
        <w:rPr>
          <w:lang w:val="es-ES"/>
        </w:rPr>
        <w:t xml:space="preserve"> de los contratos de almacenaje en cada ordenamiento nacional. Y al establecer reglas uniformes internacionales, se completaba el </w:t>
      </w:r>
      <w:proofErr w:type="spellStart"/>
      <w:r w:rsidRPr="00AA138F">
        <w:rPr>
          <w:lang w:val="es-ES"/>
        </w:rPr>
        <w:t>ámbito</w:t>
      </w:r>
      <w:proofErr w:type="spellEnd"/>
      <w:r w:rsidRPr="00AA138F">
        <w:rPr>
          <w:lang w:val="es-ES"/>
        </w:rPr>
        <w:t xml:space="preserve"> regulador de las Reglas de La Haya-Visby y Hamburgo para transporte </w:t>
      </w:r>
      <w:proofErr w:type="spellStart"/>
      <w:r w:rsidRPr="00AA138F">
        <w:rPr>
          <w:lang w:val="es-ES"/>
        </w:rPr>
        <w:t>marítimo</w:t>
      </w:r>
      <w:proofErr w:type="spellEnd"/>
      <w:r w:rsidRPr="00AA138F">
        <w:rPr>
          <w:lang w:val="es-ES"/>
        </w:rPr>
        <w:t xml:space="preserve">, y se facilitaba la </w:t>
      </w:r>
      <w:proofErr w:type="spellStart"/>
      <w:r w:rsidRPr="00AA138F">
        <w:rPr>
          <w:lang w:val="es-ES"/>
        </w:rPr>
        <w:t>acción</w:t>
      </w:r>
      <w:proofErr w:type="spellEnd"/>
      <w:r w:rsidRPr="00AA138F">
        <w:rPr>
          <w:lang w:val="es-ES"/>
        </w:rPr>
        <w:t xml:space="preserve"> de </w:t>
      </w:r>
      <w:proofErr w:type="spellStart"/>
      <w:r w:rsidRPr="00AA138F">
        <w:rPr>
          <w:lang w:val="es-ES"/>
        </w:rPr>
        <w:t>repetición</w:t>
      </w:r>
      <w:proofErr w:type="spellEnd"/>
      <w:r w:rsidRPr="00AA138F">
        <w:rPr>
          <w:lang w:val="es-ES"/>
        </w:rPr>
        <w:t xml:space="preserve"> bajo el </w:t>
      </w:r>
      <w:proofErr w:type="spellStart"/>
      <w:r w:rsidRPr="00AA138F">
        <w:rPr>
          <w:lang w:val="es-ES"/>
        </w:rPr>
        <w:t>régimen</w:t>
      </w:r>
      <w:proofErr w:type="spellEnd"/>
      <w:r w:rsidRPr="00AA138F">
        <w:rPr>
          <w:lang w:val="es-ES"/>
        </w:rPr>
        <w:t xml:space="preserve"> multimodal </w:t>
      </w:r>
      <w:proofErr w:type="spellStart"/>
      <w:r w:rsidRPr="00AA138F">
        <w:rPr>
          <w:lang w:val="es-ES"/>
        </w:rPr>
        <w:t>según</w:t>
      </w:r>
      <w:proofErr w:type="spellEnd"/>
      <w:r w:rsidRPr="00AA138F">
        <w:rPr>
          <w:lang w:val="es-ES"/>
        </w:rPr>
        <w:t xml:space="preserve"> la </w:t>
      </w:r>
      <w:proofErr w:type="spellStart"/>
      <w:r w:rsidRPr="00AA138F">
        <w:rPr>
          <w:lang w:val="es-ES"/>
        </w:rPr>
        <w:t>Convención</w:t>
      </w:r>
      <w:proofErr w:type="spellEnd"/>
      <w:r w:rsidRPr="00AA138F">
        <w:rPr>
          <w:lang w:val="es-ES"/>
        </w:rPr>
        <w:t xml:space="preserve"> de 1980 y otras Convenciones modales”</w:t>
      </w:r>
      <w:r>
        <w:rPr>
          <w:lang w:val="es-ES"/>
        </w:rPr>
        <w:t xml:space="preserve">. </w:t>
      </w:r>
      <w:proofErr w:type="spellStart"/>
      <w:r w:rsidRPr="00AA138F">
        <w:rPr>
          <w:lang w:val="es-ES"/>
        </w:rPr>
        <w:t>Alcántara</w:t>
      </w:r>
      <w:proofErr w:type="spellEnd"/>
      <w:r w:rsidRPr="00AA138F">
        <w:rPr>
          <w:lang w:val="es-ES"/>
        </w:rPr>
        <w:t xml:space="preserve">, </w:t>
      </w:r>
      <w:proofErr w:type="spellStart"/>
      <w:r w:rsidRPr="00AA138F">
        <w:rPr>
          <w:lang w:val="es-ES"/>
        </w:rPr>
        <w:t>Jose</w:t>
      </w:r>
      <w:proofErr w:type="spellEnd"/>
      <w:r w:rsidRPr="00AA138F">
        <w:rPr>
          <w:lang w:val="es-ES"/>
        </w:rPr>
        <w:t xml:space="preserve">́ </w:t>
      </w:r>
      <w:proofErr w:type="spellStart"/>
      <w:r w:rsidRPr="00AA138F">
        <w:rPr>
          <w:lang w:val="es-ES"/>
        </w:rPr>
        <w:t>María</w:t>
      </w:r>
      <w:proofErr w:type="spellEnd"/>
      <w:r w:rsidRPr="00AA138F">
        <w:rPr>
          <w:lang w:val="es-ES"/>
        </w:rPr>
        <w:t xml:space="preserve">. “La Responsabilidad del Operador de Terminal de Carga (Especial Referencia a las Reglas de </w:t>
      </w:r>
      <w:proofErr w:type="spellStart"/>
      <w:r w:rsidRPr="00AA138F">
        <w:rPr>
          <w:lang w:val="es-ES"/>
        </w:rPr>
        <w:t>Róterdam</w:t>
      </w:r>
      <w:proofErr w:type="spellEnd"/>
      <w:r w:rsidRPr="00AA138F">
        <w:rPr>
          <w:lang w:val="es-ES"/>
        </w:rPr>
        <w:t>)”, en Derecho Portuario, ob. cit., p. 206</w:t>
      </w:r>
    </w:p>
  </w:footnote>
  <w:footnote w:id="43">
    <w:p w14:paraId="1107A208" w14:textId="77777777" w:rsidR="00AA138F" w:rsidRPr="00AA138F" w:rsidRDefault="00AA138F" w:rsidP="00AA138F">
      <w:pPr>
        <w:pStyle w:val="FootnoteText"/>
        <w:rPr>
          <w:lang w:val="es-ES"/>
        </w:rPr>
      </w:pPr>
      <w:r>
        <w:rPr>
          <w:rStyle w:val="FootnoteReference"/>
        </w:rPr>
        <w:footnoteRef/>
      </w:r>
      <w:r>
        <w:t xml:space="preserve"> </w:t>
      </w:r>
      <w:r w:rsidRPr="00AA138F">
        <w:rPr>
          <w:lang w:val="es-ES"/>
        </w:rPr>
        <w:t xml:space="preserve">Ejemplos legislativos: </w:t>
      </w:r>
      <w:proofErr w:type="spellStart"/>
      <w:r w:rsidRPr="00AA138F">
        <w:rPr>
          <w:lang w:val="es-ES"/>
        </w:rPr>
        <w:t>Artículos</w:t>
      </w:r>
      <w:proofErr w:type="spellEnd"/>
      <w:r w:rsidRPr="00AA138F">
        <w:rPr>
          <w:lang w:val="es-ES"/>
        </w:rPr>
        <w:t xml:space="preserve"> 26, 33 vi), § 1 LPB; </w:t>
      </w:r>
      <w:proofErr w:type="spellStart"/>
      <w:r w:rsidRPr="00AA138F">
        <w:rPr>
          <w:lang w:val="es-ES"/>
        </w:rPr>
        <w:t>artículo</w:t>
      </w:r>
      <w:proofErr w:type="spellEnd"/>
      <w:r w:rsidRPr="00AA138F">
        <w:rPr>
          <w:lang w:val="es-ES"/>
        </w:rPr>
        <w:t xml:space="preserve"> 31 (1) LPCA; </w:t>
      </w:r>
      <w:proofErr w:type="spellStart"/>
      <w:r w:rsidRPr="00AA138F">
        <w:rPr>
          <w:lang w:val="es-ES"/>
        </w:rPr>
        <w:t>artículo</w:t>
      </w:r>
      <w:proofErr w:type="spellEnd"/>
      <w:r w:rsidRPr="00AA138F">
        <w:rPr>
          <w:lang w:val="es-ES"/>
        </w:rPr>
        <w:t xml:space="preserve"> 45 LPC; </w:t>
      </w:r>
      <w:proofErr w:type="spellStart"/>
      <w:r w:rsidRPr="00AA138F">
        <w:rPr>
          <w:lang w:val="es-ES"/>
        </w:rPr>
        <w:t>artículo</w:t>
      </w:r>
      <w:proofErr w:type="spellEnd"/>
      <w:r w:rsidRPr="00AA138F">
        <w:rPr>
          <w:lang w:val="es-ES"/>
        </w:rPr>
        <w:t xml:space="preserve"> 28 LPM; </w:t>
      </w:r>
      <w:proofErr w:type="spellStart"/>
      <w:r w:rsidRPr="00AA138F">
        <w:rPr>
          <w:lang w:val="es-ES"/>
        </w:rPr>
        <w:t>artículos</w:t>
      </w:r>
      <w:proofErr w:type="spellEnd"/>
      <w:r w:rsidRPr="00AA138F">
        <w:rPr>
          <w:lang w:val="es-ES"/>
        </w:rPr>
        <w:t xml:space="preserve"> 52 –tercer </w:t>
      </w:r>
      <w:proofErr w:type="spellStart"/>
      <w:r w:rsidRPr="00AA138F">
        <w:rPr>
          <w:lang w:val="es-ES"/>
        </w:rPr>
        <w:t>párrafo</w:t>
      </w:r>
      <w:proofErr w:type="spellEnd"/>
      <w:r w:rsidRPr="00AA138F">
        <w:rPr>
          <w:lang w:val="es-ES"/>
        </w:rPr>
        <w:t xml:space="preserve">-, 79, 83 m), </w:t>
      </w:r>
      <w:proofErr w:type="spellStart"/>
      <w:r w:rsidRPr="00AA138F">
        <w:rPr>
          <w:lang w:val="es-ES"/>
        </w:rPr>
        <w:t>Capítulo</w:t>
      </w:r>
      <w:proofErr w:type="spellEnd"/>
      <w:r w:rsidRPr="00AA138F">
        <w:rPr>
          <w:lang w:val="es-ES"/>
        </w:rPr>
        <w:t xml:space="preserve"> V del </w:t>
      </w:r>
      <w:proofErr w:type="spellStart"/>
      <w:r w:rsidRPr="00AA138F">
        <w:rPr>
          <w:lang w:val="es-ES"/>
        </w:rPr>
        <w:t>Título</w:t>
      </w:r>
      <w:proofErr w:type="spellEnd"/>
      <w:r w:rsidRPr="00AA138F">
        <w:rPr>
          <w:lang w:val="es-ES"/>
        </w:rPr>
        <w:t xml:space="preserve"> V LPN; </w:t>
      </w:r>
      <w:proofErr w:type="spellStart"/>
      <w:r w:rsidRPr="00AA138F">
        <w:rPr>
          <w:lang w:val="es-ES"/>
        </w:rPr>
        <w:t>artículos</w:t>
      </w:r>
      <w:proofErr w:type="spellEnd"/>
      <w:r w:rsidRPr="00AA138F">
        <w:rPr>
          <w:lang w:val="es-ES"/>
        </w:rPr>
        <w:t xml:space="preserve"> 33, 52 8), 53 7), 77 LPA; </w:t>
      </w:r>
      <w:proofErr w:type="spellStart"/>
      <w:r w:rsidRPr="00AA138F">
        <w:rPr>
          <w:lang w:val="es-ES"/>
        </w:rPr>
        <w:t>artículo</w:t>
      </w:r>
      <w:proofErr w:type="spellEnd"/>
      <w:r w:rsidRPr="00AA138F">
        <w:rPr>
          <w:lang w:val="es-ES"/>
        </w:rPr>
        <w:t xml:space="preserve"> 8 y </w:t>
      </w:r>
      <w:proofErr w:type="spellStart"/>
      <w:r w:rsidRPr="00AA138F">
        <w:rPr>
          <w:lang w:val="es-ES"/>
        </w:rPr>
        <w:t>Título</w:t>
      </w:r>
      <w:proofErr w:type="spellEnd"/>
      <w:r w:rsidRPr="00AA138F">
        <w:rPr>
          <w:lang w:val="es-ES"/>
        </w:rPr>
        <w:t xml:space="preserve"> IV LPV; </w:t>
      </w:r>
      <w:proofErr w:type="spellStart"/>
      <w:r w:rsidRPr="00AA138F">
        <w:rPr>
          <w:lang w:val="es-ES"/>
        </w:rPr>
        <w:t>artículos</w:t>
      </w:r>
      <w:proofErr w:type="spellEnd"/>
      <w:r w:rsidRPr="00AA138F">
        <w:rPr>
          <w:lang w:val="es-ES"/>
        </w:rPr>
        <w:t xml:space="preserve"> 113 8), 281 LPES. </w:t>
      </w:r>
    </w:p>
    <w:p w14:paraId="6F0D057B" w14:textId="6CDFD24A" w:rsidR="00AA138F" w:rsidRPr="00AA138F" w:rsidRDefault="00AA138F">
      <w:pPr>
        <w:pStyle w:val="FootnoteText"/>
        <w:rPr>
          <w:lang w:val="es-ES"/>
        </w:rPr>
      </w:pPr>
    </w:p>
  </w:footnote>
  <w:footnote w:id="44">
    <w:p w14:paraId="5E839EA8" w14:textId="77777777" w:rsidR="003E5E29" w:rsidRPr="003E5E29" w:rsidRDefault="003E5E29" w:rsidP="003E5E29">
      <w:pPr>
        <w:pStyle w:val="FootnoteText"/>
        <w:rPr>
          <w:lang w:val="es-ES"/>
        </w:rPr>
      </w:pPr>
      <w:r>
        <w:rPr>
          <w:rStyle w:val="FootnoteReference"/>
        </w:rPr>
        <w:footnoteRef/>
      </w:r>
      <w:r>
        <w:t xml:space="preserve"> </w:t>
      </w:r>
      <w:r w:rsidRPr="003E5E29">
        <w:rPr>
          <w:lang w:val="es-ES"/>
        </w:rPr>
        <w:t>Los diez principios del Pacto Global de las Naciones Unidas resumen las líneas de acción que han de desarrollar todas las empresas en sentido general para establecer sus políticas de responsabilidad social y gozan de una aceptación general. Estos principios en materia de derechos humanos, derechos laborales, medio ambiente y anti-corrupción se derivan de las siguientes declaraciones:</w:t>
      </w:r>
    </w:p>
    <w:p w14:paraId="7A6A8E5C" w14:textId="77777777" w:rsidR="003E5E29" w:rsidRPr="003E5E29" w:rsidRDefault="003E5E29" w:rsidP="003E5E29">
      <w:pPr>
        <w:pStyle w:val="FootnoteText"/>
        <w:rPr>
          <w:lang w:val="es-ES"/>
        </w:rPr>
      </w:pPr>
    </w:p>
    <w:p w14:paraId="64E45EDF" w14:textId="77777777" w:rsidR="003E5E29" w:rsidRPr="003E5E29" w:rsidRDefault="003E5E29" w:rsidP="00C64FE1">
      <w:pPr>
        <w:pStyle w:val="FootnoteText"/>
        <w:numPr>
          <w:ilvl w:val="0"/>
          <w:numId w:val="26"/>
        </w:numPr>
        <w:rPr>
          <w:lang w:val="es-ES"/>
        </w:rPr>
      </w:pPr>
      <w:r w:rsidRPr="003E5E29">
        <w:rPr>
          <w:lang w:val="es-ES"/>
        </w:rPr>
        <w:t>La Declaración Universal de los Derechos Humanos.</w:t>
      </w:r>
    </w:p>
    <w:p w14:paraId="2818902B" w14:textId="77777777" w:rsidR="003E5E29" w:rsidRPr="003E5E29" w:rsidRDefault="003E5E29" w:rsidP="00C64FE1">
      <w:pPr>
        <w:pStyle w:val="FootnoteText"/>
        <w:numPr>
          <w:ilvl w:val="0"/>
          <w:numId w:val="26"/>
        </w:numPr>
        <w:rPr>
          <w:lang w:val="es-ES"/>
        </w:rPr>
      </w:pPr>
      <w:r w:rsidRPr="003E5E29">
        <w:rPr>
          <w:lang w:val="es-ES"/>
        </w:rPr>
        <w:t>La Declaración de la Organización Internacional del Trabajo relativa a los Principios y Derechos Fundamentales en el Trabajo.</w:t>
      </w:r>
    </w:p>
    <w:p w14:paraId="515F7E76" w14:textId="77777777" w:rsidR="003E5E29" w:rsidRPr="003E5E29" w:rsidRDefault="003E5E29" w:rsidP="00C64FE1">
      <w:pPr>
        <w:pStyle w:val="FootnoteText"/>
        <w:numPr>
          <w:ilvl w:val="0"/>
          <w:numId w:val="26"/>
        </w:numPr>
        <w:rPr>
          <w:lang w:val="es-ES"/>
        </w:rPr>
      </w:pPr>
      <w:r w:rsidRPr="003E5E29">
        <w:rPr>
          <w:lang w:val="es-ES"/>
        </w:rPr>
        <w:t>La Declaración de Río sobre el Medio Ambiente y el Desarrollo.</w:t>
      </w:r>
    </w:p>
    <w:p w14:paraId="16A66475" w14:textId="1788DC12" w:rsidR="003E5E29" w:rsidRDefault="003E5E29" w:rsidP="00C64FE1">
      <w:pPr>
        <w:pStyle w:val="FootnoteText"/>
        <w:numPr>
          <w:ilvl w:val="0"/>
          <w:numId w:val="26"/>
        </w:numPr>
        <w:rPr>
          <w:lang w:val="es-ES"/>
        </w:rPr>
      </w:pPr>
      <w:r w:rsidRPr="003E5E29">
        <w:rPr>
          <w:lang w:val="es-ES"/>
        </w:rPr>
        <w:t>La Convención de las Naciones Unidas contra la Corrupción.</w:t>
      </w:r>
    </w:p>
    <w:p w14:paraId="628D4AE8" w14:textId="77777777" w:rsidR="00585472" w:rsidRPr="003E5E29" w:rsidRDefault="00585472" w:rsidP="00585472">
      <w:pPr>
        <w:pStyle w:val="FootnoteText"/>
        <w:ind w:left="720"/>
        <w:rPr>
          <w:lang w:val="es-ES"/>
        </w:rPr>
      </w:pPr>
    </w:p>
    <w:p w14:paraId="08689AFF" w14:textId="77777777" w:rsidR="003E5E29" w:rsidRPr="003E5E29" w:rsidRDefault="003E5E29" w:rsidP="003E5E29">
      <w:pPr>
        <w:pStyle w:val="FootnoteText"/>
        <w:rPr>
          <w:lang w:val="es-ES"/>
        </w:rPr>
      </w:pPr>
      <w:r w:rsidRPr="003E5E29">
        <w:rPr>
          <w:lang w:val="es-ES"/>
        </w:rPr>
        <w:t>Estos principios son:</w:t>
      </w:r>
    </w:p>
    <w:p w14:paraId="300EEED9" w14:textId="77777777" w:rsidR="003E5E29" w:rsidRPr="003E5E29" w:rsidRDefault="003E5E29" w:rsidP="003E5E29">
      <w:pPr>
        <w:pStyle w:val="FootnoteText"/>
        <w:rPr>
          <w:b/>
          <w:bCs/>
          <w:lang w:val="es-ES"/>
        </w:rPr>
      </w:pPr>
    </w:p>
    <w:p w14:paraId="47EDB5E0" w14:textId="77777777" w:rsidR="003E5E29" w:rsidRPr="003E5E29" w:rsidRDefault="003E5E29" w:rsidP="003E5E29">
      <w:pPr>
        <w:pStyle w:val="FootnoteText"/>
        <w:rPr>
          <w:lang w:val="es-ES"/>
        </w:rPr>
      </w:pPr>
      <w:r w:rsidRPr="003E5E29">
        <w:rPr>
          <w:b/>
          <w:bCs/>
          <w:lang w:val="es-ES"/>
        </w:rPr>
        <w:t xml:space="preserve">Derechos humanos </w:t>
      </w:r>
    </w:p>
    <w:p w14:paraId="05673150" w14:textId="77777777" w:rsidR="003E5E29" w:rsidRPr="003E5E29" w:rsidRDefault="003E5E29" w:rsidP="003E5E29">
      <w:pPr>
        <w:pStyle w:val="FootnoteText"/>
        <w:rPr>
          <w:lang w:val="es-ES"/>
        </w:rPr>
      </w:pPr>
    </w:p>
    <w:p w14:paraId="1A37FFA0" w14:textId="201C0E26" w:rsidR="003E5E29" w:rsidRPr="003E5E29" w:rsidRDefault="003E5E29" w:rsidP="003E5E29">
      <w:pPr>
        <w:pStyle w:val="FootnoteText"/>
        <w:rPr>
          <w:lang w:val="es-ES"/>
        </w:rPr>
      </w:pPr>
      <w:r w:rsidRPr="003E5E29">
        <w:rPr>
          <w:lang w:val="es-ES"/>
        </w:rPr>
        <w:t xml:space="preserve">Principio 1: Las empresas deben apoyar y respetar la protección de los derechos humanos fundamentales, reconocidos internacionalmente, dentro de su ámbito de influencia. </w:t>
      </w:r>
    </w:p>
    <w:p w14:paraId="1972BDB2" w14:textId="6F57797B" w:rsidR="003E5E29" w:rsidRPr="003E5E29" w:rsidRDefault="003E5E29" w:rsidP="003E5E29">
      <w:pPr>
        <w:pStyle w:val="FootnoteText"/>
        <w:rPr>
          <w:lang w:val="es-ES"/>
        </w:rPr>
      </w:pPr>
      <w:r w:rsidRPr="003E5E29">
        <w:rPr>
          <w:lang w:val="es-ES"/>
        </w:rPr>
        <w:t xml:space="preserve">Principio 2: Las empresas deben asegurarse de no ser cómplices en la vulneración de los derechos humanos. </w:t>
      </w:r>
    </w:p>
    <w:p w14:paraId="04EBF3FF" w14:textId="09DC4DF0" w:rsidR="003E5E29" w:rsidRPr="003E5E29" w:rsidRDefault="003E5E29" w:rsidP="003E5E29">
      <w:pPr>
        <w:pStyle w:val="FootnoteText"/>
        <w:rPr>
          <w:lang w:val="es-ES"/>
        </w:rPr>
      </w:pPr>
      <w:r w:rsidRPr="003E5E29">
        <w:rPr>
          <w:b/>
          <w:bCs/>
          <w:lang w:val="es-ES"/>
        </w:rPr>
        <w:t xml:space="preserve">Derechos laborales </w:t>
      </w:r>
    </w:p>
    <w:p w14:paraId="6F5FBB3A" w14:textId="08691EE3" w:rsidR="003E5E29" w:rsidRPr="003E5E29" w:rsidRDefault="003E5E29" w:rsidP="003E5E29">
      <w:pPr>
        <w:pStyle w:val="FootnoteText"/>
        <w:rPr>
          <w:lang w:val="es-ES"/>
        </w:rPr>
      </w:pPr>
      <w:r w:rsidRPr="003E5E29">
        <w:rPr>
          <w:lang w:val="es-ES"/>
        </w:rPr>
        <w:t>Principio 3: Las empresas deben apoyar la libertad de asociación y el reconocimiento efectivo del derecho a la negociación colectiva.</w:t>
      </w:r>
      <w:r w:rsidRPr="003E5E29">
        <w:rPr>
          <w:lang w:val="es-ES"/>
        </w:rPr>
        <w:br/>
        <w:t xml:space="preserve">Principio 4: Las empresas deben apoyar la eliminación de toda forma de trabajo forzoso o realizado bajo coacción. </w:t>
      </w:r>
    </w:p>
    <w:p w14:paraId="5E82C1B6" w14:textId="6EEADF28" w:rsidR="003E5E29" w:rsidRPr="003E5E29" w:rsidRDefault="003E5E29" w:rsidP="003E5E29">
      <w:pPr>
        <w:pStyle w:val="FootnoteText"/>
        <w:rPr>
          <w:lang w:val="es-ES"/>
        </w:rPr>
      </w:pPr>
      <w:r w:rsidRPr="003E5E29">
        <w:rPr>
          <w:lang w:val="es-ES"/>
        </w:rPr>
        <w:t>Principio 5: Las empresas deben apoyar la erradicación del trabajo infantil.</w:t>
      </w:r>
      <w:r w:rsidRPr="003E5E29">
        <w:rPr>
          <w:lang w:val="es-ES"/>
        </w:rPr>
        <w:br/>
        <w:t xml:space="preserve">Principio 6: Las empresas deben apoyar la abolición de las </w:t>
      </w:r>
      <w:proofErr w:type="spellStart"/>
      <w:r w:rsidRPr="003E5E29">
        <w:rPr>
          <w:lang w:val="es-ES"/>
        </w:rPr>
        <w:t>practicas</w:t>
      </w:r>
      <w:proofErr w:type="spellEnd"/>
      <w:r w:rsidRPr="003E5E29">
        <w:rPr>
          <w:lang w:val="es-ES"/>
        </w:rPr>
        <w:t xml:space="preserve"> de discriminación en el empleo y la ocupación.</w:t>
      </w:r>
      <w:r w:rsidRPr="003E5E29">
        <w:rPr>
          <w:lang w:val="es-ES"/>
        </w:rPr>
        <w:br/>
      </w:r>
      <w:r w:rsidRPr="003E5E29">
        <w:rPr>
          <w:b/>
          <w:bCs/>
          <w:lang w:val="es-ES"/>
        </w:rPr>
        <w:t>Medio ambiente</w:t>
      </w:r>
      <w:r w:rsidRPr="003E5E29">
        <w:rPr>
          <w:b/>
          <w:bCs/>
          <w:lang w:val="es-ES"/>
        </w:rPr>
        <w:br/>
      </w:r>
      <w:r w:rsidRPr="003E5E29">
        <w:rPr>
          <w:lang w:val="es-ES"/>
        </w:rPr>
        <w:t>Principio 7: Las empresas deberán mantener un enfoque preventivo que favorezca el medio ambiente.</w:t>
      </w:r>
      <w:r w:rsidRPr="003E5E29">
        <w:rPr>
          <w:lang w:val="es-ES"/>
        </w:rPr>
        <w:br/>
        <w:t>Principio 8: Las empresas deben fomentar las iniciativas que promuevan una mayor responsabilidad ambiental.</w:t>
      </w:r>
      <w:r w:rsidRPr="003E5E29">
        <w:rPr>
          <w:lang w:val="es-ES"/>
        </w:rPr>
        <w:br/>
        <w:t>Principio 9: Las empresas deben favorecer el desarrollo y la difusión de las tecnologías respetuosas con el medio ambiente.</w:t>
      </w:r>
    </w:p>
    <w:p w14:paraId="299693E7" w14:textId="437FF705" w:rsidR="003E5E29" w:rsidRPr="003E5E29" w:rsidRDefault="003E5E29" w:rsidP="003E5E29">
      <w:pPr>
        <w:pStyle w:val="FootnoteText"/>
        <w:rPr>
          <w:lang w:val="es-ES"/>
        </w:rPr>
      </w:pPr>
      <w:r w:rsidRPr="003E5E29">
        <w:rPr>
          <w:b/>
          <w:bCs/>
          <w:lang w:val="es-ES"/>
        </w:rPr>
        <w:t>Lucha contra la corrupción</w:t>
      </w:r>
      <w:r w:rsidRPr="003E5E29">
        <w:rPr>
          <w:b/>
          <w:bCs/>
          <w:lang w:val="es-ES"/>
        </w:rPr>
        <w:br/>
      </w:r>
      <w:r w:rsidRPr="003E5E29">
        <w:rPr>
          <w:lang w:val="es-ES"/>
        </w:rPr>
        <w:t xml:space="preserve">Principio 10: Las empresas deben trabajar contra la corrupción en todas sus formas, incluidas extorsión y soborno. </w:t>
      </w:r>
    </w:p>
    <w:p w14:paraId="5635CC0B" w14:textId="10B4C596" w:rsidR="003E5E29" w:rsidRPr="003E5E29" w:rsidRDefault="003E5E29">
      <w:pPr>
        <w:pStyle w:val="FootnoteText"/>
        <w:rPr>
          <w:lang w:val="es-ES"/>
        </w:rPr>
      </w:pPr>
    </w:p>
  </w:footnote>
  <w:footnote w:id="45">
    <w:p w14:paraId="7A154D4C" w14:textId="37882622" w:rsidR="00503EED" w:rsidRPr="00BE3FAB" w:rsidRDefault="00503EED" w:rsidP="00622D21">
      <w:pPr>
        <w:pStyle w:val="FootnoteText"/>
        <w:jc w:val="both"/>
        <w:rPr>
          <w:lang w:val="es-DO"/>
        </w:rPr>
      </w:pPr>
      <w:r>
        <w:rPr>
          <w:rStyle w:val="FootnoteReference"/>
        </w:rPr>
        <w:footnoteRef/>
      </w:r>
      <w:r w:rsidRPr="00BE3FAB">
        <w:rPr>
          <w:lang w:val="es-DO"/>
        </w:rPr>
        <w:t xml:space="preserve"> Texto tomado del Análisis Comparativo del marco normativo e institucional portuario en América Latina frente a Colombia – Caso Buenaventura – desde la Responsabilidad Social Empresarial</w:t>
      </w:r>
      <w:r w:rsidR="00622D21">
        <w:rPr>
          <w:lang w:val="es-DO"/>
        </w:rPr>
        <w:t xml:space="preserve">. </w:t>
      </w:r>
      <w:r w:rsidRPr="00BE3FAB">
        <w:rPr>
          <w:lang w:val="es-DO"/>
        </w:rPr>
        <w:t>Estudiante: Natalia Lucumi Pérez, publicado en internet.</w:t>
      </w:r>
    </w:p>
  </w:footnote>
  <w:footnote w:id="46">
    <w:p w14:paraId="14F212F9" w14:textId="7C0ED0ED" w:rsidR="00ED19E0" w:rsidRPr="00ED19E0" w:rsidRDefault="00ED19E0">
      <w:pPr>
        <w:pStyle w:val="FootnoteText"/>
      </w:pPr>
      <w:r>
        <w:rPr>
          <w:rStyle w:val="FootnoteReference"/>
        </w:rPr>
        <w:footnoteRef/>
      </w:r>
      <w:r>
        <w:t xml:space="preserve"> </w:t>
      </w:r>
      <w:r>
        <w:rPr>
          <w:rFonts w:ascii="Calibri" w:hAnsi="Calibri" w:cs="Calibri"/>
          <w:color w:val="000000"/>
          <w:sz w:val="22"/>
          <w:szCs w:val="22"/>
        </w:rPr>
        <w:t>Elizalde, P. (2023, Junio). El Marco Jurídico para Promover y Regular la Transformación Digital de los Puertos de Latinoamérica. Comisión Interamericana de Puertos [PDF] </w:t>
      </w:r>
      <w:r>
        <w:rPr>
          <w:rStyle w:val="apple-converted-space"/>
          <w:rFonts w:ascii="Calibri" w:hAnsi="Calibri" w:cs="Calibri"/>
          <w:color w:val="000000"/>
          <w:sz w:val="22"/>
          <w:szCs w:val="22"/>
        </w:rPr>
        <w:t> </w:t>
      </w:r>
      <w:r>
        <w:fldChar w:fldCharType="begin"/>
      </w:r>
      <w:r>
        <w:instrText>HYPERLINK "https://portalcip.org/wp-content/uploads/2023/07/Presentaci%C3%B3n-Pedro-Elizalde.pdf"</w:instrText>
      </w:r>
      <w:r>
        <w:fldChar w:fldCharType="separate"/>
      </w:r>
      <w:r>
        <w:rPr>
          <w:rStyle w:val="Hyperlink"/>
          <w:rFonts w:ascii="Calibri" w:hAnsi="Calibri" w:cs="Calibri"/>
          <w:color w:val="954F72"/>
          <w:sz w:val="22"/>
          <w:szCs w:val="22"/>
        </w:rPr>
        <w:t>https://portalcip.org/wp-content/uploads/2023/07/Presentaci%C3%B3n-Pedro-Elizalde.pdf</w:t>
      </w:r>
      <w:r>
        <w:fldChar w:fldCharType="end"/>
      </w:r>
    </w:p>
  </w:footnote>
  <w:footnote w:id="47">
    <w:p w14:paraId="04BC9DAD" w14:textId="77777777" w:rsidR="00C61D0A" w:rsidRPr="00A85F9D" w:rsidRDefault="00C61D0A" w:rsidP="00C61D0A">
      <w:pPr>
        <w:pStyle w:val="FootnoteText"/>
        <w:rPr>
          <w:lang w:val="es-DO"/>
        </w:rPr>
      </w:pPr>
      <w:r>
        <w:rPr>
          <w:rStyle w:val="FootnoteReference"/>
        </w:rPr>
        <w:footnoteRef/>
      </w:r>
      <w:r w:rsidRPr="00A85F9D">
        <w:rPr>
          <w:lang w:val="es-DO"/>
        </w:rPr>
        <w:t xml:space="preserve"> </w:t>
      </w:r>
      <w:r w:rsidRPr="00A85F9D">
        <w:rPr>
          <w:lang w:val="es-DO"/>
        </w:rPr>
        <w:t xml:space="preserve">Ver </w:t>
      </w:r>
      <w:proofErr w:type="spellStart"/>
      <w:r>
        <w:rPr>
          <w:lang w:val="es-ES"/>
        </w:rPr>
        <w:t>Review</w:t>
      </w:r>
      <w:proofErr w:type="spellEnd"/>
      <w:r>
        <w:rPr>
          <w:lang w:val="es-ES"/>
        </w:rPr>
        <w:t xml:space="preserve"> </w:t>
      </w:r>
      <w:proofErr w:type="spellStart"/>
      <w:r>
        <w:rPr>
          <w:lang w:val="es-ES"/>
        </w:rPr>
        <w:t>Maritime</w:t>
      </w:r>
      <w:proofErr w:type="spellEnd"/>
      <w:r>
        <w:rPr>
          <w:lang w:val="es-ES"/>
        </w:rPr>
        <w:t xml:space="preserve"> </w:t>
      </w:r>
      <w:proofErr w:type="spellStart"/>
      <w:r>
        <w:rPr>
          <w:lang w:val="es-ES"/>
        </w:rPr>
        <w:t>Transport</w:t>
      </w:r>
      <w:proofErr w:type="spellEnd"/>
      <w:r>
        <w:rPr>
          <w:lang w:val="es-ES"/>
        </w:rPr>
        <w:t xml:space="preserve"> 2020 de la UNCTAD. </w:t>
      </w:r>
      <w:r w:rsidRPr="00A85F9D">
        <w:rPr>
          <w:lang w:val="es-DO"/>
        </w:rPr>
        <w:t xml:space="preserve"> páginas 134 y siguientes.</w:t>
      </w:r>
    </w:p>
  </w:footnote>
  <w:footnote w:id="48">
    <w:p w14:paraId="53C23E59" w14:textId="77777777" w:rsidR="00993FF6" w:rsidRPr="004D09BF" w:rsidRDefault="00993FF6" w:rsidP="00993FF6">
      <w:pPr>
        <w:pStyle w:val="FootnoteText"/>
        <w:rPr>
          <w:lang w:val="es-ES"/>
        </w:rPr>
      </w:pPr>
      <w:r>
        <w:rPr>
          <w:rStyle w:val="FootnoteReference"/>
        </w:rPr>
        <w:footnoteRef/>
      </w:r>
      <w:r>
        <w:t xml:space="preserve"> </w:t>
      </w:r>
      <w:r w:rsidRPr="004D09BF">
        <w:rPr>
          <w:lang w:val="es-ES"/>
        </w:rPr>
        <w:t>Cumple una triple función: </w:t>
      </w:r>
    </w:p>
    <w:p w14:paraId="5DDEB0B3" w14:textId="77777777" w:rsidR="00993FF6" w:rsidRPr="004D09BF" w:rsidRDefault="00993FF6" w:rsidP="00993FF6">
      <w:pPr>
        <w:pStyle w:val="FootnoteText"/>
        <w:rPr>
          <w:lang w:val="es-ES"/>
        </w:rPr>
      </w:pPr>
      <w:r w:rsidRPr="004D09BF">
        <w:rPr>
          <w:lang w:val="es-ES"/>
        </w:rPr>
        <w:t>1ª Recibo de las mercancías embarcadas y certificado del estado en que éstas se encuentran. </w:t>
      </w:r>
    </w:p>
    <w:p w14:paraId="432DB119" w14:textId="77777777" w:rsidR="00993FF6" w:rsidRPr="004D09BF" w:rsidRDefault="00993FF6" w:rsidP="00993FF6">
      <w:pPr>
        <w:pStyle w:val="FootnoteText"/>
        <w:rPr>
          <w:lang w:val="es-ES"/>
        </w:rPr>
      </w:pPr>
      <w:r w:rsidRPr="004D09BF">
        <w:rPr>
          <w:lang w:val="es-ES"/>
        </w:rPr>
        <w:t>2ª Prueba del contrato de transporte, cuyas condiciones suelen figurar al dorso. </w:t>
      </w:r>
    </w:p>
    <w:p w14:paraId="4AEFDF67" w14:textId="77777777" w:rsidR="00993FF6" w:rsidRPr="004D09BF" w:rsidRDefault="00993FF6" w:rsidP="00993FF6">
      <w:pPr>
        <w:pStyle w:val="FootnoteText"/>
      </w:pPr>
      <w:r w:rsidRPr="004D09BF">
        <w:rPr>
          <w:lang w:val="es-ES"/>
        </w:rPr>
        <w:t>3ª </w:t>
      </w:r>
      <w:r w:rsidRPr="004D09BF">
        <w:rPr>
          <w:b/>
          <w:bCs/>
          <w:lang w:val="es-ES"/>
        </w:rPr>
        <w:t>Documento acreditativo de la propiedad </w:t>
      </w:r>
      <w:r w:rsidRPr="004D09BF">
        <w:rPr>
          <w:lang w:val="es-ES"/>
        </w:rPr>
        <w:t>de la mercancía transportada, negociable y admitido por los bancos en los créditos documentarios como representación de las mercancías</w:t>
      </w:r>
      <w:r w:rsidRPr="004D09BF">
        <w:t>.</w:t>
      </w:r>
    </w:p>
    <w:p w14:paraId="6F5A4BA8" w14:textId="77777777" w:rsidR="00993FF6" w:rsidRDefault="00993FF6" w:rsidP="00993FF6">
      <w:pPr>
        <w:pStyle w:val="FootnoteText"/>
      </w:pPr>
    </w:p>
  </w:footnote>
  <w:footnote w:id="49">
    <w:p w14:paraId="456033FC" w14:textId="77777777" w:rsidR="00993FF6" w:rsidRDefault="00993FF6" w:rsidP="00993FF6">
      <w:pPr>
        <w:pStyle w:val="FootnoteText"/>
      </w:pPr>
      <w:r>
        <w:rPr>
          <w:rStyle w:val="FootnoteReference"/>
        </w:rPr>
        <w:footnoteRef/>
      </w:r>
      <w:r>
        <w:t xml:space="preserve"> </w:t>
      </w:r>
      <w:r>
        <w:rPr>
          <w:rFonts w:ascii="Times New Roman" w:hAnsi="Times New Roman" w:cs="Times New Roman"/>
          <w:color w:val="231F20"/>
          <w:sz w:val="18"/>
          <w:szCs w:val="18"/>
        </w:rPr>
        <w:t>(https://essdocs.com/)</w:t>
      </w:r>
    </w:p>
  </w:footnote>
  <w:footnote w:id="50">
    <w:p w14:paraId="51D52740" w14:textId="77777777" w:rsidR="003F65B5" w:rsidRPr="003F65B5" w:rsidRDefault="003F65B5" w:rsidP="003F65B5">
      <w:pPr>
        <w:pStyle w:val="FootnoteText"/>
        <w:rPr>
          <w:lang w:val="es-ES"/>
        </w:rPr>
      </w:pPr>
      <w:r>
        <w:rPr>
          <w:rStyle w:val="FootnoteReference"/>
        </w:rPr>
        <w:footnoteRef/>
      </w:r>
      <w:r>
        <w:t xml:space="preserve"> </w:t>
      </w:r>
      <w:proofErr w:type="spellStart"/>
      <w:r w:rsidRPr="003F65B5">
        <w:rPr>
          <w:lang w:val="es-ES"/>
        </w:rPr>
        <w:t>Pejovés</w:t>
      </w:r>
      <w:proofErr w:type="spellEnd"/>
      <w:r w:rsidRPr="003F65B5">
        <w:rPr>
          <w:lang w:val="es-ES"/>
        </w:rPr>
        <w:t xml:space="preserve"> Macedo, </w:t>
      </w:r>
      <w:proofErr w:type="spellStart"/>
      <w:r w:rsidRPr="003F65B5">
        <w:rPr>
          <w:lang w:val="es-ES"/>
        </w:rPr>
        <w:t>Jose</w:t>
      </w:r>
      <w:proofErr w:type="spellEnd"/>
      <w:r w:rsidRPr="003F65B5">
        <w:rPr>
          <w:lang w:val="es-ES"/>
        </w:rPr>
        <w:t xml:space="preserve">́ Antonio. “Algunas Consideraciones sobre Derecho Portuario Peruano”, ob. cit., p. 68. </w:t>
      </w:r>
    </w:p>
    <w:p w14:paraId="65FF1078" w14:textId="794F9DF6" w:rsidR="003F65B5" w:rsidRPr="003F65B5" w:rsidRDefault="003F65B5">
      <w:pPr>
        <w:pStyle w:val="FootnoteText"/>
        <w:rPr>
          <w:lang w:val="es-ES"/>
        </w:rPr>
      </w:pPr>
    </w:p>
  </w:footnote>
  <w:footnote w:id="51">
    <w:p w14:paraId="2A73711C" w14:textId="77777777" w:rsidR="00991AC1" w:rsidRPr="00991AC1" w:rsidRDefault="00991AC1" w:rsidP="00991AC1">
      <w:pPr>
        <w:pStyle w:val="FootnoteText"/>
        <w:rPr>
          <w:lang w:val="es-ES"/>
        </w:rPr>
      </w:pPr>
      <w:r>
        <w:rPr>
          <w:rStyle w:val="FootnoteReference"/>
        </w:rPr>
        <w:footnoteRef/>
      </w:r>
      <w:r>
        <w:t xml:space="preserve"> </w:t>
      </w:r>
      <w:r w:rsidRPr="00991AC1">
        <w:rPr>
          <w:lang w:val="es-ES"/>
        </w:rPr>
        <w:t xml:space="preserve">Ejemplos legislativos: </w:t>
      </w:r>
      <w:proofErr w:type="spellStart"/>
      <w:r w:rsidRPr="00991AC1">
        <w:rPr>
          <w:lang w:val="es-ES"/>
        </w:rPr>
        <w:t>artículo</w:t>
      </w:r>
      <w:proofErr w:type="spellEnd"/>
      <w:r w:rsidRPr="00991AC1">
        <w:rPr>
          <w:lang w:val="es-ES"/>
        </w:rPr>
        <w:t xml:space="preserve"> 3 LPM; </w:t>
      </w:r>
      <w:proofErr w:type="spellStart"/>
      <w:r w:rsidRPr="00991AC1">
        <w:rPr>
          <w:lang w:val="es-ES"/>
        </w:rPr>
        <w:t>artículo</w:t>
      </w:r>
      <w:proofErr w:type="spellEnd"/>
      <w:r w:rsidRPr="00991AC1">
        <w:rPr>
          <w:lang w:val="es-ES"/>
        </w:rPr>
        <w:t xml:space="preserve"> 81 LPN; </w:t>
      </w:r>
      <w:proofErr w:type="spellStart"/>
      <w:r w:rsidRPr="00991AC1">
        <w:rPr>
          <w:lang w:val="es-ES"/>
        </w:rPr>
        <w:t>artículos</w:t>
      </w:r>
      <w:proofErr w:type="spellEnd"/>
      <w:r w:rsidRPr="00991AC1">
        <w:rPr>
          <w:lang w:val="es-ES"/>
        </w:rPr>
        <w:t xml:space="preserve"> 41 10), 42 LPA; </w:t>
      </w:r>
      <w:proofErr w:type="spellStart"/>
      <w:r w:rsidRPr="00991AC1">
        <w:rPr>
          <w:lang w:val="es-ES"/>
        </w:rPr>
        <w:t>artículo</w:t>
      </w:r>
      <w:proofErr w:type="spellEnd"/>
      <w:r w:rsidRPr="00991AC1">
        <w:rPr>
          <w:lang w:val="es-ES"/>
        </w:rPr>
        <w:t xml:space="preserve"> 24 q) LPE; </w:t>
      </w:r>
      <w:proofErr w:type="spellStart"/>
      <w:r w:rsidRPr="00991AC1">
        <w:rPr>
          <w:lang w:val="es-ES"/>
        </w:rPr>
        <w:t>artículo</w:t>
      </w:r>
      <w:proofErr w:type="spellEnd"/>
      <w:r w:rsidRPr="00991AC1">
        <w:rPr>
          <w:lang w:val="es-ES"/>
        </w:rPr>
        <w:t xml:space="preserve"> 125 1) f) y 2 b) LPES </w:t>
      </w:r>
    </w:p>
    <w:p w14:paraId="16DC78B3" w14:textId="29C6FEA3" w:rsidR="00991AC1" w:rsidRPr="00991AC1" w:rsidRDefault="00991AC1">
      <w:pPr>
        <w:pStyle w:val="FootnoteText"/>
        <w:rPr>
          <w:lang w:val="es-ES"/>
        </w:rPr>
      </w:pPr>
    </w:p>
  </w:footnote>
  <w:footnote w:id="52">
    <w:p w14:paraId="3F5A3184" w14:textId="62BC9E6B" w:rsidR="00E929F6" w:rsidRPr="00E929F6" w:rsidRDefault="00E929F6">
      <w:pPr>
        <w:pStyle w:val="FootnoteText"/>
        <w:rPr>
          <w:lang w:val="es-DO"/>
        </w:rPr>
      </w:pPr>
      <w:r>
        <w:rPr>
          <w:rStyle w:val="FootnoteReference"/>
        </w:rPr>
        <w:footnoteRef/>
      </w:r>
      <w:r>
        <w:t xml:space="preserve"> </w:t>
      </w:r>
      <w:r w:rsidRPr="00E929F6">
        <w:rPr>
          <w:lang w:val="es-ES"/>
        </w:rPr>
        <w:t xml:space="preserve">Ejemplos legislativos: </w:t>
      </w:r>
      <w:proofErr w:type="spellStart"/>
      <w:r w:rsidRPr="00E929F6">
        <w:rPr>
          <w:lang w:val="es-ES"/>
        </w:rPr>
        <w:t>Artículo</w:t>
      </w:r>
      <w:proofErr w:type="spellEnd"/>
      <w:r w:rsidRPr="00E929F6">
        <w:rPr>
          <w:lang w:val="es-ES"/>
        </w:rPr>
        <w:t xml:space="preserve"> 17 §1 xi), </w:t>
      </w:r>
      <w:proofErr w:type="spellStart"/>
      <w:r w:rsidRPr="00E929F6">
        <w:rPr>
          <w:lang w:val="es-ES"/>
        </w:rPr>
        <w:t>Capítulo</w:t>
      </w:r>
      <w:proofErr w:type="spellEnd"/>
      <w:r w:rsidRPr="00E929F6">
        <w:rPr>
          <w:lang w:val="es-ES"/>
        </w:rPr>
        <w:t xml:space="preserve"> VII LPB; </w:t>
      </w:r>
      <w:proofErr w:type="spellStart"/>
      <w:r w:rsidRPr="00E929F6">
        <w:rPr>
          <w:lang w:val="es-ES"/>
        </w:rPr>
        <w:t>artículos</w:t>
      </w:r>
      <w:proofErr w:type="spellEnd"/>
      <w:r w:rsidRPr="00E929F6">
        <w:rPr>
          <w:lang w:val="es-ES"/>
        </w:rPr>
        <w:t xml:space="preserve"> 59 (1) (2), 61 (2) (f) LPCA; </w:t>
      </w:r>
      <w:proofErr w:type="spellStart"/>
      <w:r w:rsidRPr="00E929F6">
        <w:rPr>
          <w:lang w:val="es-ES"/>
        </w:rPr>
        <w:t>artículo</w:t>
      </w:r>
      <w:proofErr w:type="spellEnd"/>
      <w:r w:rsidRPr="00E929F6">
        <w:rPr>
          <w:lang w:val="es-ES"/>
        </w:rPr>
        <w:t xml:space="preserve"> 51 6) LPCH; </w:t>
      </w:r>
      <w:proofErr w:type="spellStart"/>
      <w:r w:rsidRPr="00E929F6">
        <w:rPr>
          <w:lang w:val="es-ES"/>
        </w:rPr>
        <w:t>artículo</w:t>
      </w:r>
      <w:proofErr w:type="spellEnd"/>
      <w:r w:rsidRPr="00E929F6">
        <w:rPr>
          <w:lang w:val="es-ES"/>
        </w:rPr>
        <w:t xml:space="preserve"> 16 x), </w:t>
      </w:r>
      <w:proofErr w:type="spellStart"/>
      <w:r w:rsidRPr="00E929F6">
        <w:rPr>
          <w:lang w:val="es-ES"/>
        </w:rPr>
        <w:t>Capítulo</w:t>
      </w:r>
      <w:proofErr w:type="spellEnd"/>
      <w:r w:rsidRPr="00E929F6">
        <w:rPr>
          <w:lang w:val="es-ES"/>
        </w:rPr>
        <w:t xml:space="preserve"> IX LPM; </w:t>
      </w:r>
      <w:proofErr w:type="spellStart"/>
      <w:r w:rsidRPr="00E929F6">
        <w:rPr>
          <w:lang w:val="es-ES"/>
        </w:rPr>
        <w:t>artículo</w:t>
      </w:r>
      <w:proofErr w:type="spellEnd"/>
      <w:r w:rsidRPr="00E929F6">
        <w:rPr>
          <w:lang w:val="es-ES"/>
        </w:rPr>
        <w:t xml:space="preserve"> 5 29), </w:t>
      </w:r>
      <w:proofErr w:type="spellStart"/>
      <w:r w:rsidRPr="00E929F6">
        <w:rPr>
          <w:lang w:val="es-ES"/>
        </w:rPr>
        <w:t>Título</w:t>
      </w:r>
      <w:proofErr w:type="spellEnd"/>
      <w:r w:rsidRPr="00E929F6">
        <w:rPr>
          <w:lang w:val="es-ES"/>
        </w:rPr>
        <w:t xml:space="preserve"> VII LPN; </w:t>
      </w:r>
      <w:proofErr w:type="spellStart"/>
      <w:r w:rsidRPr="00E929F6">
        <w:rPr>
          <w:lang w:val="es-ES"/>
        </w:rPr>
        <w:t>Capítulo</w:t>
      </w:r>
      <w:proofErr w:type="spellEnd"/>
      <w:r w:rsidRPr="00E929F6">
        <w:rPr>
          <w:lang w:val="es-ES"/>
        </w:rPr>
        <w:t xml:space="preserve"> XVI LPA; </w:t>
      </w:r>
      <w:proofErr w:type="spellStart"/>
      <w:r w:rsidRPr="00E929F6">
        <w:rPr>
          <w:lang w:val="es-ES"/>
        </w:rPr>
        <w:t>artículos</w:t>
      </w:r>
      <w:proofErr w:type="spellEnd"/>
      <w:r w:rsidRPr="00E929F6">
        <w:rPr>
          <w:lang w:val="es-ES"/>
        </w:rPr>
        <w:t xml:space="preserve"> 12 f), 31, </w:t>
      </w:r>
      <w:proofErr w:type="spellStart"/>
      <w:r w:rsidRPr="00E929F6">
        <w:rPr>
          <w:lang w:val="es-ES"/>
        </w:rPr>
        <w:t>décima</w:t>
      </w:r>
      <w:proofErr w:type="spellEnd"/>
      <w:r w:rsidRPr="00E929F6">
        <w:rPr>
          <w:lang w:val="es-ES"/>
        </w:rPr>
        <w:t xml:space="preserve"> </w:t>
      </w:r>
      <w:proofErr w:type="spellStart"/>
      <w:r w:rsidRPr="00E929F6">
        <w:rPr>
          <w:lang w:val="es-ES"/>
        </w:rPr>
        <w:t>disposición</w:t>
      </w:r>
      <w:proofErr w:type="spellEnd"/>
      <w:r w:rsidRPr="00E929F6">
        <w:rPr>
          <w:lang w:val="es-ES"/>
        </w:rPr>
        <w:t xml:space="preserve"> transitoria y final LPE; </w:t>
      </w:r>
      <w:proofErr w:type="spellStart"/>
      <w:r w:rsidRPr="00E929F6">
        <w:rPr>
          <w:lang w:val="es-ES"/>
        </w:rPr>
        <w:t>Título</w:t>
      </w:r>
      <w:proofErr w:type="spellEnd"/>
      <w:r w:rsidRPr="00E929F6">
        <w:rPr>
          <w:lang w:val="es-ES"/>
        </w:rPr>
        <w:t xml:space="preserve"> V LPV; </w:t>
      </w:r>
      <w:proofErr w:type="spellStart"/>
      <w:r w:rsidRPr="00E929F6">
        <w:rPr>
          <w:lang w:val="es-ES"/>
        </w:rPr>
        <w:t>Título</w:t>
      </w:r>
      <w:proofErr w:type="spellEnd"/>
      <w:r w:rsidRPr="00E929F6">
        <w:rPr>
          <w:lang w:val="es-ES"/>
        </w:rPr>
        <w:t xml:space="preserve"> IV del Libro III LPES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6B9C" w14:textId="25486188" w:rsidR="0048135E" w:rsidRDefault="0048135E" w:rsidP="00E77562">
    <w:pPr>
      <w:pStyle w:val="Header"/>
      <w:tabs>
        <w:tab w:val="clear" w:pos="4680"/>
        <w:tab w:val="clear" w:pos="9360"/>
        <w:tab w:val="left" w:pos="7938"/>
      </w:tabs>
      <w:ind w:left="142" w:right="855"/>
    </w:pPr>
    <w:r w:rsidRPr="00633085">
      <w:rPr>
        <w:rFonts w:ascii="Times New Roman" w:eastAsia="Times New Roman" w:hAnsi="Times New Roman" w:cs="Times New Roman"/>
        <w:kern w:val="0"/>
        <w14:ligatures w14:val="none"/>
      </w:rPr>
      <w:fldChar w:fldCharType="begin"/>
    </w:r>
    <w:r w:rsidRPr="00633085">
      <w:rPr>
        <w:rFonts w:ascii="Times New Roman" w:eastAsia="Times New Roman" w:hAnsi="Times New Roman" w:cs="Times New Roman"/>
        <w:kern w:val="0"/>
        <w14:ligatures w14:val="none"/>
      </w:rPr>
      <w:instrText xml:space="preserve"> INCLUDEPICTURE "/Users/lludelisespinal/Library/Group Containers/UBF8T346G9.ms/WebArchiveCopyPasteTempFiles/com.microsoft.Word/page1image57282000" \* MERGEFORMATINET </w:instrText>
    </w:r>
    <w:r w:rsidRPr="00633085">
      <w:rPr>
        <w:rFonts w:ascii="Times New Roman" w:eastAsia="Times New Roman" w:hAnsi="Times New Roman" w:cs="Times New Roman"/>
        <w:kern w:val="0"/>
        <w14:ligatures w14:val="none"/>
      </w:rPr>
      <w:fldChar w:fldCharType="separate"/>
    </w:r>
    <w:r w:rsidRPr="00633085">
      <w:rPr>
        <w:rFonts w:ascii="Times New Roman" w:eastAsia="Times New Roman" w:hAnsi="Times New Roman" w:cs="Times New Roman"/>
        <w:noProof/>
        <w:kern w:val="0"/>
        <w14:ligatures w14:val="none"/>
      </w:rPr>
      <w:drawing>
        <wp:inline distT="0" distB="0" distL="0" distR="0" wp14:anchorId="23F6B6A7" wp14:editId="4AC9DD04">
          <wp:extent cx="1115695" cy="1066800"/>
          <wp:effectExtent l="0" t="0" r="1905" b="0"/>
          <wp:docPr id="633153393" name="Picture 633153393" descr="page1image5728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28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66800"/>
                  </a:xfrm>
                  <a:prstGeom prst="rect">
                    <a:avLst/>
                  </a:prstGeom>
                  <a:noFill/>
                  <a:ln>
                    <a:noFill/>
                  </a:ln>
                </pic:spPr>
              </pic:pic>
            </a:graphicData>
          </a:graphic>
        </wp:inline>
      </w:drawing>
    </w:r>
    <w:r w:rsidRPr="00633085">
      <w:rPr>
        <w:rFonts w:ascii="Times New Roman" w:eastAsia="Times New Roman" w:hAnsi="Times New Roman" w:cs="Times New Roman"/>
        <w:kern w:val="0"/>
        <w14:ligatures w14:val="none"/>
      </w:rPr>
      <w:fldChar w:fldCharType="end"/>
    </w:r>
    <w:r>
      <w:rPr>
        <w:rFonts w:ascii="Times New Roman" w:eastAsia="Times New Roman" w:hAnsi="Times New Roman" w:cs="Times New Roman"/>
        <w:kern w:val="0"/>
        <w:lang w:val="en-US"/>
        <w14:ligatures w14:val="none"/>
      </w:rPr>
      <w:t xml:space="preserve">                                                                                </w:t>
    </w:r>
    <w:r w:rsidRPr="00633085">
      <w:rPr>
        <w:rFonts w:ascii="Times New Roman" w:eastAsia="Times New Roman" w:hAnsi="Times New Roman" w:cs="Times New Roman"/>
        <w:kern w:val="0"/>
        <w14:ligatures w14:val="none"/>
      </w:rPr>
      <w:fldChar w:fldCharType="begin"/>
    </w:r>
    <w:r w:rsidRPr="00633085">
      <w:rPr>
        <w:rFonts w:ascii="Times New Roman" w:eastAsia="Times New Roman" w:hAnsi="Times New Roman" w:cs="Times New Roman"/>
        <w:kern w:val="0"/>
        <w14:ligatures w14:val="none"/>
      </w:rPr>
      <w:instrText xml:space="preserve"> INCLUDEPICTURE "/Users/lludelisespinal/Library/Group Containers/UBF8T346G9.ms/WebArchiveCopyPasteTempFiles/com.microsoft.Word/page1image57282208" \* MERGEFORMATINET </w:instrText>
    </w:r>
    <w:r w:rsidRPr="00633085">
      <w:rPr>
        <w:rFonts w:ascii="Times New Roman" w:eastAsia="Times New Roman" w:hAnsi="Times New Roman" w:cs="Times New Roman"/>
        <w:kern w:val="0"/>
        <w14:ligatures w14:val="none"/>
      </w:rPr>
      <w:fldChar w:fldCharType="separate"/>
    </w:r>
    <w:r w:rsidRPr="00633085">
      <w:rPr>
        <w:rFonts w:ascii="Times New Roman" w:eastAsia="Times New Roman" w:hAnsi="Times New Roman" w:cs="Times New Roman"/>
        <w:noProof/>
        <w:kern w:val="0"/>
        <w14:ligatures w14:val="none"/>
      </w:rPr>
      <w:drawing>
        <wp:inline distT="0" distB="0" distL="0" distR="0" wp14:anchorId="7729A5A3" wp14:editId="13C44D09">
          <wp:extent cx="1081405" cy="1066800"/>
          <wp:effectExtent l="0" t="0" r="0" b="0"/>
          <wp:docPr id="1297171938" name="Picture 1297171938" descr="page1image5728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72822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5" cy="1066800"/>
                  </a:xfrm>
                  <a:prstGeom prst="rect">
                    <a:avLst/>
                  </a:prstGeom>
                  <a:noFill/>
                  <a:ln>
                    <a:noFill/>
                  </a:ln>
                </pic:spPr>
              </pic:pic>
            </a:graphicData>
          </a:graphic>
        </wp:inline>
      </w:drawing>
    </w:r>
    <w:r w:rsidRPr="00633085">
      <w:rPr>
        <w:rFonts w:ascii="Times New Roman" w:eastAsia="Times New Roman" w:hAnsi="Times New Roman" w:cs="Times New Roman"/>
        <w:kern w:val="0"/>
        <w14:ligatures w14:val="none"/>
      </w:rPr>
      <w:fldChar w:fldCharType="end"/>
    </w:r>
    <w:r>
      <w:rPr>
        <w:rFonts w:ascii="Times New Roman" w:eastAsia="Times New Roman" w:hAnsi="Times New Roman" w:cs="Times New Roman"/>
        <w:kern w:val="0"/>
        <w14:ligatures w14: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21"/>
    <w:multiLevelType w:val="multilevel"/>
    <w:tmpl w:val="6728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063E3"/>
    <w:multiLevelType w:val="hybridMultilevel"/>
    <w:tmpl w:val="A51A7AA2"/>
    <w:lvl w:ilvl="0" w:tplc="E1089F96">
      <w:start w:val="1"/>
      <w:numFmt w:val="lowerLetter"/>
      <w:lvlText w:val="%1)"/>
      <w:lvlJc w:val="left"/>
      <w:pPr>
        <w:ind w:left="720" w:hanging="360"/>
      </w:pPr>
      <w:rPr>
        <w:rFonts w:ascii="MinionPro" w:hAnsi="Minion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25E8"/>
    <w:multiLevelType w:val="hybridMultilevel"/>
    <w:tmpl w:val="F91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86AA2"/>
    <w:multiLevelType w:val="multilevel"/>
    <w:tmpl w:val="9A4A9AF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D119C5"/>
    <w:multiLevelType w:val="hybridMultilevel"/>
    <w:tmpl w:val="D8024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41068"/>
    <w:multiLevelType w:val="hybridMultilevel"/>
    <w:tmpl w:val="3FD2DB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E4735"/>
    <w:multiLevelType w:val="hybridMultilevel"/>
    <w:tmpl w:val="0366B354"/>
    <w:lvl w:ilvl="0" w:tplc="04090001">
      <w:start w:val="1"/>
      <w:numFmt w:val="bullet"/>
      <w:lvlText w:val=""/>
      <w:lvlJc w:val="left"/>
      <w:pPr>
        <w:ind w:left="720" w:hanging="360"/>
      </w:pPr>
      <w:rPr>
        <w:rFonts w:ascii="Symbol" w:hAnsi="Symbol" w:hint="default"/>
      </w:rPr>
    </w:lvl>
    <w:lvl w:ilvl="1" w:tplc="808AB2FA">
      <w:numFmt w:val="bullet"/>
      <w:lvlText w:val="ü"/>
      <w:lvlJc w:val="left"/>
      <w:pPr>
        <w:tabs>
          <w:tab w:val="num" w:pos="1440"/>
        </w:tabs>
        <w:ind w:left="1440" w:hanging="360"/>
      </w:pPr>
      <w:rPr>
        <w:rFonts w:ascii="Wingdings" w:hAnsi="Wingdings" w:hint="default"/>
      </w:rPr>
    </w:lvl>
    <w:lvl w:ilvl="2" w:tplc="BB100214" w:tentative="1">
      <w:start w:val="1"/>
      <w:numFmt w:val="bullet"/>
      <w:lvlText w:val="Ø"/>
      <w:lvlJc w:val="left"/>
      <w:pPr>
        <w:tabs>
          <w:tab w:val="num" w:pos="2160"/>
        </w:tabs>
        <w:ind w:left="2160" w:hanging="360"/>
      </w:pPr>
      <w:rPr>
        <w:rFonts w:ascii="Wingdings" w:hAnsi="Wingdings" w:hint="default"/>
      </w:rPr>
    </w:lvl>
    <w:lvl w:ilvl="3" w:tplc="027CC486" w:tentative="1">
      <w:start w:val="1"/>
      <w:numFmt w:val="bullet"/>
      <w:lvlText w:val="Ø"/>
      <w:lvlJc w:val="left"/>
      <w:pPr>
        <w:tabs>
          <w:tab w:val="num" w:pos="2880"/>
        </w:tabs>
        <w:ind w:left="2880" w:hanging="360"/>
      </w:pPr>
      <w:rPr>
        <w:rFonts w:ascii="Wingdings" w:hAnsi="Wingdings" w:hint="default"/>
      </w:rPr>
    </w:lvl>
    <w:lvl w:ilvl="4" w:tplc="F5CE98D4" w:tentative="1">
      <w:start w:val="1"/>
      <w:numFmt w:val="bullet"/>
      <w:lvlText w:val="Ø"/>
      <w:lvlJc w:val="left"/>
      <w:pPr>
        <w:tabs>
          <w:tab w:val="num" w:pos="3600"/>
        </w:tabs>
        <w:ind w:left="3600" w:hanging="360"/>
      </w:pPr>
      <w:rPr>
        <w:rFonts w:ascii="Wingdings" w:hAnsi="Wingdings" w:hint="default"/>
      </w:rPr>
    </w:lvl>
    <w:lvl w:ilvl="5" w:tplc="7E1A3F9A" w:tentative="1">
      <w:start w:val="1"/>
      <w:numFmt w:val="bullet"/>
      <w:lvlText w:val="Ø"/>
      <w:lvlJc w:val="left"/>
      <w:pPr>
        <w:tabs>
          <w:tab w:val="num" w:pos="4320"/>
        </w:tabs>
        <w:ind w:left="4320" w:hanging="360"/>
      </w:pPr>
      <w:rPr>
        <w:rFonts w:ascii="Wingdings" w:hAnsi="Wingdings" w:hint="default"/>
      </w:rPr>
    </w:lvl>
    <w:lvl w:ilvl="6" w:tplc="71A08524" w:tentative="1">
      <w:start w:val="1"/>
      <w:numFmt w:val="bullet"/>
      <w:lvlText w:val="Ø"/>
      <w:lvlJc w:val="left"/>
      <w:pPr>
        <w:tabs>
          <w:tab w:val="num" w:pos="5040"/>
        </w:tabs>
        <w:ind w:left="5040" w:hanging="360"/>
      </w:pPr>
      <w:rPr>
        <w:rFonts w:ascii="Wingdings" w:hAnsi="Wingdings" w:hint="default"/>
      </w:rPr>
    </w:lvl>
    <w:lvl w:ilvl="7" w:tplc="5C0A7C9C" w:tentative="1">
      <w:start w:val="1"/>
      <w:numFmt w:val="bullet"/>
      <w:lvlText w:val="Ø"/>
      <w:lvlJc w:val="left"/>
      <w:pPr>
        <w:tabs>
          <w:tab w:val="num" w:pos="5760"/>
        </w:tabs>
        <w:ind w:left="5760" w:hanging="360"/>
      </w:pPr>
      <w:rPr>
        <w:rFonts w:ascii="Wingdings" w:hAnsi="Wingdings" w:hint="default"/>
      </w:rPr>
    </w:lvl>
    <w:lvl w:ilvl="8" w:tplc="DDA80342" w:tentative="1">
      <w:start w:val="1"/>
      <w:numFmt w:val="bullet"/>
      <w:lvlText w:val="Ø"/>
      <w:lvlJc w:val="left"/>
      <w:pPr>
        <w:tabs>
          <w:tab w:val="num" w:pos="6480"/>
        </w:tabs>
        <w:ind w:left="6480" w:hanging="360"/>
      </w:pPr>
      <w:rPr>
        <w:rFonts w:ascii="Wingdings" w:hAnsi="Wingdings" w:hint="default"/>
      </w:rPr>
    </w:lvl>
  </w:abstractNum>
  <w:abstractNum w:abstractNumId="7" w15:restartNumberingAfterBreak="0">
    <w:nsid w:val="28F90E62"/>
    <w:multiLevelType w:val="hybridMultilevel"/>
    <w:tmpl w:val="EA70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45A97"/>
    <w:multiLevelType w:val="hybridMultilevel"/>
    <w:tmpl w:val="49CC7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107E"/>
    <w:multiLevelType w:val="hybridMultilevel"/>
    <w:tmpl w:val="40C66916"/>
    <w:lvl w:ilvl="0" w:tplc="BDC6EBD8">
      <w:start w:val="1"/>
      <w:numFmt w:val="bullet"/>
      <w:lvlText w:val="•"/>
      <w:lvlJc w:val="left"/>
      <w:pPr>
        <w:tabs>
          <w:tab w:val="num" w:pos="720"/>
        </w:tabs>
        <w:ind w:left="720" w:hanging="360"/>
      </w:pPr>
      <w:rPr>
        <w:rFonts w:ascii="Arial" w:hAnsi="Arial" w:hint="default"/>
      </w:rPr>
    </w:lvl>
    <w:lvl w:ilvl="1" w:tplc="4614BE0C">
      <w:start w:val="1"/>
      <w:numFmt w:val="bullet"/>
      <w:lvlText w:val="•"/>
      <w:lvlJc w:val="left"/>
      <w:pPr>
        <w:tabs>
          <w:tab w:val="num" w:pos="1440"/>
        </w:tabs>
        <w:ind w:left="1440" w:hanging="360"/>
      </w:pPr>
      <w:rPr>
        <w:rFonts w:ascii="Arial" w:hAnsi="Arial" w:hint="default"/>
      </w:rPr>
    </w:lvl>
    <w:lvl w:ilvl="2" w:tplc="5732B458">
      <w:start w:val="1"/>
      <w:numFmt w:val="bullet"/>
      <w:lvlText w:val="•"/>
      <w:lvlJc w:val="left"/>
      <w:pPr>
        <w:tabs>
          <w:tab w:val="num" w:pos="2160"/>
        </w:tabs>
        <w:ind w:left="2160" w:hanging="360"/>
      </w:pPr>
      <w:rPr>
        <w:rFonts w:ascii="Arial" w:hAnsi="Arial" w:hint="default"/>
      </w:rPr>
    </w:lvl>
    <w:lvl w:ilvl="3" w:tplc="21029172">
      <w:start w:val="1"/>
      <w:numFmt w:val="bullet"/>
      <w:lvlText w:val="•"/>
      <w:lvlJc w:val="left"/>
      <w:pPr>
        <w:tabs>
          <w:tab w:val="num" w:pos="2880"/>
        </w:tabs>
        <w:ind w:left="2880" w:hanging="360"/>
      </w:pPr>
      <w:rPr>
        <w:rFonts w:ascii="Arial" w:hAnsi="Arial" w:hint="default"/>
      </w:rPr>
    </w:lvl>
    <w:lvl w:ilvl="4" w:tplc="68F29F28" w:tentative="1">
      <w:start w:val="1"/>
      <w:numFmt w:val="bullet"/>
      <w:lvlText w:val="•"/>
      <w:lvlJc w:val="left"/>
      <w:pPr>
        <w:tabs>
          <w:tab w:val="num" w:pos="3600"/>
        </w:tabs>
        <w:ind w:left="3600" w:hanging="360"/>
      </w:pPr>
      <w:rPr>
        <w:rFonts w:ascii="Arial" w:hAnsi="Arial" w:hint="default"/>
      </w:rPr>
    </w:lvl>
    <w:lvl w:ilvl="5" w:tplc="71EA7DFC" w:tentative="1">
      <w:start w:val="1"/>
      <w:numFmt w:val="bullet"/>
      <w:lvlText w:val="•"/>
      <w:lvlJc w:val="left"/>
      <w:pPr>
        <w:tabs>
          <w:tab w:val="num" w:pos="4320"/>
        </w:tabs>
        <w:ind w:left="4320" w:hanging="360"/>
      </w:pPr>
      <w:rPr>
        <w:rFonts w:ascii="Arial" w:hAnsi="Arial" w:hint="default"/>
      </w:rPr>
    </w:lvl>
    <w:lvl w:ilvl="6" w:tplc="B0AC4E38" w:tentative="1">
      <w:start w:val="1"/>
      <w:numFmt w:val="bullet"/>
      <w:lvlText w:val="•"/>
      <w:lvlJc w:val="left"/>
      <w:pPr>
        <w:tabs>
          <w:tab w:val="num" w:pos="5040"/>
        </w:tabs>
        <w:ind w:left="5040" w:hanging="360"/>
      </w:pPr>
      <w:rPr>
        <w:rFonts w:ascii="Arial" w:hAnsi="Arial" w:hint="default"/>
      </w:rPr>
    </w:lvl>
    <w:lvl w:ilvl="7" w:tplc="525AD4C6" w:tentative="1">
      <w:start w:val="1"/>
      <w:numFmt w:val="bullet"/>
      <w:lvlText w:val="•"/>
      <w:lvlJc w:val="left"/>
      <w:pPr>
        <w:tabs>
          <w:tab w:val="num" w:pos="5760"/>
        </w:tabs>
        <w:ind w:left="5760" w:hanging="360"/>
      </w:pPr>
      <w:rPr>
        <w:rFonts w:ascii="Arial" w:hAnsi="Arial" w:hint="default"/>
      </w:rPr>
    </w:lvl>
    <w:lvl w:ilvl="8" w:tplc="5FA81B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725585"/>
    <w:multiLevelType w:val="hybridMultilevel"/>
    <w:tmpl w:val="55F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9433C"/>
    <w:multiLevelType w:val="hybridMultilevel"/>
    <w:tmpl w:val="21A624B0"/>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3">
      <w:start w:val="1"/>
      <w:numFmt w:val="upperRoman"/>
      <w:lvlText w:val="%3."/>
      <w:lvlJc w:val="right"/>
      <w:pPr>
        <w:tabs>
          <w:tab w:val="num" w:pos="1980"/>
        </w:tabs>
        <w:ind w:left="1980" w:hanging="180"/>
      </w:pPr>
    </w:lvl>
    <w:lvl w:ilvl="3" w:tplc="DFC8AE96">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4000C"/>
    <w:multiLevelType w:val="hybridMultilevel"/>
    <w:tmpl w:val="E294E800"/>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3A6BAE"/>
    <w:multiLevelType w:val="hybridMultilevel"/>
    <w:tmpl w:val="1ACA3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745A7"/>
    <w:multiLevelType w:val="hybridMultilevel"/>
    <w:tmpl w:val="CA0830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8E695D"/>
    <w:multiLevelType w:val="multilevel"/>
    <w:tmpl w:val="A47A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71F80"/>
    <w:multiLevelType w:val="hybridMultilevel"/>
    <w:tmpl w:val="D80244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131CD8"/>
    <w:multiLevelType w:val="hybridMultilevel"/>
    <w:tmpl w:val="867242E4"/>
    <w:lvl w:ilvl="0" w:tplc="93FEDFB4">
      <w:start w:val="1"/>
      <w:numFmt w:val="bullet"/>
      <w:lvlText w:val="•"/>
      <w:lvlJc w:val="left"/>
      <w:pPr>
        <w:tabs>
          <w:tab w:val="num" w:pos="720"/>
        </w:tabs>
        <w:ind w:left="720" w:hanging="360"/>
      </w:pPr>
      <w:rPr>
        <w:rFonts w:ascii="Arial" w:hAnsi="Arial" w:hint="default"/>
      </w:rPr>
    </w:lvl>
    <w:lvl w:ilvl="1" w:tplc="BD68D4DA">
      <w:start w:val="1"/>
      <w:numFmt w:val="bullet"/>
      <w:lvlText w:val="•"/>
      <w:lvlJc w:val="left"/>
      <w:pPr>
        <w:tabs>
          <w:tab w:val="num" w:pos="1440"/>
        </w:tabs>
        <w:ind w:left="1440" w:hanging="360"/>
      </w:pPr>
      <w:rPr>
        <w:rFonts w:ascii="Arial" w:hAnsi="Arial" w:hint="default"/>
      </w:rPr>
    </w:lvl>
    <w:lvl w:ilvl="2" w:tplc="479C8A08" w:tentative="1">
      <w:start w:val="1"/>
      <w:numFmt w:val="bullet"/>
      <w:lvlText w:val="•"/>
      <w:lvlJc w:val="left"/>
      <w:pPr>
        <w:tabs>
          <w:tab w:val="num" w:pos="2160"/>
        </w:tabs>
        <w:ind w:left="2160" w:hanging="360"/>
      </w:pPr>
      <w:rPr>
        <w:rFonts w:ascii="Arial" w:hAnsi="Arial" w:hint="default"/>
      </w:rPr>
    </w:lvl>
    <w:lvl w:ilvl="3" w:tplc="BD6A2EEE" w:tentative="1">
      <w:start w:val="1"/>
      <w:numFmt w:val="bullet"/>
      <w:lvlText w:val="•"/>
      <w:lvlJc w:val="left"/>
      <w:pPr>
        <w:tabs>
          <w:tab w:val="num" w:pos="2880"/>
        </w:tabs>
        <w:ind w:left="2880" w:hanging="360"/>
      </w:pPr>
      <w:rPr>
        <w:rFonts w:ascii="Arial" w:hAnsi="Arial" w:hint="default"/>
      </w:rPr>
    </w:lvl>
    <w:lvl w:ilvl="4" w:tplc="C8F28BA6" w:tentative="1">
      <w:start w:val="1"/>
      <w:numFmt w:val="bullet"/>
      <w:lvlText w:val="•"/>
      <w:lvlJc w:val="left"/>
      <w:pPr>
        <w:tabs>
          <w:tab w:val="num" w:pos="3600"/>
        </w:tabs>
        <w:ind w:left="3600" w:hanging="360"/>
      </w:pPr>
      <w:rPr>
        <w:rFonts w:ascii="Arial" w:hAnsi="Arial" w:hint="default"/>
      </w:rPr>
    </w:lvl>
    <w:lvl w:ilvl="5" w:tplc="C8A0609E" w:tentative="1">
      <w:start w:val="1"/>
      <w:numFmt w:val="bullet"/>
      <w:lvlText w:val="•"/>
      <w:lvlJc w:val="left"/>
      <w:pPr>
        <w:tabs>
          <w:tab w:val="num" w:pos="4320"/>
        </w:tabs>
        <w:ind w:left="4320" w:hanging="360"/>
      </w:pPr>
      <w:rPr>
        <w:rFonts w:ascii="Arial" w:hAnsi="Arial" w:hint="default"/>
      </w:rPr>
    </w:lvl>
    <w:lvl w:ilvl="6" w:tplc="139EFB28" w:tentative="1">
      <w:start w:val="1"/>
      <w:numFmt w:val="bullet"/>
      <w:lvlText w:val="•"/>
      <w:lvlJc w:val="left"/>
      <w:pPr>
        <w:tabs>
          <w:tab w:val="num" w:pos="5040"/>
        </w:tabs>
        <w:ind w:left="5040" w:hanging="360"/>
      </w:pPr>
      <w:rPr>
        <w:rFonts w:ascii="Arial" w:hAnsi="Arial" w:hint="default"/>
      </w:rPr>
    </w:lvl>
    <w:lvl w:ilvl="7" w:tplc="C83AD076" w:tentative="1">
      <w:start w:val="1"/>
      <w:numFmt w:val="bullet"/>
      <w:lvlText w:val="•"/>
      <w:lvlJc w:val="left"/>
      <w:pPr>
        <w:tabs>
          <w:tab w:val="num" w:pos="5760"/>
        </w:tabs>
        <w:ind w:left="5760" w:hanging="360"/>
      </w:pPr>
      <w:rPr>
        <w:rFonts w:ascii="Arial" w:hAnsi="Arial" w:hint="default"/>
      </w:rPr>
    </w:lvl>
    <w:lvl w:ilvl="8" w:tplc="B67A0F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4A3471"/>
    <w:multiLevelType w:val="hybridMultilevel"/>
    <w:tmpl w:val="3D58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14869"/>
    <w:multiLevelType w:val="hybridMultilevel"/>
    <w:tmpl w:val="518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A5A19"/>
    <w:multiLevelType w:val="hybridMultilevel"/>
    <w:tmpl w:val="85E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02DF8"/>
    <w:multiLevelType w:val="hybridMultilevel"/>
    <w:tmpl w:val="75B4E488"/>
    <w:lvl w:ilvl="0" w:tplc="C9AE928E">
      <w:start w:val="1"/>
      <w:numFmt w:val="bullet"/>
      <w:lvlText w:val="•"/>
      <w:lvlJc w:val="left"/>
      <w:pPr>
        <w:tabs>
          <w:tab w:val="num" w:pos="720"/>
        </w:tabs>
        <w:ind w:left="720" w:hanging="360"/>
      </w:pPr>
      <w:rPr>
        <w:rFonts w:ascii="Arial" w:hAnsi="Arial" w:hint="default"/>
      </w:rPr>
    </w:lvl>
    <w:lvl w:ilvl="1" w:tplc="C5725B70" w:tentative="1">
      <w:start w:val="1"/>
      <w:numFmt w:val="bullet"/>
      <w:lvlText w:val="•"/>
      <w:lvlJc w:val="left"/>
      <w:pPr>
        <w:tabs>
          <w:tab w:val="num" w:pos="1440"/>
        </w:tabs>
        <w:ind w:left="1440" w:hanging="360"/>
      </w:pPr>
      <w:rPr>
        <w:rFonts w:ascii="Arial" w:hAnsi="Arial" w:hint="default"/>
      </w:rPr>
    </w:lvl>
    <w:lvl w:ilvl="2" w:tplc="2BAE421C" w:tentative="1">
      <w:start w:val="1"/>
      <w:numFmt w:val="bullet"/>
      <w:lvlText w:val="•"/>
      <w:lvlJc w:val="left"/>
      <w:pPr>
        <w:tabs>
          <w:tab w:val="num" w:pos="2160"/>
        </w:tabs>
        <w:ind w:left="2160" w:hanging="360"/>
      </w:pPr>
      <w:rPr>
        <w:rFonts w:ascii="Arial" w:hAnsi="Arial" w:hint="default"/>
      </w:rPr>
    </w:lvl>
    <w:lvl w:ilvl="3" w:tplc="7A0806D2" w:tentative="1">
      <w:start w:val="1"/>
      <w:numFmt w:val="bullet"/>
      <w:lvlText w:val="•"/>
      <w:lvlJc w:val="left"/>
      <w:pPr>
        <w:tabs>
          <w:tab w:val="num" w:pos="2880"/>
        </w:tabs>
        <w:ind w:left="2880" w:hanging="360"/>
      </w:pPr>
      <w:rPr>
        <w:rFonts w:ascii="Arial" w:hAnsi="Arial" w:hint="default"/>
      </w:rPr>
    </w:lvl>
    <w:lvl w:ilvl="4" w:tplc="F1EA3960" w:tentative="1">
      <w:start w:val="1"/>
      <w:numFmt w:val="bullet"/>
      <w:lvlText w:val="•"/>
      <w:lvlJc w:val="left"/>
      <w:pPr>
        <w:tabs>
          <w:tab w:val="num" w:pos="3600"/>
        </w:tabs>
        <w:ind w:left="3600" w:hanging="360"/>
      </w:pPr>
      <w:rPr>
        <w:rFonts w:ascii="Arial" w:hAnsi="Arial" w:hint="default"/>
      </w:rPr>
    </w:lvl>
    <w:lvl w:ilvl="5" w:tplc="A1CCAEC8" w:tentative="1">
      <w:start w:val="1"/>
      <w:numFmt w:val="bullet"/>
      <w:lvlText w:val="•"/>
      <w:lvlJc w:val="left"/>
      <w:pPr>
        <w:tabs>
          <w:tab w:val="num" w:pos="4320"/>
        </w:tabs>
        <w:ind w:left="4320" w:hanging="360"/>
      </w:pPr>
      <w:rPr>
        <w:rFonts w:ascii="Arial" w:hAnsi="Arial" w:hint="default"/>
      </w:rPr>
    </w:lvl>
    <w:lvl w:ilvl="6" w:tplc="DA720122" w:tentative="1">
      <w:start w:val="1"/>
      <w:numFmt w:val="bullet"/>
      <w:lvlText w:val="•"/>
      <w:lvlJc w:val="left"/>
      <w:pPr>
        <w:tabs>
          <w:tab w:val="num" w:pos="5040"/>
        </w:tabs>
        <w:ind w:left="5040" w:hanging="360"/>
      </w:pPr>
      <w:rPr>
        <w:rFonts w:ascii="Arial" w:hAnsi="Arial" w:hint="default"/>
      </w:rPr>
    </w:lvl>
    <w:lvl w:ilvl="7" w:tplc="D276B688" w:tentative="1">
      <w:start w:val="1"/>
      <w:numFmt w:val="bullet"/>
      <w:lvlText w:val="•"/>
      <w:lvlJc w:val="left"/>
      <w:pPr>
        <w:tabs>
          <w:tab w:val="num" w:pos="5760"/>
        </w:tabs>
        <w:ind w:left="5760" w:hanging="360"/>
      </w:pPr>
      <w:rPr>
        <w:rFonts w:ascii="Arial" w:hAnsi="Arial" w:hint="default"/>
      </w:rPr>
    </w:lvl>
    <w:lvl w:ilvl="8" w:tplc="358486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3052AE"/>
    <w:multiLevelType w:val="multilevel"/>
    <w:tmpl w:val="510A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13A41"/>
    <w:multiLevelType w:val="hybridMultilevel"/>
    <w:tmpl w:val="DD1AC690"/>
    <w:lvl w:ilvl="0" w:tplc="04090013">
      <w:start w:val="1"/>
      <w:numFmt w:val="upperRoman"/>
      <w:lvlText w:val="%1."/>
      <w:lvlJc w:val="right"/>
      <w:pPr>
        <w:tabs>
          <w:tab w:val="num" w:pos="720"/>
        </w:tabs>
        <w:ind w:left="720" w:hanging="180"/>
      </w:pPr>
    </w:lvl>
    <w:lvl w:ilvl="1" w:tplc="F5704EAE">
      <w:start w:val="2"/>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617530"/>
    <w:multiLevelType w:val="hybridMultilevel"/>
    <w:tmpl w:val="1068E65C"/>
    <w:lvl w:ilvl="0" w:tplc="ED92B95E">
      <w:start w:val="1"/>
      <w:numFmt w:val="bullet"/>
      <w:lvlText w:val="•"/>
      <w:lvlJc w:val="left"/>
      <w:pPr>
        <w:tabs>
          <w:tab w:val="num" w:pos="720"/>
        </w:tabs>
        <w:ind w:left="720" w:hanging="360"/>
      </w:pPr>
      <w:rPr>
        <w:rFonts w:ascii="Arial" w:hAnsi="Arial" w:hint="default"/>
      </w:rPr>
    </w:lvl>
    <w:lvl w:ilvl="1" w:tplc="CF10558A" w:tentative="1">
      <w:start w:val="1"/>
      <w:numFmt w:val="bullet"/>
      <w:lvlText w:val="•"/>
      <w:lvlJc w:val="left"/>
      <w:pPr>
        <w:tabs>
          <w:tab w:val="num" w:pos="1440"/>
        </w:tabs>
        <w:ind w:left="1440" w:hanging="360"/>
      </w:pPr>
      <w:rPr>
        <w:rFonts w:ascii="Arial" w:hAnsi="Arial" w:hint="default"/>
      </w:rPr>
    </w:lvl>
    <w:lvl w:ilvl="2" w:tplc="1F1247B0" w:tentative="1">
      <w:start w:val="1"/>
      <w:numFmt w:val="bullet"/>
      <w:lvlText w:val="•"/>
      <w:lvlJc w:val="left"/>
      <w:pPr>
        <w:tabs>
          <w:tab w:val="num" w:pos="2160"/>
        </w:tabs>
        <w:ind w:left="2160" w:hanging="360"/>
      </w:pPr>
      <w:rPr>
        <w:rFonts w:ascii="Arial" w:hAnsi="Arial" w:hint="default"/>
      </w:rPr>
    </w:lvl>
    <w:lvl w:ilvl="3" w:tplc="AEA6B93E" w:tentative="1">
      <w:start w:val="1"/>
      <w:numFmt w:val="bullet"/>
      <w:lvlText w:val="•"/>
      <w:lvlJc w:val="left"/>
      <w:pPr>
        <w:tabs>
          <w:tab w:val="num" w:pos="2880"/>
        </w:tabs>
        <w:ind w:left="2880" w:hanging="360"/>
      </w:pPr>
      <w:rPr>
        <w:rFonts w:ascii="Arial" w:hAnsi="Arial" w:hint="default"/>
      </w:rPr>
    </w:lvl>
    <w:lvl w:ilvl="4" w:tplc="0C1600C6" w:tentative="1">
      <w:start w:val="1"/>
      <w:numFmt w:val="bullet"/>
      <w:lvlText w:val="•"/>
      <w:lvlJc w:val="left"/>
      <w:pPr>
        <w:tabs>
          <w:tab w:val="num" w:pos="3600"/>
        </w:tabs>
        <w:ind w:left="3600" w:hanging="360"/>
      </w:pPr>
      <w:rPr>
        <w:rFonts w:ascii="Arial" w:hAnsi="Arial" w:hint="default"/>
      </w:rPr>
    </w:lvl>
    <w:lvl w:ilvl="5" w:tplc="2E2CB0B6" w:tentative="1">
      <w:start w:val="1"/>
      <w:numFmt w:val="bullet"/>
      <w:lvlText w:val="•"/>
      <w:lvlJc w:val="left"/>
      <w:pPr>
        <w:tabs>
          <w:tab w:val="num" w:pos="4320"/>
        </w:tabs>
        <w:ind w:left="4320" w:hanging="360"/>
      </w:pPr>
      <w:rPr>
        <w:rFonts w:ascii="Arial" w:hAnsi="Arial" w:hint="default"/>
      </w:rPr>
    </w:lvl>
    <w:lvl w:ilvl="6" w:tplc="E3C80348" w:tentative="1">
      <w:start w:val="1"/>
      <w:numFmt w:val="bullet"/>
      <w:lvlText w:val="•"/>
      <w:lvlJc w:val="left"/>
      <w:pPr>
        <w:tabs>
          <w:tab w:val="num" w:pos="5040"/>
        </w:tabs>
        <w:ind w:left="5040" w:hanging="360"/>
      </w:pPr>
      <w:rPr>
        <w:rFonts w:ascii="Arial" w:hAnsi="Arial" w:hint="default"/>
      </w:rPr>
    </w:lvl>
    <w:lvl w:ilvl="7" w:tplc="368E56B0" w:tentative="1">
      <w:start w:val="1"/>
      <w:numFmt w:val="bullet"/>
      <w:lvlText w:val="•"/>
      <w:lvlJc w:val="left"/>
      <w:pPr>
        <w:tabs>
          <w:tab w:val="num" w:pos="5760"/>
        </w:tabs>
        <w:ind w:left="5760" w:hanging="360"/>
      </w:pPr>
      <w:rPr>
        <w:rFonts w:ascii="Arial" w:hAnsi="Arial" w:hint="default"/>
      </w:rPr>
    </w:lvl>
    <w:lvl w:ilvl="8" w:tplc="2FF8AC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015823"/>
    <w:multiLevelType w:val="multilevel"/>
    <w:tmpl w:val="12FC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812ABE"/>
    <w:multiLevelType w:val="hybridMultilevel"/>
    <w:tmpl w:val="CFBAA534"/>
    <w:lvl w:ilvl="0" w:tplc="BDC6EB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83056">
    <w:abstractNumId w:val="12"/>
  </w:num>
  <w:num w:numId="2" w16cid:durableId="425612974">
    <w:abstractNumId w:val="1"/>
  </w:num>
  <w:num w:numId="3" w16cid:durableId="406071325">
    <w:abstractNumId w:val="17"/>
  </w:num>
  <w:num w:numId="4" w16cid:durableId="378163439">
    <w:abstractNumId w:val="5"/>
  </w:num>
  <w:num w:numId="5" w16cid:durableId="189993308">
    <w:abstractNumId w:val="23"/>
  </w:num>
  <w:num w:numId="6" w16cid:durableId="242573877">
    <w:abstractNumId w:val="11"/>
  </w:num>
  <w:num w:numId="7" w16cid:durableId="952784056">
    <w:abstractNumId w:val="18"/>
  </w:num>
  <w:num w:numId="8" w16cid:durableId="710809632">
    <w:abstractNumId w:val="21"/>
  </w:num>
  <w:num w:numId="9" w16cid:durableId="1940672085">
    <w:abstractNumId w:val="20"/>
  </w:num>
  <w:num w:numId="10" w16cid:durableId="2053648115">
    <w:abstractNumId w:val="24"/>
  </w:num>
  <w:num w:numId="11" w16cid:durableId="730277656">
    <w:abstractNumId w:val="15"/>
  </w:num>
  <w:num w:numId="12" w16cid:durableId="1915315406">
    <w:abstractNumId w:val="2"/>
  </w:num>
  <w:num w:numId="13" w16cid:durableId="1138844462">
    <w:abstractNumId w:val="22"/>
  </w:num>
  <w:num w:numId="14" w16cid:durableId="1365904311">
    <w:abstractNumId w:val="0"/>
  </w:num>
  <w:num w:numId="15" w16cid:durableId="1799716372">
    <w:abstractNumId w:val="6"/>
  </w:num>
  <w:num w:numId="16" w16cid:durableId="433983299">
    <w:abstractNumId w:val="9"/>
  </w:num>
  <w:num w:numId="17" w16cid:durableId="307634319">
    <w:abstractNumId w:val="19"/>
  </w:num>
  <w:num w:numId="18" w16cid:durableId="1946186210">
    <w:abstractNumId w:val="14"/>
  </w:num>
  <w:num w:numId="19" w16cid:durableId="222759696">
    <w:abstractNumId w:val="4"/>
  </w:num>
  <w:num w:numId="20" w16cid:durableId="2045250602">
    <w:abstractNumId w:val="3"/>
  </w:num>
  <w:num w:numId="21" w16cid:durableId="1586377897">
    <w:abstractNumId w:val="13"/>
  </w:num>
  <w:num w:numId="22" w16cid:durableId="1759062910">
    <w:abstractNumId w:val="8"/>
  </w:num>
  <w:num w:numId="23" w16cid:durableId="1901624257">
    <w:abstractNumId w:val="7"/>
  </w:num>
  <w:num w:numId="24" w16cid:durableId="1653679036">
    <w:abstractNumId w:val="25"/>
  </w:num>
  <w:num w:numId="25" w16cid:durableId="1897472108">
    <w:abstractNumId w:val="26"/>
  </w:num>
  <w:num w:numId="26" w16cid:durableId="1122697407">
    <w:abstractNumId w:val="10"/>
  </w:num>
  <w:num w:numId="27" w16cid:durableId="96049926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85"/>
    <w:rsid w:val="00001382"/>
    <w:rsid w:val="0001021C"/>
    <w:rsid w:val="000117DD"/>
    <w:rsid w:val="000222A6"/>
    <w:rsid w:val="00043718"/>
    <w:rsid w:val="00047622"/>
    <w:rsid w:val="00055628"/>
    <w:rsid w:val="00061AE1"/>
    <w:rsid w:val="00070789"/>
    <w:rsid w:val="00072514"/>
    <w:rsid w:val="000800FD"/>
    <w:rsid w:val="000861C6"/>
    <w:rsid w:val="000924AA"/>
    <w:rsid w:val="00096201"/>
    <w:rsid w:val="000A7207"/>
    <w:rsid w:val="000C77CF"/>
    <w:rsid w:val="000D4DD2"/>
    <w:rsid w:val="000D5430"/>
    <w:rsid w:val="000F2D42"/>
    <w:rsid w:val="001079AB"/>
    <w:rsid w:val="00143329"/>
    <w:rsid w:val="00197572"/>
    <w:rsid w:val="001B6BFC"/>
    <w:rsid w:val="001D346A"/>
    <w:rsid w:val="00220951"/>
    <w:rsid w:val="00232B50"/>
    <w:rsid w:val="00254C12"/>
    <w:rsid w:val="00280544"/>
    <w:rsid w:val="00290331"/>
    <w:rsid w:val="002C4975"/>
    <w:rsid w:val="002C7F44"/>
    <w:rsid w:val="00307B09"/>
    <w:rsid w:val="003134B1"/>
    <w:rsid w:val="00313787"/>
    <w:rsid w:val="003164C1"/>
    <w:rsid w:val="0031752E"/>
    <w:rsid w:val="00324A0A"/>
    <w:rsid w:val="00332BCE"/>
    <w:rsid w:val="00341501"/>
    <w:rsid w:val="003456D4"/>
    <w:rsid w:val="00364C27"/>
    <w:rsid w:val="00371AE5"/>
    <w:rsid w:val="003936E6"/>
    <w:rsid w:val="00396AB9"/>
    <w:rsid w:val="003A154A"/>
    <w:rsid w:val="003A2504"/>
    <w:rsid w:val="003A2C14"/>
    <w:rsid w:val="003D1099"/>
    <w:rsid w:val="003E5E29"/>
    <w:rsid w:val="003E6C9A"/>
    <w:rsid w:val="003E74A2"/>
    <w:rsid w:val="003F15E0"/>
    <w:rsid w:val="003F65B5"/>
    <w:rsid w:val="00431DEF"/>
    <w:rsid w:val="00432B8E"/>
    <w:rsid w:val="00436DE0"/>
    <w:rsid w:val="004442BD"/>
    <w:rsid w:val="004503F3"/>
    <w:rsid w:val="00472978"/>
    <w:rsid w:val="0048135E"/>
    <w:rsid w:val="004878BB"/>
    <w:rsid w:val="004A104B"/>
    <w:rsid w:val="004A199B"/>
    <w:rsid w:val="004A4DA7"/>
    <w:rsid w:val="004B670B"/>
    <w:rsid w:val="004C30E2"/>
    <w:rsid w:val="004C66EA"/>
    <w:rsid w:val="004D0D8E"/>
    <w:rsid w:val="005028F9"/>
    <w:rsid w:val="00503EED"/>
    <w:rsid w:val="00505A5A"/>
    <w:rsid w:val="00531585"/>
    <w:rsid w:val="00531B87"/>
    <w:rsid w:val="005449E9"/>
    <w:rsid w:val="005451D4"/>
    <w:rsid w:val="005718BD"/>
    <w:rsid w:val="00580ADE"/>
    <w:rsid w:val="00581941"/>
    <w:rsid w:val="00585472"/>
    <w:rsid w:val="005C18C1"/>
    <w:rsid w:val="005D5D0E"/>
    <w:rsid w:val="005E1D6F"/>
    <w:rsid w:val="005E5EE9"/>
    <w:rsid w:val="005F56BF"/>
    <w:rsid w:val="005F7A35"/>
    <w:rsid w:val="006178EA"/>
    <w:rsid w:val="00622D21"/>
    <w:rsid w:val="006250E6"/>
    <w:rsid w:val="00631788"/>
    <w:rsid w:val="00633085"/>
    <w:rsid w:val="006336A4"/>
    <w:rsid w:val="0064798A"/>
    <w:rsid w:val="0065266D"/>
    <w:rsid w:val="006543B3"/>
    <w:rsid w:val="00663FC4"/>
    <w:rsid w:val="0069062E"/>
    <w:rsid w:val="006A0F0B"/>
    <w:rsid w:val="006A1389"/>
    <w:rsid w:val="006B4A37"/>
    <w:rsid w:val="006C7B10"/>
    <w:rsid w:val="006D0204"/>
    <w:rsid w:val="006E0AA9"/>
    <w:rsid w:val="006E1CC1"/>
    <w:rsid w:val="006F316F"/>
    <w:rsid w:val="00710170"/>
    <w:rsid w:val="007645A4"/>
    <w:rsid w:val="0077399D"/>
    <w:rsid w:val="00782CB3"/>
    <w:rsid w:val="00782E51"/>
    <w:rsid w:val="007C08C9"/>
    <w:rsid w:val="007C7E8D"/>
    <w:rsid w:val="00814A71"/>
    <w:rsid w:val="008431BA"/>
    <w:rsid w:val="00851A94"/>
    <w:rsid w:val="0087414C"/>
    <w:rsid w:val="00894CE1"/>
    <w:rsid w:val="0089588A"/>
    <w:rsid w:val="008A1863"/>
    <w:rsid w:val="008D72B3"/>
    <w:rsid w:val="008E0720"/>
    <w:rsid w:val="008F244E"/>
    <w:rsid w:val="009049B2"/>
    <w:rsid w:val="00912F0E"/>
    <w:rsid w:val="00913324"/>
    <w:rsid w:val="009138C5"/>
    <w:rsid w:val="009229AE"/>
    <w:rsid w:val="0093366F"/>
    <w:rsid w:val="00967840"/>
    <w:rsid w:val="00991AC1"/>
    <w:rsid w:val="00993FF6"/>
    <w:rsid w:val="00994181"/>
    <w:rsid w:val="00994E45"/>
    <w:rsid w:val="009A18E1"/>
    <w:rsid w:val="009A62F5"/>
    <w:rsid w:val="009A6C22"/>
    <w:rsid w:val="009B7BA7"/>
    <w:rsid w:val="009C4574"/>
    <w:rsid w:val="00A02AFD"/>
    <w:rsid w:val="00A147FC"/>
    <w:rsid w:val="00A2442E"/>
    <w:rsid w:val="00A33AB4"/>
    <w:rsid w:val="00A520BA"/>
    <w:rsid w:val="00A66CF1"/>
    <w:rsid w:val="00A825CC"/>
    <w:rsid w:val="00A839F3"/>
    <w:rsid w:val="00A91C80"/>
    <w:rsid w:val="00A9223B"/>
    <w:rsid w:val="00A9387A"/>
    <w:rsid w:val="00AA138F"/>
    <w:rsid w:val="00AA3DBB"/>
    <w:rsid w:val="00AC2DCE"/>
    <w:rsid w:val="00AC3DDB"/>
    <w:rsid w:val="00AC7C89"/>
    <w:rsid w:val="00AD643F"/>
    <w:rsid w:val="00B054AD"/>
    <w:rsid w:val="00B15FC9"/>
    <w:rsid w:val="00B216E6"/>
    <w:rsid w:val="00B3522D"/>
    <w:rsid w:val="00B433EA"/>
    <w:rsid w:val="00B437A4"/>
    <w:rsid w:val="00B6354B"/>
    <w:rsid w:val="00B75FA1"/>
    <w:rsid w:val="00BC71E8"/>
    <w:rsid w:val="00BF0674"/>
    <w:rsid w:val="00C02121"/>
    <w:rsid w:val="00C070A7"/>
    <w:rsid w:val="00C134A2"/>
    <w:rsid w:val="00C40DE6"/>
    <w:rsid w:val="00C54A3F"/>
    <w:rsid w:val="00C61D0A"/>
    <w:rsid w:val="00C64FE1"/>
    <w:rsid w:val="00C735BD"/>
    <w:rsid w:val="00C74ECA"/>
    <w:rsid w:val="00C84042"/>
    <w:rsid w:val="00C87706"/>
    <w:rsid w:val="00CA5FD2"/>
    <w:rsid w:val="00CB1F02"/>
    <w:rsid w:val="00CB6730"/>
    <w:rsid w:val="00CB7940"/>
    <w:rsid w:val="00CC1D0F"/>
    <w:rsid w:val="00CC31BC"/>
    <w:rsid w:val="00CF1E28"/>
    <w:rsid w:val="00CF5685"/>
    <w:rsid w:val="00D04C40"/>
    <w:rsid w:val="00D062B5"/>
    <w:rsid w:val="00D520A8"/>
    <w:rsid w:val="00D53936"/>
    <w:rsid w:val="00D57510"/>
    <w:rsid w:val="00DA229F"/>
    <w:rsid w:val="00DA512D"/>
    <w:rsid w:val="00DA59D5"/>
    <w:rsid w:val="00DB46A9"/>
    <w:rsid w:val="00DB4CB7"/>
    <w:rsid w:val="00DF313B"/>
    <w:rsid w:val="00DF6EDD"/>
    <w:rsid w:val="00E03EBD"/>
    <w:rsid w:val="00E37908"/>
    <w:rsid w:val="00E42582"/>
    <w:rsid w:val="00E429E2"/>
    <w:rsid w:val="00E52024"/>
    <w:rsid w:val="00E64FCA"/>
    <w:rsid w:val="00E77562"/>
    <w:rsid w:val="00E929F6"/>
    <w:rsid w:val="00EA290D"/>
    <w:rsid w:val="00EA4E0D"/>
    <w:rsid w:val="00EB634D"/>
    <w:rsid w:val="00EC07C6"/>
    <w:rsid w:val="00ED19E0"/>
    <w:rsid w:val="00EE24B9"/>
    <w:rsid w:val="00EF5950"/>
    <w:rsid w:val="00F07889"/>
    <w:rsid w:val="00F153A3"/>
    <w:rsid w:val="00F30253"/>
    <w:rsid w:val="00F31AB1"/>
    <w:rsid w:val="00F43C82"/>
    <w:rsid w:val="00F619A9"/>
    <w:rsid w:val="00F659BD"/>
    <w:rsid w:val="00F76E4E"/>
    <w:rsid w:val="00F9524C"/>
    <w:rsid w:val="00FB501D"/>
  </w:rsids>
  <m:mathPr>
    <m:mathFont m:val="Cambria Math"/>
    <m:brkBin m:val="before"/>
    <m:brkBinSub m:val="--"/>
    <m:smallFrac m:val="0"/>
    <m:dispDef/>
    <m:lMargin m:val="0"/>
    <m:rMargin m:val="0"/>
    <m:defJc m:val="centerGroup"/>
    <m:wrapIndent m:val="1440"/>
    <m:intLim m:val="subSup"/>
    <m:naryLim m:val="undOvr"/>
  </m:mathPr>
  <w:themeFontLang w:val="en-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17F7"/>
  <w15:chartTrackingRefBased/>
  <w15:docId w15:val="{681C3FDA-E3B2-3C4B-BFD6-B95F46AB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FC"/>
  </w:style>
  <w:style w:type="paragraph" w:styleId="Heading1">
    <w:name w:val="heading 1"/>
    <w:basedOn w:val="Normal"/>
    <w:next w:val="Normal"/>
    <w:link w:val="Heading1Char"/>
    <w:uiPriority w:val="9"/>
    <w:qFormat/>
    <w:rsid w:val="007739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3085"/>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633085"/>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48135E"/>
    <w:pPr>
      <w:tabs>
        <w:tab w:val="center" w:pos="4680"/>
        <w:tab w:val="right" w:pos="9360"/>
      </w:tabs>
    </w:pPr>
  </w:style>
  <w:style w:type="character" w:customStyle="1" w:styleId="HeaderChar">
    <w:name w:val="Header Char"/>
    <w:basedOn w:val="DefaultParagraphFont"/>
    <w:link w:val="Header"/>
    <w:uiPriority w:val="99"/>
    <w:rsid w:val="0048135E"/>
  </w:style>
  <w:style w:type="paragraph" w:styleId="Footer">
    <w:name w:val="footer"/>
    <w:basedOn w:val="Normal"/>
    <w:link w:val="FooterChar"/>
    <w:uiPriority w:val="99"/>
    <w:unhideWhenUsed/>
    <w:rsid w:val="0048135E"/>
    <w:pPr>
      <w:tabs>
        <w:tab w:val="center" w:pos="4680"/>
        <w:tab w:val="right" w:pos="9360"/>
      </w:tabs>
    </w:pPr>
  </w:style>
  <w:style w:type="character" w:customStyle="1" w:styleId="FooterChar">
    <w:name w:val="Footer Char"/>
    <w:basedOn w:val="DefaultParagraphFont"/>
    <w:link w:val="Footer"/>
    <w:uiPriority w:val="99"/>
    <w:rsid w:val="0048135E"/>
  </w:style>
  <w:style w:type="character" w:customStyle="1" w:styleId="Heading1Char">
    <w:name w:val="Heading 1 Char"/>
    <w:basedOn w:val="DefaultParagraphFont"/>
    <w:link w:val="Heading1"/>
    <w:uiPriority w:val="9"/>
    <w:rsid w:val="0077399D"/>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3D1099"/>
  </w:style>
  <w:style w:type="paragraph" w:styleId="FootnoteText">
    <w:name w:val="footnote text"/>
    <w:basedOn w:val="Normal"/>
    <w:link w:val="FootnoteTextChar"/>
    <w:uiPriority w:val="99"/>
    <w:semiHidden/>
    <w:unhideWhenUsed/>
    <w:rsid w:val="00782CB3"/>
    <w:rPr>
      <w:sz w:val="20"/>
      <w:szCs w:val="20"/>
    </w:rPr>
  </w:style>
  <w:style w:type="character" w:customStyle="1" w:styleId="FootnoteTextChar">
    <w:name w:val="Footnote Text Char"/>
    <w:basedOn w:val="DefaultParagraphFont"/>
    <w:link w:val="FootnoteText"/>
    <w:uiPriority w:val="99"/>
    <w:semiHidden/>
    <w:rsid w:val="00782CB3"/>
    <w:rPr>
      <w:sz w:val="20"/>
      <w:szCs w:val="20"/>
    </w:rPr>
  </w:style>
  <w:style w:type="character" w:styleId="FootnoteReference">
    <w:name w:val="footnote reference"/>
    <w:basedOn w:val="DefaultParagraphFont"/>
    <w:uiPriority w:val="99"/>
    <w:unhideWhenUsed/>
    <w:rsid w:val="00782CB3"/>
    <w:rPr>
      <w:vertAlign w:val="superscript"/>
    </w:rPr>
  </w:style>
  <w:style w:type="paragraph" w:styleId="ListParagraph">
    <w:name w:val="List Paragraph"/>
    <w:basedOn w:val="Normal"/>
    <w:uiPriority w:val="34"/>
    <w:qFormat/>
    <w:rsid w:val="00A66CF1"/>
    <w:pPr>
      <w:ind w:left="720"/>
      <w:contextualSpacing/>
    </w:pPr>
  </w:style>
  <w:style w:type="paragraph" w:styleId="BodyText">
    <w:name w:val="Body Text"/>
    <w:basedOn w:val="Normal"/>
    <w:link w:val="BodyTextChar"/>
    <w:uiPriority w:val="99"/>
    <w:unhideWhenUsed/>
    <w:rsid w:val="008D72B3"/>
    <w:pPr>
      <w:spacing w:after="120" w:line="276" w:lineRule="auto"/>
    </w:pPr>
    <w:rPr>
      <w:rFonts w:ascii="Calibri" w:eastAsia="Calibri" w:hAnsi="Calibri" w:cs="Times New Roman"/>
      <w:kern w:val="0"/>
      <w:sz w:val="22"/>
      <w:szCs w:val="22"/>
      <w:lang w:val="en-US"/>
      <w14:ligatures w14:val="none"/>
    </w:rPr>
  </w:style>
  <w:style w:type="character" w:customStyle="1" w:styleId="BodyTextChar">
    <w:name w:val="Body Text Char"/>
    <w:basedOn w:val="DefaultParagraphFont"/>
    <w:link w:val="BodyText"/>
    <w:uiPriority w:val="99"/>
    <w:rsid w:val="008D72B3"/>
    <w:rPr>
      <w:rFonts w:ascii="Calibri" w:eastAsia="Calibri" w:hAnsi="Calibri" w:cs="Times New Roman"/>
      <w:kern w:val="0"/>
      <w:sz w:val="22"/>
      <w:szCs w:val="22"/>
      <w:lang w:val="en-US"/>
      <w14:ligatures w14:val="none"/>
    </w:rPr>
  </w:style>
  <w:style w:type="paragraph" w:styleId="BodyText3">
    <w:name w:val="Body Text 3"/>
    <w:basedOn w:val="Normal"/>
    <w:link w:val="BodyText3Char"/>
    <w:uiPriority w:val="99"/>
    <w:semiHidden/>
    <w:unhideWhenUsed/>
    <w:rsid w:val="00D53936"/>
    <w:pPr>
      <w:spacing w:after="120"/>
    </w:pPr>
    <w:rPr>
      <w:sz w:val="16"/>
      <w:szCs w:val="16"/>
    </w:rPr>
  </w:style>
  <w:style w:type="character" w:customStyle="1" w:styleId="BodyText3Char">
    <w:name w:val="Body Text 3 Char"/>
    <w:basedOn w:val="DefaultParagraphFont"/>
    <w:link w:val="BodyText3"/>
    <w:uiPriority w:val="99"/>
    <w:semiHidden/>
    <w:rsid w:val="00D53936"/>
    <w:rPr>
      <w:sz w:val="16"/>
      <w:szCs w:val="16"/>
    </w:rPr>
  </w:style>
  <w:style w:type="character" w:customStyle="1" w:styleId="apple-converted-space">
    <w:name w:val="apple-converted-space"/>
    <w:basedOn w:val="DefaultParagraphFont"/>
    <w:rsid w:val="00ED19E0"/>
  </w:style>
  <w:style w:type="character" w:styleId="Hyperlink">
    <w:name w:val="Hyperlink"/>
    <w:basedOn w:val="DefaultParagraphFont"/>
    <w:uiPriority w:val="99"/>
    <w:semiHidden/>
    <w:unhideWhenUsed/>
    <w:rsid w:val="00ED1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559">
      <w:bodyDiv w:val="1"/>
      <w:marLeft w:val="0"/>
      <w:marRight w:val="0"/>
      <w:marTop w:val="0"/>
      <w:marBottom w:val="0"/>
      <w:divBdr>
        <w:top w:val="none" w:sz="0" w:space="0" w:color="auto"/>
        <w:left w:val="none" w:sz="0" w:space="0" w:color="auto"/>
        <w:bottom w:val="none" w:sz="0" w:space="0" w:color="auto"/>
        <w:right w:val="none" w:sz="0" w:space="0" w:color="auto"/>
      </w:divBdr>
      <w:divsChild>
        <w:div w:id="130250924">
          <w:marLeft w:val="0"/>
          <w:marRight w:val="0"/>
          <w:marTop w:val="0"/>
          <w:marBottom w:val="0"/>
          <w:divBdr>
            <w:top w:val="none" w:sz="0" w:space="0" w:color="auto"/>
            <w:left w:val="none" w:sz="0" w:space="0" w:color="auto"/>
            <w:bottom w:val="none" w:sz="0" w:space="0" w:color="auto"/>
            <w:right w:val="none" w:sz="0" w:space="0" w:color="auto"/>
          </w:divBdr>
          <w:divsChild>
            <w:div w:id="478152554">
              <w:marLeft w:val="0"/>
              <w:marRight w:val="0"/>
              <w:marTop w:val="0"/>
              <w:marBottom w:val="0"/>
              <w:divBdr>
                <w:top w:val="none" w:sz="0" w:space="0" w:color="auto"/>
                <w:left w:val="none" w:sz="0" w:space="0" w:color="auto"/>
                <w:bottom w:val="none" w:sz="0" w:space="0" w:color="auto"/>
                <w:right w:val="none" w:sz="0" w:space="0" w:color="auto"/>
              </w:divBdr>
              <w:divsChild>
                <w:div w:id="2026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9172">
      <w:bodyDiv w:val="1"/>
      <w:marLeft w:val="0"/>
      <w:marRight w:val="0"/>
      <w:marTop w:val="0"/>
      <w:marBottom w:val="0"/>
      <w:divBdr>
        <w:top w:val="none" w:sz="0" w:space="0" w:color="auto"/>
        <w:left w:val="none" w:sz="0" w:space="0" w:color="auto"/>
        <w:bottom w:val="none" w:sz="0" w:space="0" w:color="auto"/>
        <w:right w:val="none" w:sz="0" w:space="0" w:color="auto"/>
      </w:divBdr>
      <w:divsChild>
        <w:div w:id="708451914">
          <w:marLeft w:val="0"/>
          <w:marRight w:val="0"/>
          <w:marTop w:val="0"/>
          <w:marBottom w:val="0"/>
          <w:divBdr>
            <w:top w:val="none" w:sz="0" w:space="0" w:color="auto"/>
            <w:left w:val="none" w:sz="0" w:space="0" w:color="auto"/>
            <w:bottom w:val="none" w:sz="0" w:space="0" w:color="auto"/>
            <w:right w:val="none" w:sz="0" w:space="0" w:color="auto"/>
          </w:divBdr>
          <w:divsChild>
            <w:div w:id="1852908738">
              <w:marLeft w:val="0"/>
              <w:marRight w:val="0"/>
              <w:marTop w:val="0"/>
              <w:marBottom w:val="0"/>
              <w:divBdr>
                <w:top w:val="none" w:sz="0" w:space="0" w:color="auto"/>
                <w:left w:val="none" w:sz="0" w:space="0" w:color="auto"/>
                <w:bottom w:val="none" w:sz="0" w:space="0" w:color="auto"/>
                <w:right w:val="none" w:sz="0" w:space="0" w:color="auto"/>
              </w:divBdr>
              <w:divsChild>
                <w:div w:id="374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5844">
      <w:bodyDiv w:val="1"/>
      <w:marLeft w:val="0"/>
      <w:marRight w:val="0"/>
      <w:marTop w:val="0"/>
      <w:marBottom w:val="0"/>
      <w:divBdr>
        <w:top w:val="none" w:sz="0" w:space="0" w:color="auto"/>
        <w:left w:val="none" w:sz="0" w:space="0" w:color="auto"/>
        <w:bottom w:val="none" w:sz="0" w:space="0" w:color="auto"/>
        <w:right w:val="none" w:sz="0" w:space="0" w:color="auto"/>
      </w:divBdr>
      <w:divsChild>
        <w:div w:id="824246370">
          <w:marLeft w:val="1267"/>
          <w:marRight w:val="0"/>
          <w:marTop w:val="240"/>
          <w:marBottom w:val="0"/>
          <w:divBdr>
            <w:top w:val="none" w:sz="0" w:space="0" w:color="auto"/>
            <w:left w:val="none" w:sz="0" w:space="0" w:color="auto"/>
            <w:bottom w:val="none" w:sz="0" w:space="0" w:color="auto"/>
            <w:right w:val="none" w:sz="0" w:space="0" w:color="auto"/>
          </w:divBdr>
        </w:div>
        <w:div w:id="1637638732">
          <w:marLeft w:val="1267"/>
          <w:marRight w:val="0"/>
          <w:marTop w:val="120"/>
          <w:marBottom w:val="0"/>
          <w:divBdr>
            <w:top w:val="none" w:sz="0" w:space="0" w:color="auto"/>
            <w:left w:val="none" w:sz="0" w:space="0" w:color="auto"/>
            <w:bottom w:val="none" w:sz="0" w:space="0" w:color="auto"/>
            <w:right w:val="none" w:sz="0" w:space="0" w:color="auto"/>
          </w:divBdr>
        </w:div>
        <w:div w:id="598954198">
          <w:marLeft w:val="1987"/>
          <w:marRight w:val="0"/>
          <w:marTop w:val="120"/>
          <w:marBottom w:val="0"/>
          <w:divBdr>
            <w:top w:val="none" w:sz="0" w:space="0" w:color="auto"/>
            <w:left w:val="none" w:sz="0" w:space="0" w:color="auto"/>
            <w:bottom w:val="none" w:sz="0" w:space="0" w:color="auto"/>
            <w:right w:val="none" w:sz="0" w:space="0" w:color="auto"/>
          </w:divBdr>
        </w:div>
        <w:div w:id="2080781844">
          <w:marLeft w:val="2290"/>
          <w:marRight w:val="0"/>
          <w:marTop w:val="120"/>
          <w:marBottom w:val="0"/>
          <w:divBdr>
            <w:top w:val="none" w:sz="0" w:space="0" w:color="auto"/>
            <w:left w:val="none" w:sz="0" w:space="0" w:color="auto"/>
            <w:bottom w:val="none" w:sz="0" w:space="0" w:color="auto"/>
            <w:right w:val="none" w:sz="0" w:space="0" w:color="auto"/>
          </w:divBdr>
        </w:div>
        <w:div w:id="884754850">
          <w:marLeft w:val="2290"/>
          <w:marRight w:val="0"/>
          <w:marTop w:val="100"/>
          <w:marBottom w:val="0"/>
          <w:divBdr>
            <w:top w:val="none" w:sz="0" w:space="0" w:color="auto"/>
            <w:left w:val="none" w:sz="0" w:space="0" w:color="auto"/>
            <w:bottom w:val="none" w:sz="0" w:space="0" w:color="auto"/>
            <w:right w:val="none" w:sz="0" w:space="0" w:color="auto"/>
          </w:divBdr>
        </w:div>
        <w:div w:id="1504205811">
          <w:marLeft w:val="2290"/>
          <w:marRight w:val="0"/>
          <w:marTop w:val="100"/>
          <w:marBottom w:val="0"/>
          <w:divBdr>
            <w:top w:val="none" w:sz="0" w:space="0" w:color="auto"/>
            <w:left w:val="none" w:sz="0" w:space="0" w:color="auto"/>
            <w:bottom w:val="none" w:sz="0" w:space="0" w:color="auto"/>
            <w:right w:val="none" w:sz="0" w:space="0" w:color="auto"/>
          </w:divBdr>
        </w:div>
        <w:div w:id="1572809246">
          <w:marLeft w:val="2290"/>
          <w:marRight w:val="0"/>
          <w:marTop w:val="100"/>
          <w:marBottom w:val="0"/>
          <w:divBdr>
            <w:top w:val="none" w:sz="0" w:space="0" w:color="auto"/>
            <w:left w:val="none" w:sz="0" w:space="0" w:color="auto"/>
            <w:bottom w:val="none" w:sz="0" w:space="0" w:color="auto"/>
            <w:right w:val="none" w:sz="0" w:space="0" w:color="auto"/>
          </w:divBdr>
        </w:div>
        <w:div w:id="1034579330">
          <w:marLeft w:val="1987"/>
          <w:marRight w:val="0"/>
          <w:marTop w:val="120"/>
          <w:marBottom w:val="0"/>
          <w:divBdr>
            <w:top w:val="none" w:sz="0" w:space="0" w:color="auto"/>
            <w:left w:val="none" w:sz="0" w:space="0" w:color="auto"/>
            <w:bottom w:val="none" w:sz="0" w:space="0" w:color="auto"/>
            <w:right w:val="none" w:sz="0" w:space="0" w:color="auto"/>
          </w:divBdr>
        </w:div>
        <w:div w:id="1647004696">
          <w:marLeft w:val="1166"/>
          <w:marRight w:val="0"/>
          <w:marTop w:val="120"/>
          <w:marBottom w:val="0"/>
          <w:divBdr>
            <w:top w:val="none" w:sz="0" w:space="0" w:color="auto"/>
            <w:left w:val="none" w:sz="0" w:space="0" w:color="auto"/>
            <w:bottom w:val="none" w:sz="0" w:space="0" w:color="auto"/>
            <w:right w:val="none" w:sz="0" w:space="0" w:color="auto"/>
          </w:divBdr>
        </w:div>
        <w:div w:id="71586732">
          <w:marLeft w:val="1166"/>
          <w:marRight w:val="0"/>
          <w:marTop w:val="120"/>
          <w:marBottom w:val="0"/>
          <w:divBdr>
            <w:top w:val="none" w:sz="0" w:space="0" w:color="auto"/>
            <w:left w:val="none" w:sz="0" w:space="0" w:color="auto"/>
            <w:bottom w:val="none" w:sz="0" w:space="0" w:color="auto"/>
            <w:right w:val="none" w:sz="0" w:space="0" w:color="auto"/>
          </w:divBdr>
        </w:div>
      </w:divsChild>
    </w:div>
    <w:div w:id="139730705">
      <w:bodyDiv w:val="1"/>
      <w:marLeft w:val="0"/>
      <w:marRight w:val="0"/>
      <w:marTop w:val="0"/>
      <w:marBottom w:val="0"/>
      <w:divBdr>
        <w:top w:val="none" w:sz="0" w:space="0" w:color="auto"/>
        <w:left w:val="none" w:sz="0" w:space="0" w:color="auto"/>
        <w:bottom w:val="none" w:sz="0" w:space="0" w:color="auto"/>
        <w:right w:val="none" w:sz="0" w:space="0" w:color="auto"/>
      </w:divBdr>
      <w:divsChild>
        <w:div w:id="548231138">
          <w:marLeft w:val="0"/>
          <w:marRight w:val="0"/>
          <w:marTop w:val="0"/>
          <w:marBottom w:val="0"/>
          <w:divBdr>
            <w:top w:val="none" w:sz="0" w:space="0" w:color="auto"/>
            <w:left w:val="none" w:sz="0" w:space="0" w:color="auto"/>
            <w:bottom w:val="none" w:sz="0" w:space="0" w:color="auto"/>
            <w:right w:val="none" w:sz="0" w:space="0" w:color="auto"/>
          </w:divBdr>
          <w:divsChild>
            <w:div w:id="1858153613">
              <w:marLeft w:val="0"/>
              <w:marRight w:val="0"/>
              <w:marTop w:val="0"/>
              <w:marBottom w:val="0"/>
              <w:divBdr>
                <w:top w:val="none" w:sz="0" w:space="0" w:color="auto"/>
                <w:left w:val="none" w:sz="0" w:space="0" w:color="auto"/>
                <w:bottom w:val="none" w:sz="0" w:space="0" w:color="auto"/>
                <w:right w:val="none" w:sz="0" w:space="0" w:color="auto"/>
              </w:divBdr>
              <w:divsChild>
                <w:div w:id="20280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9011">
      <w:bodyDiv w:val="1"/>
      <w:marLeft w:val="0"/>
      <w:marRight w:val="0"/>
      <w:marTop w:val="0"/>
      <w:marBottom w:val="0"/>
      <w:divBdr>
        <w:top w:val="none" w:sz="0" w:space="0" w:color="auto"/>
        <w:left w:val="none" w:sz="0" w:space="0" w:color="auto"/>
        <w:bottom w:val="none" w:sz="0" w:space="0" w:color="auto"/>
        <w:right w:val="none" w:sz="0" w:space="0" w:color="auto"/>
      </w:divBdr>
    </w:div>
    <w:div w:id="174930321">
      <w:bodyDiv w:val="1"/>
      <w:marLeft w:val="0"/>
      <w:marRight w:val="0"/>
      <w:marTop w:val="0"/>
      <w:marBottom w:val="0"/>
      <w:divBdr>
        <w:top w:val="none" w:sz="0" w:space="0" w:color="auto"/>
        <w:left w:val="none" w:sz="0" w:space="0" w:color="auto"/>
        <w:bottom w:val="none" w:sz="0" w:space="0" w:color="auto"/>
        <w:right w:val="none" w:sz="0" w:space="0" w:color="auto"/>
      </w:divBdr>
      <w:divsChild>
        <w:div w:id="1079135137">
          <w:marLeft w:val="0"/>
          <w:marRight w:val="0"/>
          <w:marTop w:val="0"/>
          <w:marBottom w:val="0"/>
          <w:divBdr>
            <w:top w:val="none" w:sz="0" w:space="0" w:color="auto"/>
            <w:left w:val="none" w:sz="0" w:space="0" w:color="auto"/>
            <w:bottom w:val="none" w:sz="0" w:space="0" w:color="auto"/>
            <w:right w:val="none" w:sz="0" w:space="0" w:color="auto"/>
          </w:divBdr>
          <w:divsChild>
            <w:div w:id="1943760875">
              <w:marLeft w:val="0"/>
              <w:marRight w:val="0"/>
              <w:marTop w:val="0"/>
              <w:marBottom w:val="0"/>
              <w:divBdr>
                <w:top w:val="none" w:sz="0" w:space="0" w:color="auto"/>
                <w:left w:val="none" w:sz="0" w:space="0" w:color="auto"/>
                <w:bottom w:val="none" w:sz="0" w:space="0" w:color="auto"/>
                <w:right w:val="none" w:sz="0" w:space="0" w:color="auto"/>
              </w:divBdr>
              <w:divsChild>
                <w:div w:id="1086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1849">
      <w:bodyDiv w:val="1"/>
      <w:marLeft w:val="0"/>
      <w:marRight w:val="0"/>
      <w:marTop w:val="0"/>
      <w:marBottom w:val="0"/>
      <w:divBdr>
        <w:top w:val="none" w:sz="0" w:space="0" w:color="auto"/>
        <w:left w:val="none" w:sz="0" w:space="0" w:color="auto"/>
        <w:bottom w:val="none" w:sz="0" w:space="0" w:color="auto"/>
        <w:right w:val="none" w:sz="0" w:space="0" w:color="auto"/>
      </w:divBdr>
      <w:divsChild>
        <w:div w:id="1158229849">
          <w:marLeft w:val="0"/>
          <w:marRight w:val="0"/>
          <w:marTop w:val="0"/>
          <w:marBottom w:val="0"/>
          <w:divBdr>
            <w:top w:val="none" w:sz="0" w:space="0" w:color="auto"/>
            <w:left w:val="none" w:sz="0" w:space="0" w:color="auto"/>
            <w:bottom w:val="none" w:sz="0" w:space="0" w:color="auto"/>
            <w:right w:val="none" w:sz="0" w:space="0" w:color="auto"/>
          </w:divBdr>
          <w:divsChild>
            <w:div w:id="2142768971">
              <w:marLeft w:val="0"/>
              <w:marRight w:val="0"/>
              <w:marTop w:val="0"/>
              <w:marBottom w:val="0"/>
              <w:divBdr>
                <w:top w:val="none" w:sz="0" w:space="0" w:color="auto"/>
                <w:left w:val="none" w:sz="0" w:space="0" w:color="auto"/>
                <w:bottom w:val="none" w:sz="0" w:space="0" w:color="auto"/>
                <w:right w:val="none" w:sz="0" w:space="0" w:color="auto"/>
              </w:divBdr>
              <w:divsChild>
                <w:div w:id="1095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9333">
      <w:bodyDiv w:val="1"/>
      <w:marLeft w:val="0"/>
      <w:marRight w:val="0"/>
      <w:marTop w:val="0"/>
      <w:marBottom w:val="0"/>
      <w:divBdr>
        <w:top w:val="none" w:sz="0" w:space="0" w:color="auto"/>
        <w:left w:val="none" w:sz="0" w:space="0" w:color="auto"/>
        <w:bottom w:val="none" w:sz="0" w:space="0" w:color="auto"/>
        <w:right w:val="none" w:sz="0" w:space="0" w:color="auto"/>
      </w:divBdr>
      <w:divsChild>
        <w:div w:id="2111657683">
          <w:marLeft w:val="0"/>
          <w:marRight w:val="0"/>
          <w:marTop w:val="0"/>
          <w:marBottom w:val="0"/>
          <w:divBdr>
            <w:top w:val="none" w:sz="0" w:space="0" w:color="auto"/>
            <w:left w:val="none" w:sz="0" w:space="0" w:color="auto"/>
            <w:bottom w:val="none" w:sz="0" w:space="0" w:color="auto"/>
            <w:right w:val="none" w:sz="0" w:space="0" w:color="auto"/>
          </w:divBdr>
          <w:divsChild>
            <w:div w:id="720984090">
              <w:marLeft w:val="0"/>
              <w:marRight w:val="0"/>
              <w:marTop w:val="0"/>
              <w:marBottom w:val="0"/>
              <w:divBdr>
                <w:top w:val="none" w:sz="0" w:space="0" w:color="auto"/>
                <w:left w:val="none" w:sz="0" w:space="0" w:color="auto"/>
                <w:bottom w:val="none" w:sz="0" w:space="0" w:color="auto"/>
                <w:right w:val="none" w:sz="0" w:space="0" w:color="auto"/>
              </w:divBdr>
              <w:divsChild>
                <w:div w:id="7675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9758">
      <w:bodyDiv w:val="1"/>
      <w:marLeft w:val="0"/>
      <w:marRight w:val="0"/>
      <w:marTop w:val="0"/>
      <w:marBottom w:val="0"/>
      <w:divBdr>
        <w:top w:val="none" w:sz="0" w:space="0" w:color="auto"/>
        <w:left w:val="none" w:sz="0" w:space="0" w:color="auto"/>
        <w:bottom w:val="none" w:sz="0" w:space="0" w:color="auto"/>
        <w:right w:val="none" w:sz="0" w:space="0" w:color="auto"/>
      </w:divBdr>
    </w:div>
    <w:div w:id="298345225">
      <w:bodyDiv w:val="1"/>
      <w:marLeft w:val="0"/>
      <w:marRight w:val="0"/>
      <w:marTop w:val="0"/>
      <w:marBottom w:val="0"/>
      <w:divBdr>
        <w:top w:val="none" w:sz="0" w:space="0" w:color="auto"/>
        <w:left w:val="none" w:sz="0" w:space="0" w:color="auto"/>
        <w:bottom w:val="none" w:sz="0" w:space="0" w:color="auto"/>
        <w:right w:val="none" w:sz="0" w:space="0" w:color="auto"/>
      </w:divBdr>
      <w:divsChild>
        <w:div w:id="1634018851">
          <w:marLeft w:val="0"/>
          <w:marRight w:val="0"/>
          <w:marTop w:val="0"/>
          <w:marBottom w:val="0"/>
          <w:divBdr>
            <w:top w:val="none" w:sz="0" w:space="0" w:color="auto"/>
            <w:left w:val="none" w:sz="0" w:space="0" w:color="auto"/>
            <w:bottom w:val="none" w:sz="0" w:space="0" w:color="auto"/>
            <w:right w:val="none" w:sz="0" w:space="0" w:color="auto"/>
          </w:divBdr>
          <w:divsChild>
            <w:div w:id="508452753">
              <w:marLeft w:val="0"/>
              <w:marRight w:val="0"/>
              <w:marTop w:val="0"/>
              <w:marBottom w:val="0"/>
              <w:divBdr>
                <w:top w:val="none" w:sz="0" w:space="0" w:color="auto"/>
                <w:left w:val="none" w:sz="0" w:space="0" w:color="auto"/>
                <w:bottom w:val="none" w:sz="0" w:space="0" w:color="auto"/>
                <w:right w:val="none" w:sz="0" w:space="0" w:color="auto"/>
              </w:divBdr>
              <w:divsChild>
                <w:div w:id="21134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9003">
      <w:bodyDiv w:val="1"/>
      <w:marLeft w:val="0"/>
      <w:marRight w:val="0"/>
      <w:marTop w:val="0"/>
      <w:marBottom w:val="0"/>
      <w:divBdr>
        <w:top w:val="none" w:sz="0" w:space="0" w:color="auto"/>
        <w:left w:val="none" w:sz="0" w:space="0" w:color="auto"/>
        <w:bottom w:val="none" w:sz="0" w:space="0" w:color="auto"/>
        <w:right w:val="none" w:sz="0" w:space="0" w:color="auto"/>
      </w:divBdr>
      <w:divsChild>
        <w:div w:id="973025991">
          <w:marLeft w:val="0"/>
          <w:marRight w:val="0"/>
          <w:marTop w:val="0"/>
          <w:marBottom w:val="0"/>
          <w:divBdr>
            <w:top w:val="none" w:sz="0" w:space="0" w:color="auto"/>
            <w:left w:val="none" w:sz="0" w:space="0" w:color="auto"/>
            <w:bottom w:val="none" w:sz="0" w:space="0" w:color="auto"/>
            <w:right w:val="none" w:sz="0" w:space="0" w:color="auto"/>
          </w:divBdr>
          <w:divsChild>
            <w:div w:id="1248419404">
              <w:marLeft w:val="0"/>
              <w:marRight w:val="0"/>
              <w:marTop w:val="0"/>
              <w:marBottom w:val="0"/>
              <w:divBdr>
                <w:top w:val="none" w:sz="0" w:space="0" w:color="auto"/>
                <w:left w:val="none" w:sz="0" w:space="0" w:color="auto"/>
                <w:bottom w:val="none" w:sz="0" w:space="0" w:color="auto"/>
                <w:right w:val="none" w:sz="0" w:space="0" w:color="auto"/>
              </w:divBdr>
              <w:divsChild>
                <w:div w:id="1350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3139">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90541352">
      <w:bodyDiv w:val="1"/>
      <w:marLeft w:val="0"/>
      <w:marRight w:val="0"/>
      <w:marTop w:val="0"/>
      <w:marBottom w:val="0"/>
      <w:divBdr>
        <w:top w:val="none" w:sz="0" w:space="0" w:color="auto"/>
        <w:left w:val="none" w:sz="0" w:space="0" w:color="auto"/>
        <w:bottom w:val="none" w:sz="0" w:space="0" w:color="auto"/>
        <w:right w:val="none" w:sz="0" w:space="0" w:color="auto"/>
      </w:divBdr>
    </w:div>
    <w:div w:id="402410875">
      <w:bodyDiv w:val="1"/>
      <w:marLeft w:val="0"/>
      <w:marRight w:val="0"/>
      <w:marTop w:val="0"/>
      <w:marBottom w:val="0"/>
      <w:divBdr>
        <w:top w:val="none" w:sz="0" w:space="0" w:color="auto"/>
        <w:left w:val="none" w:sz="0" w:space="0" w:color="auto"/>
        <w:bottom w:val="none" w:sz="0" w:space="0" w:color="auto"/>
        <w:right w:val="none" w:sz="0" w:space="0" w:color="auto"/>
      </w:divBdr>
    </w:div>
    <w:div w:id="406223942">
      <w:bodyDiv w:val="1"/>
      <w:marLeft w:val="0"/>
      <w:marRight w:val="0"/>
      <w:marTop w:val="0"/>
      <w:marBottom w:val="0"/>
      <w:divBdr>
        <w:top w:val="none" w:sz="0" w:space="0" w:color="auto"/>
        <w:left w:val="none" w:sz="0" w:space="0" w:color="auto"/>
        <w:bottom w:val="none" w:sz="0" w:space="0" w:color="auto"/>
        <w:right w:val="none" w:sz="0" w:space="0" w:color="auto"/>
      </w:divBdr>
      <w:divsChild>
        <w:div w:id="760371977">
          <w:marLeft w:val="0"/>
          <w:marRight w:val="0"/>
          <w:marTop w:val="0"/>
          <w:marBottom w:val="0"/>
          <w:divBdr>
            <w:top w:val="none" w:sz="0" w:space="0" w:color="auto"/>
            <w:left w:val="none" w:sz="0" w:space="0" w:color="auto"/>
            <w:bottom w:val="none" w:sz="0" w:space="0" w:color="auto"/>
            <w:right w:val="none" w:sz="0" w:space="0" w:color="auto"/>
          </w:divBdr>
          <w:divsChild>
            <w:div w:id="1242178243">
              <w:marLeft w:val="0"/>
              <w:marRight w:val="0"/>
              <w:marTop w:val="0"/>
              <w:marBottom w:val="0"/>
              <w:divBdr>
                <w:top w:val="none" w:sz="0" w:space="0" w:color="auto"/>
                <w:left w:val="none" w:sz="0" w:space="0" w:color="auto"/>
                <w:bottom w:val="none" w:sz="0" w:space="0" w:color="auto"/>
                <w:right w:val="none" w:sz="0" w:space="0" w:color="auto"/>
              </w:divBdr>
              <w:divsChild>
                <w:div w:id="18995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6771">
      <w:bodyDiv w:val="1"/>
      <w:marLeft w:val="0"/>
      <w:marRight w:val="0"/>
      <w:marTop w:val="0"/>
      <w:marBottom w:val="0"/>
      <w:divBdr>
        <w:top w:val="none" w:sz="0" w:space="0" w:color="auto"/>
        <w:left w:val="none" w:sz="0" w:space="0" w:color="auto"/>
        <w:bottom w:val="none" w:sz="0" w:space="0" w:color="auto"/>
        <w:right w:val="none" w:sz="0" w:space="0" w:color="auto"/>
      </w:divBdr>
      <w:divsChild>
        <w:div w:id="464928936">
          <w:marLeft w:val="0"/>
          <w:marRight w:val="0"/>
          <w:marTop w:val="0"/>
          <w:marBottom w:val="0"/>
          <w:divBdr>
            <w:top w:val="none" w:sz="0" w:space="0" w:color="auto"/>
            <w:left w:val="none" w:sz="0" w:space="0" w:color="auto"/>
            <w:bottom w:val="none" w:sz="0" w:space="0" w:color="auto"/>
            <w:right w:val="none" w:sz="0" w:space="0" w:color="auto"/>
          </w:divBdr>
          <w:divsChild>
            <w:div w:id="2054958401">
              <w:marLeft w:val="0"/>
              <w:marRight w:val="0"/>
              <w:marTop w:val="0"/>
              <w:marBottom w:val="0"/>
              <w:divBdr>
                <w:top w:val="none" w:sz="0" w:space="0" w:color="auto"/>
                <w:left w:val="none" w:sz="0" w:space="0" w:color="auto"/>
                <w:bottom w:val="none" w:sz="0" w:space="0" w:color="auto"/>
                <w:right w:val="none" w:sz="0" w:space="0" w:color="auto"/>
              </w:divBdr>
              <w:divsChild>
                <w:div w:id="6754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043">
      <w:bodyDiv w:val="1"/>
      <w:marLeft w:val="0"/>
      <w:marRight w:val="0"/>
      <w:marTop w:val="0"/>
      <w:marBottom w:val="0"/>
      <w:divBdr>
        <w:top w:val="none" w:sz="0" w:space="0" w:color="auto"/>
        <w:left w:val="none" w:sz="0" w:space="0" w:color="auto"/>
        <w:bottom w:val="none" w:sz="0" w:space="0" w:color="auto"/>
        <w:right w:val="none" w:sz="0" w:space="0" w:color="auto"/>
      </w:divBdr>
    </w:div>
    <w:div w:id="441076945">
      <w:bodyDiv w:val="1"/>
      <w:marLeft w:val="0"/>
      <w:marRight w:val="0"/>
      <w:marTop w:val="0"/>
      <w:marBottom w:val="0"/>
      <w:divBdr>
        <w:top w:val="none" w:sz="0" w:space="0" w:color="auto"/>
        <w:left w:val="none" w:sz="0" w:space="0" w:color="auto"/>
        <w:bottom w:val="none" w:sz="0" w:space="0" w:color="auto"/>
        <w:right w:val="none" w:sz="0" w:space="0" w:color="auto"/>
      </w:divBdr>
      <w:divsChild>
        <w:div w:id="584413059">
          <w:marLeft w:val="0"/>
          <w:marRight w:val="0"/>
          <w:marTop w:val="0"/>
          <w:marBottom w:val="0"/>
          <w:divBdr>
            <w:top w:val="none" w:sz="0" w:space="0" w:color="auto"/>
            <w:left w:val="none" w:sz="0" w:space="0" w:color="auto"/>
            <w:bottom w:val="none" w:sz="0" w:space="0" w:color="auto"/>
            <w:right w:val="none" w:sz="0" w:space="0" w:color="auto"/>
          </w:divBdr>
          <w:divsChild>
            <w:div w:id="742264080">
              <w:marLeft w:val="0"/>
              <w:marRight w:val="0"/>
              <w:marTop w:val="0"/>
              <w:marBottom w:val="0"/>
              <w:divBdr>
                <w:top w:val="none" w:sz="0" w:space="0" w:color="auto"/>
                <w:left w:val="none" w:sz="0" w:space="0" w:color="auto"/>
                <w:bottom w:val="none" w:sz="0" w:space="0" w:color="auto"/>
                <w:right w:val="none" w:sz="0" w:space="0" w:color="auto"/>
              </w:divBdr>
              <w:divsChild>
                <w:div w:id="2326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0924">
      <w:bodyDiv w:val="1"/>
      <w:marLeft w:val="0"/>
      <w:marRight w:val="0"/>
      <w:marTop w:val="0"/>
      <w:marBottom w:val="0"/>
      <w:divBdr>
        <w:top w:val="none" w:sz="0" w:space="0" w:color="auto"/>
        <w:left w:val="none" w:sz="0" w:space="0" w:color="auto"/>
        <w:bottom w:val="none" w:sz="0" w:space="0" w:color="auto"/>
        <w:right w:val="none" w:sz="0" w:space="0" w:color="auto"/>
      </w:divBdr>
      <w:divsChild>
        <w:div w:id="2006199206">
          <w:marLeft w:val="1094"/>
          <w:marRight w:val="0"/>
          <w:marTop w:val="100"/>
          <w:marBottom w:val="0"/>
          <w:divBdr>
            <w:top w:val="none" w:sz="0" w:space="0" w:color="auto"/>
            <w:left w:val="none" w:sz="0" w:space="0" w:color="auto"/>
            <w:bottom w:val="none" w:sz="0" w:space="0" w:color="auto"/>
            <w:right w:val="none" w:sz="0" w:space="0" w:color="auto"/>
          </w:divBdr>
        </w:div>
        <w:div w:id="1648781311">
          <w:marLeft w:val="1094"/>
          <w:marRight w:val="0"/>
          <w:marTop w:val="100"/>
          <w:marBottom w:val="0"/>
          <w:divBdr>
            <w:top w:val="none" w:sz="0" w:space="0" w:color="auto"/>
            <w:left w:val="none" w:sz="0" w:space="0" w:color="auto"/>
            <w:bottom w:val="none" w:sz="0" w:space="0" w:color="auto"/>
            <w:right w:val="none" w:sz="0" w:space="0" w:color="auto"/>
          </w:divBdr>
        </w:div>
        <w:div w:id="667250324">
          <w:marLeft w:val="1411"/>
          <w:marRight w:val="0"/>
          <w:marTop w:val="100"/>
          <w:marBottom w:val="0"/>
          <w:divBdr>
            <w:top w:val="none" w:sz="0" w:space="0" w:color="auto"/>
            <w:left w:val="none" w:sz="0" w:space="0" w:color="auto"/>
            <w:bottom w:val="none" w:sz="0" w:space="0" w:color="auto"/>
            <w:right w:val="none" w:sz="0" w:space="0" w:color="auto"/>
          </w:divBdr>
        </w:div>
        <w:div w:id="1302493769">
          <w:marLeft w:val="1411"/>
          <w:marRight w:val="0"/>
          <w:marTop w:val="100"/>
          <w:marBottom w:val="0"/>
          <w:divBdr>
            <w:top w:val="none" w:sz="0" w:space="0" w:color="auto"/>
            <w:left w:val="none" w:sz="0" w:space="0" w:color="auto"/>
            <w:bottom w:val="none" w:sz="0" w:space="0" w:color="auto"/>
            <w:right w:val="none" w:sz="0" w:space="0" w:color="auto"/>
          </w:divBdr>
        </w:div>
        <w:div w:id="298458267">
          <w:marLeft w:val="1411"/>
          <w:marRight w:val="0"/>
          <w:marTop w:val="100"/>
          <w:marBottom w:val="0"/>
          <w:divBdr>
            <w:top w:val="none" w:sz="0" w:space="0" w:color="auto"/>
            <w:left w:val="none" w:sz="0" w:space="0" w:color="auto"/>
            <w:bottom w:val="none" w:sz="0" w:space="0" w:color="auto"/>
            <w:right w:val="none" w:sz="0" w:space="0" w:color="auto"/>
          </w:divBdr>
        </w:div>
        <w:div w:id="2118720266">
          <w:marLeft w:val="1411"/>
          <w:marRight w:val="0"/>
          <w:marTop w:val="100"/>
          <w:marBottom w:val="0"/>
          <w:divBdr>
            <w:top w:val="none" w:sz="0" w:space="0" w:color="auto"/>
            <w:left w:val="none" w:sz="0" w:space="0" w:color="auto"/>
            <w:bottom w:val="none" w:sz="0" w:space="0" w:color="auto"/>
            <w:right w:val="none" w:sz="0" w:space="0" w:color="auto"/>
          </w:divBdr>
        </w:div>
        <w:div w:id="1211184378">
          <w:marLeft w:val="1411"/>
          <w:marRight w:val="0"/>
          <w:marTop w:val="100"/>
          <w:marBottom w:val="0"/>
          <w:divBdr>
            <w:top w:val="none" w:sz="0" w:space="0" w:color="auto"/>
            <w:left w:val="none" w:sz="0" w:space="0" w:color="auto"/>
            <w:bottom w:val="none" w:sz="0" w:space="0" w:color="auto"/>
            <w:right w:val="none" w:sz="0" w:space="0" w:color="auto"/>
          </w:divBdr>
        </w:div>
        <w:div w:id="1443723916">
          <w:marLeft w:val="1411"/>
          <w:marRight w:val="0"/>
          <w:marTop w:val="100"/>
          <w:marBottom w:val="0"/>
          <w:divBdr>
            <w:top w:val="none" w:sz="0" w:space="0" w:color="auto"/>
            <w:left w:val="none" w:sz="0" w:space="0" w:color="auto"/>
            <w:bottom w:val="none" w:sz="0" w:space="0" w:color="auto"/>
            <w:right w:val="none" w:sz="0" w:space="0" w:color="auto"/>
          </w:divBdr>
        </w:div>
        <w:div w:id="1979188148">
          <w:marLeft w:val="1411"/>
          <w:marRight w:val="0"/>
          <w:marTop w:val="100"/>
          <w:marBottom w:val="0"/>
          <w:divBdr>
            <w:top w:val="none" w:sz="0" w:space="0" w:color="auto"/>
            <w:left w:val="none" w:sz="0" w:space="0" w:color="auto"/>
            <w:bottom w:val="none" w:sz="0" w:space="0" w:color="auto"/>
            <w:right w:val="none" w:sz="0" w:space="0" w:color="auto"/>
          </w:divBdr>
        </w:div>
      </w:divsChild>
    </w:div>
    <w:div w:id="442579546">
      <w:bodyDiv w:val="1"/>
      <w:marLeft w:val="0"/>
      <w:marRight w:val="0"/>
      <w:marTop w:val="0"/>
      <w:marBottom w:val="0"/>
      <w:divBdr>
        <w:top w:val="none" w:sz="0" w:space="0" w:color="auto"/>
        <w:left w:val="none" w:sz="0" w:space="0" w:color="auto"/>
        <w:bottom w:val="none" w:sz="0" w:space="0" w:color="auto"/>
        <w:right w:val="none" w:sz="0" w:space="0" w:color="auto"/>
      </w:divBdr>
      <w:divsChild>
        <w:div w:id="1486239532">
          <w:marLeft w:val="0"/>
          <w:marRight w:val="0"/>
          <w:marTop w:val="0"/>
          <w:marBottom w:val="0"/>
          <w:divBdr>
            <w:top w:val="none" w:sz="0" w:space="0" w:color="auto"/>
            <w:left w:val="none" w:sz="0" w:space="0" w:color="auto"/>
            <w:bottom w:val="none" w:sz="0" w:space="0" w:color="auto"/>
            <w:right w:val="none" w:sz="0" w:space="0" w:color="auto"/>
          </w:divBdr>
          <w:divsChild>
            <w:div w:id="278606130">
              <w:marLeft w:val="0"/>
              <w:marRight w:val="0"/>
              <w:marTop w:val="0"/>
              <w:marBottom w:val="0"/>
              <w:divBdr>
                <w:top w:val="none" w:sz="0" w:space="0" w:color="auto"/>
                <w:left w:val="none" w:sz="0" w:space="0" w:color="auto"/>
                <w:bottom w:val="none" w:sz="0" w:space="0" w:color="auto"/>
                <w:right w:val="none" w:sz="0" w:space="0" w:color="auto"/>
              </w:divBdr>
              <w:divsChild>
                <w:div w:id="866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98310">
      <w:bodyDiv w:val="1"/>
      <w:marLeft w:val="0"/>
      <w:marRight w:val="0"/>
      <w:marTop w:val="0"/>
      <w:marBottom w:val="0"/>
      <w:divBdr>
        <w:top w:val="none" w:sz="0" w:space="0" w:color="auto"/>
        <w:left w:val="none" w:sz="0" w:space="0" w:color="auto"/>
        <w:bottom w:val="none" w:sz="0" w:space="0" w:color="auto"/>
        <w:right w:val="none" w:sz="0" w:space="0" w:color="auto"/>
      </w:divBdr>
      <w:divsChild>
        <w:div w:id="78452677">
          <w:marLeft w:val="1267"/>
          <w:marRight w:val="0"/>
          <w:marTop w:val="240"/>
          <w:marBottom w:val="0"/>
          <w:divBdr>
            <w:top w:val="none" w:sz="0" w:space="0" w:color="auto"/>
            <w:left w:val="none" w:sz="0" w:space="0" w:color="auto"/>
            <w:bottom w:val="none" w:sz="0" w:space="0" w:color="auto"/>
            <w:right w:val="none" w:sz="0" w:space="0" w:color="auto"/>
          </w:divBdr>
        </w:div>
        <w:div w:id="265041516">
          <w:marLeft w:val="1267"/>
          <w:marRight w:val="0"/>
          <w:marTop w:val="120"/>
          <w:marBottom w:val="0"/>
          <w:divBdr>
            <w:top w:val="none" w:sz="0" w:space="0" w:color="auto"/>
            <w:left w:val="none" w:sz="0" w:space="0" w:color="auto"/>
            <w:bottom w:val="none" w:sz="0" w:space="0" w:color="auto"/>
            <w:right w:val="none" w:sz="0" w:space="0" w:color="auto"/>
          </w:divBdr>
        </w:div>
        <w:div w:id="2146660614">
          <w:marLeft w:val="1987"/>
          <w:marRight w:val="0"/>
          <w:marTop w:val="120"/>
          <w:marBottom w:val="0"/>
          <w:divBdr>
            <w:top w:val="none" w:sz="0" w:space="0" w:color="auto"/>
            <w:left w:val="none" w:sz="0" w:space="0" w:color="auto"/>
            <w:bottom w:val="none" w:sz="0" w:space="0" w:color="auto"/>
            <w:right w:val="none" w:sz="0" w:space="0" w:color="auto"/>
          </w:divBdr>
        </w:div>
        <w:div w:id="1034235411">
          <w:marLeft w:val="2290"/>
          <w:marRight w:val="0"/>
          <w:marTop w:val="120"/>
          <w:marBottom w:val="0"/>
          <w:divBdr>
            <w:top w:val="none" w:sz="0" w:space="0" w:color="auto"/>
            <w:left w:val="none" w:sz="0" w:space="0" w:color="auto"/>
            <w:bottom w:val="none" w:sz="0" w:space="0" w:color="auto"/>
            <w:right w:val="none" w:sz="0" w:space="0" w:color="auto"/>
          </w:divBdr>
        </w:div>
        <w:div w:id="369575663">
          <w:marLeft w:val="2290"/>
          <w:marRight w:val="0"/>
          <w:marTop w:val="100"/>
          <w:marBottom w:val="0"/>
          <w:divBdr>
            <w:top w:val="none" w:sz="0" w:space="0" w:color="auto"/>
            <w:left w:val="none" w:sz="0" w:space="0" w:color="auto"/>
            <w:bottom w:val="none" w:sz="0" w:space="0" w:color="auto"/>
            <w:right w:val="none" w:sz="0" w:space="0" w:color="auto"/>
          </w:divBdr>
        </w:div>
        <w:div w:id="1761951475">
          <w:marLeft w:val="2290"/>
          <w:marRight w:val="0"/>
          <w:marTop w:val="100"/>
          <w:marBottom w:val="0"/>
          <w:divBdr>
            <w:top w:val="none" w:sz="0" w:space="0" w:color="auto"/>
            <w:left w:val="none" w:sz="0" w:space="0" w:color="auto"/>
            <w:bottom w:val="none" w:sz="0" w:space="0" w:color="auto"/>
            <w:right w:val="none" w:sz="0" w:space="0" w:color="auto"/>
          </w:divBdr>
        </w:div>
        <w:div w:id="434641988">
          <w:marLeft w:val="2290"/>
          <w:marRight w:val="0"/>
          <w:marTop w:val="100"/>
          <w:marBottom w:val="0"/>
          <w:divBdr>
            <w:top w:val="none" w:sz="0" w:space="0" w:color="auto"/>
            <w:left w:val="none" w:sz="0" w:space="0" w:color="auto"/>
            <w:bottom w:val="none" w:sz="0" w:space="0" w:color="auto"/>
            <w:right w:val="none" w:sz="0" w:space="0" w:color="auto"/>
          </w:divBdr>
        </w:div>
        <w:div w:id="1090543034">
          <w:marLeft w:val="1987"/>
          <w:marRight w:val="0"/>
          <w:marTop w:val="120"/>
          <w:marBottom w:val="0"/>
          <w:divBdr>
            <w:top w:val="none" w:sz="0" w:space="0" w:color="auto"/>
            <w:left w:val="none" w:sz="0" w:space="0" w:color="auto"/>
            <w:bottom w:val="none" w:sz="0" w:space="0" w:color="auto"/>
            <w:right w:val="none" w:sz="0" w:space="0" w:color="auto"/>
          </w:divBdr>
        </w:div>
        <w:div w:id="1766919475">
          <w:marLeft w:val="1166"/>
          <w:marRight w:val="0"/>
          <w:marTop w:val="120"/>
          <w:marBottom w:val="0"/>
          <w:divBdr>
            <w:top w:val="none" w:sz="0" w:space="0" w:color="auto"/>
            <w:left w:val="none" w:sz="0" w:space="0" w:color="auto"/>
            <w:bottom w:val="none" w:sz="0" w:space="0" w:color="auto"/>
            <w:right w:val="none" w:sz="0" w:space="0" w:color="auto"/>
          </w:divBdr>
        </w:div>
        <w:div w:id="868908695">
          <w:marLeft w:val="1166"/>
          <w:marRight w:val="0"/>
          <w:marTop w:val="120"/>
          <w:marBottom w:val="0"/>
          <w:divBdr>
            <w:top w:val="none" w:sz="0" w:space="0" w:color="auto"/>
            <w:left w:val="none" w:sz="0" w:space="0" w:color="auto"/>
            <w:bottom w:val="none" w:sz="0" w:space="0" w:color="auto"/>
            <w:right w:val="none" w:sz="0" w:space="0" w:color="auto"/>
          </w:divBdr>
        </w:div>
      </w:divsChild>
    </w:div>
    <w:div w:id="464081420">
      <w:bodyDiv w:val="1"/>
      <w:marLeft w:val="0"/>
      <w:marRight w:val="0"/>
      <w:marTop w:val="0"/>
      <w:marBottom w:val="0"/>
      <w:divBdr>
        <w:top w:val="none" w:sz="0" w:space="0" w:color="auto"/>
        <w:left w:val="none" w:sz="0" w:space="0" w:color="auto"/>
        <w:bottom w:val="none" w:sz="0" w:space="0" w:color="auto"/>
        <w:right w:val="none" w:sz="0" w:space="0" w:color="auto"/>
      </w:divBdr>
      <w:divsChild>
        <w:div w:id="242489293">
          <w:marLeft w:val="0"/>
          <w:marRight w:val="0"/>
          <w:marTop w:val="0"/>
          <w:marBottom w:val="0"/>
          <w:divBdr>
            <w:top w:val="none" w:sz="0" w:space="0" w:color="auto"/>
            <w:left w:val="none" w:sz="0" w:space="0" w:color="auto"/>
            <w:bottom w:val="none" w:sz="0" w:space="0" w:color="auto"/>
            <w:right w:val="none" w:sz="0" w:space="0" w:color="auto"/>
          </w:divBdr>
          <w:divsChild>
            <w:div w:id="822696813">
              <w:marLeft w:val="0"/>
              <w:marRight w:val="0"/>
              <w:marTop w:val="0"/>
              <w:marBottom w:val="0"/>
              <w:divBdr>
                <w:top w:val="none" w:sz="0" w:space="0" w:color="auto"/>
                <w:left w:val="none" w:sz="0" w:space="0" w:color="auto"/>
                <w:bottom w:val="none" w:sz="0" w:space="0" w:color="auto"/>
                <w:right w:val="none" w:sz="0" w:space="0" w:color="auto"/>
              </w:divBdr>
              <w:divsChild>
                <w:div w:id="1987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741">
      <w:bodyDiv w:val="1"/>
      <w:marLeft w:val="0"/>
      <w:marRight w:val="0"/>
      <w:marTop w:val="0"/>
      <w:marBottom w:val="0"/>
      <w:divBdr>
        <w:top w:val="none" w:sz="0" w:space="0" w:color="auto"/>
        <w:left w:val="none" w:sz="0" w:space="0" w:color="auto"/>
        <w:bottom w:val="none" w:sz="0" w:space="0" w:color="auto"/>
        <w:right w:val="none" w:sz="0" w:space="0" w:color="auto"/>
      </w:divBdr>
      <w:divsChild>
        <w:div w:id="1417942915">
          <w:marLeft w:val="360"/>
          <w:marRight w:val="0"/>
          <w:marTop w:val="200"/>
          <w:marBottom w:val="0"/>
          <w:divBdr>
            <w:top w:val="none" w:sz="0" w:space="0" w:color="auto"/>
            <w:left w:val="none" w:sz="0" w:space="0" w:color="auto"/>
            <w:bottom w:val="none" w:sz="0" w:space="0" w:color="auto"/>
            <w:right w:val="none" w:sz="0" w:space="0" w:color="auto"/>
          </w:divBdr>
        </w:div>
        <w:div w:id="2046446035">
          <w:marLeft w:val="360"/>
          <w:marRight w:val="0"/>
          <w:marTop w:val="200"/>
          <w:marBottom w:val="0"/>
          <w:divBdr>
            <w:top w:val="none" w:sz="0" w:space="0" w:color="auto"/>
            <w:left w:val="none" w:sz="0" w:space="0" w:color="auto"/>
            <w:bottom w:val="none" w:sz="0" w:space="0" w:color="auto"/>
            <w:right w:val="none" w:sz="0" w:space="0" w:color="auto"/>
          </w:divBdr>
        </w:div>
        <w:div w:id="84813063">
          <w:marLeft w:val="360"/>
          <w:marRight w:val="0"/>
          <w:marTop w:val="200"/>
          <w:marBottom w:val="0"/>
          <w:divBdr>
            <w:top w:val="none" w:sz="0" w:space="0" w:color="auto"/>
            <w:left w:val="none" w:sz="0" w:space="0" w:color="auto"/>
            <w:bottom w:val="none" w:sz="0" w:space="0" w:color="auto"/>
            <w:right w:val="none" w:sz="0" w:space="0" w:color="auto"/>
          </w:divBdr>
        </w:div>
        <w:div w:id="668875504">
          <w:marLeft w:val="360"/>
          <w:marRight w:val="0"/>
          <w:marTop w:val="200"/>
          <w:marBottom w:val="0"/>
          <w:divBdr>
            <w:top w:val="none" w:sz="0" w:space="0" w:color="auto"/>
            <w:left w:val="none" w:sz="0" w:space="0" w:color="auto"/>
            <w:bottom w:val="none" w:sz="0" w:space="0" w:color="auto"/>
            <w:right w:val="none" w:sz="0" w:space="0" w:color="auto"/>
          </w:divBdr>
        </w:div>
      </w:divsChild>
    </w:div>
    <w:div w:id="493449791">
      <w:bodyDiv w:val="1"/>
      <w:marLeft w:val="0"/>
      <w:marRight w:val="0"/>
      <w:marTop w:val="0"/>
      <w:marBottom w:val="0"/>
      <w:divBdr>
        <w:top w:val="none" w:sz="0" w:space="0" w:color="auto"/>
        <w:left w:val="none" w:sz="0" w:space="0" w:color="auto"/>
        <w:bottom w:val="none" w:sz="0" w:space="0" w:color="auto"/>
        <w:right w:val="none" w:sz="0" w:space="0" w:color="auto"/>
      </w:divBdr>
      <w:divsChild>
        <w:div w:id="1182353454">
          <w:marLeft w:val="0"/>
          <w:marRight w:val="0"/>
          <w:marTop w:val="0"/>
          <w:marBottom w:val="0"/>
          <w:divBdr>
            <w:top w:val="none" w:sz="0" w:space="0" w:color="auto"/>
            <w:left w:val="none" w:sz="0" w:space="0" w:color="auto"/>
            <w:bottom w:val="none" w:sz="0" w:space="0" w:color="auto"/>
            <w:right w:val="none" w:sz="0" w:space="0" w:color="auto"/>
          </w:divBdr>
          <w:divsChild>
            <w:div w:id="1886872508">
              <w:marLeft w:val="0"/>
              <w:marRight w:val="0"/>
              <w:marTop w:val="0"/>
              <w:marBottom w:val="0"/>
              <w:divBdr>
                <w:top w:val="none" w:sz="0" w:space="0" w:color="auto"/>
                <w:left w:val="none" w:sz="0" w:space="0" w:color="auto"/>
                <w:bottom w:val="none" w:sz="0" w:space="0" w:color="auto"/>
                <w:right w:val="none" w:sz="0" w:space="0" w:color="auto"/>
              </w:divBdr>
              <w:divsChild>
                <w:div w:id="15384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7476">
      <w:bodyDiv w:val="1"/>
      <w:marLeft w:val="0"/>
      <w:marRight w:val="0"/>
      <w:marTop w:val="0"/>
      <w:marBottom w:val="0"/>
      <w:divBdr>
        <w:top w:val="none" w:sz="0" w:space="0" w:color="auto"/>
        <w:left w:val="none" w:sz="0" w:space="0" w:color="auto"/>
        <w:bottom w:val="none" w:sz="0" w:space="0" w:color="auto"/>
        <w:right w:val="none" w:sz="0" w:space="0" w:color="auto"/>
      </w:divBdr>
    </w:div>
    <w:div w:id="501163192">
      <w:bodyDiv w:val="1"/>
      <w:marLeft w:val="0"/>
      <w:marRight w:val="0"/>
      <w:marTop w:val="0"/>
      <w:marBottom w:val="0"/>
      <w:divBdr>
        <w:top w:val="none" w:sz="0" w:space="0" w:color="auto"/>
        <w:left w:val="none" w:sz="0" w:space="0" w:color="auto"/>
        <w:bottom w:val="none" w:sz="0" w:space="0" w:color="auto"/>
        <w:right w:val="none" w:sz="0" w:space="0" w:color="auto"/>
      </w:divBdr>
      <w:divsChild>
        <w:div w:id="1372221202">
          <w:marLeft w:val="0"/>
          <w:marRight w:val="0"/>
          <w:marTop w:val="0"/>
          <w:marBottom w:val="0"/>
          <w:divBdr>
            <w:top w:val="none" w:sz="0" w:space="0" w:color="auto"/>
            <w:left w:val="none" w:sz="0" w:space="0" w:color="auto"/>
            <w:bottom w:val="none" w:sz="0" w:space="0" w:color="auto"/>
            <w:right w:val="none" w:sz="0" w:space="0" w:color="auto"/>
          </w:divBdr>
          <w:divsChild>
            <w:div w:id="450052476">
              <w:marLeft w:val="0"/>
              <w:marRight w:val="0"/>
              <w:marTop w:val="0"/>
              <w:marBottom w:val="0"/>
              <w:divBdr>
                <w:top w:val="none" w:sz="0" w:space="0" w:color="auto"/>
                <w:left w:val="none" w:sz="0" w:space="0" w:color="auto"/>
                <w:bottom w:val="none" w:sz="0" w:space="0" w:color="auto"/>
                <w:right w:val="none" w:sz="0" w:space="0" w:color="auto"/>
              </w:divBdr>
              <w:divsChild>
                <w:div w:id="4630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1671">
      <w:bodyDiv w:val="1"/>
      <w:marLeft w:val="0"/>
      <w:marRight w:val="0"/>
      <w:marTop w:val="0"/>
      <w:marBottom w:val="0"/>
      <w:divBdr>
        <w:top w:val="none" w:sz="0" w:space="0" w:color="auto"/>
        <w:left w:val="none" w:sz="0" w:space="0" w:color="auto"/>
        <w:bottom w:val="none" w:sz="0" w:space="0" w:color="auto"/>
        <w:right w:val="none" w:sz="0" w:space="0" w:color="auto"/>
      </w:divBdr>
      <w:divsChild>
        <w:div w:id="1382637569">
          <w:marLeft w:val="0"/>
          <w:marRight w:val="0"/>
          <w:marTop w:val="0"/>
          <w:marBottom w:val="0"/>
          <w:divBdr>
            <w:top w:val="none" w:sz="0" w:space="0" w:color="auto"/>
            <w:left w:val="none" w:sz="0" w:space="0" w:color="auto"/>
            <w:bottom w:val="none" w:sz="0" w:space="0" w:color="auto"/>
            <w:right w:val="none" w:sz="0" w:space="0" w:color="auto"/>
          </w:divBdr>
          <w:divsChild>
            <w:div w:id="1915436245">
              <w:marLeft w:val="0"/>
              <w:marRight w:val="0"/>
              <w:marTop w:val="0"/>
              <w:marBottom w:val="0"/>
              <w:divBdr>
                <w:top w:val="none" w:sz="0" w:space="0" w:color="auto"/>
                <w:left w:val="none" w:sz="0" w:space="0" w:color="auto"/>
                <w:bottom w:val="none" w:sz="0" w:space="0" w:color="auto"/>
                <w:right w:val="none" w:sz="0" w:space="0" w:color="auto"/>
              </w:divBdr>
              <w:divsChild>
                <w:div w:id="19149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476">
      <w:bodyDiv w:val="1"/>
      <w:marLeft w:val="0"/>
      <w:marRight w:val="0"/>
      <w:marTop w:val="0"/>
      <w:marBottom w:val="0"/>
      <w:divBdr>
        <w:top w:val="none" w:sz="0" w:space="0" w:color="auto"/>
        <w:left w:val="none" w:sz="0" w:space="0" w:color="auto"/>
        <w:bottom w:val="none" w:sz="0" w:space="0" w:color="auto"/>
        <w:right w:val="none" w:sz="0" w:space="0" w:color="auto"/>
      </w:divBdr>
      <w:divsChild>
        <w:div w:id="1852258245">
          <w:marLeft w:val="0"/>
          <w:marRight w:val="0"/>
          <w:marTop w:val="0"/>
          <w:marBottom w:val="0"/>
          <w:divBdr>
            <w:top w:val="none" w:sz="0" w:space="0" w:color="auto"/>
            <w:left w:val="none" w:sz="0" w:space="0" w:color="auto"/>
            <w:bottom w:val="none" w:sz="0" w:space="0" w:color="auto"/>
            <w:right w:val="none" w:sz="0" w:space="0" w:color="auto"/>
          </w:divBdr>
          <w:divsChild>
            <w:div w:id="1996758334">
              <w:marLeft w:val="0"/>
              <w:marRight w:val="0"/>
              <w:marTop w:val="0"/>
              <w:marBottom w:val="0"/>
              <w:divBdr>
                <w:top w:val="none" w:sz="0" w:space="0" w:color="auto"/>
                <w:left w:val="none" w:sz="0" w:space="0" w:color="auto"/>
                <w:bottom w:val="none" w:sz="0" w:space="0" w:color="auto"/>
                <w:right w:val="none" w:sz="0" w:space="0" w:color="auto"/>
              </w:divBdr>
              <w:divsChild>
                <w:div w:id="11564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59823">
      <w:bodyDiv w:val="1"/>
      <w:marLeft w:val="0"/>
      <w:marRight w:val="0"/>
      <w:marTop w:val="0"/>
      <w:marBottom w:val="0"/>
      <w:divBdr>
        <w:top w:val="none" w:sz="0" w:space="0" w:color="auto"/>
        <w:left w:val="none" w:sz="0" w:space="0" w:color="auto"/>
        <w:bottom w:val="none" w:sz="0" w:space="0" w:color="auto"/>
        <w:right w:val="none" w:sz="0" w:space="0" w:color="auto"/>
      </w:divBdr>
      <w:divsChild>
        <w:div w:id="564415180">
          <w:marLeft w:val="0"/>
          <w:marRight w:val="0"/>
          <w:marTop w:val="0"/>
          <w:marBottom w:val="0"/>
          <w:divBdr>
            <w:top w:val="none" w:sz="0" w:space="0" w:color="auto"/>
            <w:left w:val="none" w:sz="0" w:space="0" w:color="auto"/>
            <w:bottom w:val="none" w:sz="0" w:space="0" w:color="auto"/>
            <w:right w:val="none" w:sz="0" w:space="0" w:color="auto"/>
          </w:divBdr>
          <w:divsChild>
            <w:div w:id="728070176">
              <w:marLeft w:val="0"/>
              <w:marRight w:val="0"/>
              <w:marTop w:val="0"/>
              <w:marBottom w:val="0"/>
              <w:divBdr>
                <w:top w:val="none" w:sz="0" w:space="0" w:color="auto"/>
                <w:left w:val="none" w:sz="0" w:space="0" w:color="auto"/>
                <w:bottom w:val="none" w:sz="0" w:space="0" w:color="auto"/>
                <w:right w:val="none" w:sz="0" w:space="0" w:color="auto"/>
              </w:divBdr>
              <w:divsChild>
                <w:div w:id="2071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3946">
      <w:bodyDiv w:val="1"/>
      <w:marLeft w:val="0"/>
      <w:marRight w:val="0"/>
      <w:marTop w:val="0"/>
      <w:marBottom w:val="0"/>
      <w:divBdr>
        <w:top w:val="none" w:sz="0" w:space="0" w:color="auto"/>
        <w:left w:val="none" w:sz="0" w:space="0" w:color="auto"/>
        <w:bottom w:val="none" w:sz="0" w:space="0" w:color="auto"/>
        <w:right w:val="none" w:sz="0" w:space="0" w:color="auto"/>
      </w:divBdr>
      <w:divsChild>
        <w:div w:id="133497310">
          <w:marLeft w:val="0"/>
          <w:marRight w:val="0"/>
          <w:marTop w:val="0"/>
          <w:marBottom w:val="0"/>
          <w:divBdr>
            <w:top w:val="none" w:sz="0" w:space="0" w:color="auto"/>
            <w:left w:val="none" w:sz="0" w:space="0" w:color="auto"/>
            <w:bottom w:val="none" w:sz="0" w:space="0" w:color="auto"/>
            <w:right w:val="none" w:sz="0" w:space="0" w:color="auto"/>
          </w:divBdr>
          <w:divsChild>
            <w:div w:id="2099055527">
              <w:marLeft w:val="0"/>
              <w:marRight w:val="0"/>
              <w:marTop w:val="0"/>
              <w:marBottom w:val="0"/>
              <w:divBdr>
                <w:top w:val="none" w:sz="0" w:space="0" w:color="auto"/>
                <w:left w:val="none" w:sz="0" w:space="0" w:color="auto"/>
                <w:bottom w:val="none" w:sz="0" w:space="0" w:color="auto"/>
                <w:right w:val="none" w:sz="0" w:space="0" w:color="auto"/>
              </w:divBdr>
              <w:divsChild>
                <w:div w:id="1209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6899">
      <w:bodyDiv w:val="1"/>
      <w:marLeft w:val="0"/>
      <w:marRight w:val="0"/>
      <w:marTop w:val="0"/>
      <w:marBottom w:val="0"/>
      <w:divBdr>
        <w:top w:val="none" w:sz="0" w:space="0" w:color="auto"/>
        <w:left w:val="none" w:sz="0" w:space="0" w:color="auto"/>
        <w:bottom w:val="none" w:sz="0" w:space="0" w:color="auto"/>
        <w:right w:val="none" w:sz="0" w:space="0" w:color="auto"/>
      </w:divBdr>
      <w:divsChild>
        <w:div w:id="2085031107">
          <w:marLeft w:val="0"/>
          <w:marRight w:val="0"/>
          <w:marTop w:val="0"/>
          <w:marBottom w:val="0"/>
          <w:divBdr>
            <w:top w:val="none" w:sz="0" w:space="0" w:color="auto"/>
            <w:left w:val="none" w:sz="0" w:space="0" w:color="auto"/>
            <w:bottom w:val="none" w:sz="0" w:space="0" w:color="auto"/>
            <w:right w:val="none" w:sz="0" w:space="0" w:color="auto"/>
          </w:divBdr>
          <w:divsChild>
            <w:div w:id="224534497">
              <w:marLeft w:val="0"/>
              <w:marRight w:val="0"/>
              <w:marTop w:val="0"/>
              <w:marBottom w:val="0"/>
              <w:divBdr>
                <w:top w:val="none" w:sz="0" w:space="0" w:color="auto"/>
                <w:left w:val="none" w:sz="0" w:space="0" w:color="auto"/>
                <w:bottom w:val="none" w:sz="0" w:space="0" w:color="auto"/>
                <w:right w:val="none" w:sz="0" w:space="0" w:color="auto"/>
              </w:divBdr>
              <w:divsChild>
                <w:div w:id="8795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3391">
      <w:bodyDiv w:val="1"/>
      <w:marLeft w:val="0"/>
      <w:marRight w:val="0"/>
      <w:marTop w:val="0"/>
      <w:marBottom w:val="0"/>
      <w:divBdr>
        <w:top w:val="none" w:sz="0" w:space="0" w:color="auto"/>
        <w:left w:val="none" w:sz="0" w:space="0" w:color="auto"/>
        <w:bottom w:val="none" w:sz="0" w:space="0" w:color="auto"/>
        <w:right w:val="none" w:sz="0" w:space="0" w:color="auto"/>
      </w:divBdr>
      <w:divsChild>
        <w:div w:id="564755949">
          <w:marLeft w:val="0"/>
          <w:marRight w:val="0"/>
          <w:marTop w:val="0"/>
          <w:marBottom w:val="0"/>
          <w:divBdr>
            <w:top w:val="none" w:sz="0" w:space="0" w:color="auto"/>
            <w:left w:val="none" w:sz="0" w:space="0" w:color="auto"/>
            <w:bottom w:val="none" w:sz="0" w:space="0" w:color="auto"/>
            <w:right w:val="none" w:sz="0" w:space="0" w:color="auto"/>
          </w:divBdr>
          <w:divsChild>
            <w:div w:id="50271174">
              <w:marLeft w:val="0"/>
              <w:marRight w:val="0"/>
              <w:marTop w:val="0"/>
              <w:marBottom w:val="0"/>
              <w:divBdr>
                <w:top w:val="none" w:sz="0" w:space="0" w:color="auto"/>
                <w:left w:val="none" w:sz="0" w:space="0" w:color="auto"/>
                <w:bottom w:val="none" w:sz="0" w:space="0" w:color="auto"/>
                <w:right w:val="none" w:sz="0" w:space="0" w:color="auto"/>
              </w:divBdr>
              <w:divsChild>
                <w:div w:id="2050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5953">
      <w:bodyDiv w:val="1"/>
      <w:marLeft w:val="0"/>
      <w:marRight w:val="0"/>
      <w:marTop w:val="0"/>
      <w:marBottom w:val="0"/>
      <w:divBdr>
        <w:top w:val="none" w:sz="0" w:space="0" w:color="auto"/>
        <w:left w:val="none" w:sz="0" w:space="0" w:color="auto"/>
        <w:bottom w:val="none" w:sz="0" w:space="0" w:color="auto"/>
        <w:right w:val="none" w:sz="0" w:space="0" w:color="auto"/>
      </w:divBdr>
      <w:divsChild>
        <w:div w:id="781656427">
          <w:marLeft w:val="0"/>
          <w:marRight w:val="0"/>
          <w:marTop w:val="0"/>
          <w:marBottom w:val="0"/>
          <w:divBdr>
            <w:top w:val="none" w:sz="0" w:space="0" w:color="auto"/>
            <w:left w:val="none" w:sz="0" w:space="0" w:color="auto"/>
            <w:bottom w:val="none" w:sz="0" w:space="0" w:color="auto"/>
            <w:right w:val="none" w:sz="0" w:space="0" w:color="auto"/>
          </w:divBdr>
          <w:divsChild>
            <w:div w:id="991830011">
              <w:marLeft w:val="0"/>
              <w:marRight w:val="0"/>
              <w:marTop w:val="0"/>
              <w:marBottom w:val="0"/>
              <w:divBdr>
                <w:top w:val="none" w:sz="0" w:space="0" w:color="auto"/>
                <w:left w:val="none" w:sz="0" w:space="0" w:color="auto"/>
                <w:bottom w:val="none" w:sz="0" w:space="0" w:color="auto"/>
                <w:right w:val="none" w:sz="0" w:space="0" w:color="auto"/>
              </w:divBdr>
              <w:divsChild>
                <w:div w:id="1274897873">
                  <w:marLeft w:val="0"/>
                  <w:marRight w:val="0"/>
                  <w:marTop w:val="0"/>
                  <w:marBottom w:val="0"/>
                  <w:divBdr>
                    <w:top w:val="none" w:sz="0" w:space="0" w:color="auto"/>
                    <w:left w:val="none" w:sz="0" w:space="0" w:color="auto"/>
                    <w:bottom w:val="none" w:sz="0" w:space="0" w:color="auto"/>
                    <w:right w:val="none" w:sz="0" w:space="0" w:color="auto"/>
                  </w:divBdr>
                </w:div>
              </w:divsChild>
            </w:div>
            <w:div w:id="1275677459">
              <w:marLeft w:val="0"/>
              <w:marRight w:val="0"/>
              <w:marTop w:val="0"/>
              <w:marBottom w:val="0"/>
              <w:divBdr>
                <w:top w:val="none" w:sz="0" w:space="0" w:color="auto"/>
                <w:left w:val="none" w:sz="0" w:space="0" w:color="auto"/>
                <w:bottom w:val="none" w:sz="0" w:space="0" w:color="auto"/>
                <w:right w:val="none" w:sz="0" w:space="0" w:color="auto"/>
              </w:divBdr>
              <w:divsChild>
                <w:div w:id="1923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731">
          <w:marLeft w:val="0"/>
          <w:marRight w:val="0"/>
          <w:marTop w:val="0"/>
          <w:marBottom w:val="0"/>
          <w:divBdr>
            <w:top w:val="none" w:sz="0" w:space="0" w:color="auto"/>
            <w:left w:val="none" w:sz="0" w:space="0" w:color="auto"/>
            <w:bottom w:val="none" w:sz="0" w:space="0" w:color="auto"/>
            <w:right w:val="none" w:sz="0" w:space="0" w:color="auto"/>
          </w:divBdr>
          <w:divsChild>
            <w:div w:id="523903934">
              <w:marLeft w:val="0"/>
              <w:marRight w:val="0"/>
              <w:marTop w:val="0"/>
              <w:marBottom w:val="0"/>
              <w:divBdr>
                <w:top w:val="none" w:sz="0" w:space="0" w:color="auto"/>
                <w:left w:val="none" w:sz="0" w:space="0" w:color="auto"/>
                <w:bottom w:val="none" w:sz="0" w:space="0" w:color="auto"/>
                <w:right w:val="none" w:sz="0" w:space="0" w:color="auto"/>
              </w:divBdr>
              <w:divsChild>
                <w:div w:id="334845789">
                  <w:marLeft w:val="0"/>
                  <w:marRight w:val="0"/>
                  <w:marTop w:val="0"/>
                  <w:marBottom w:val="0"/>
                  <w:divBdr>
                    <w:top w:val="none" w:sz="0" w:space="0" w:color="auto"/>
                    <w:left w:val="none" w:sz="0" w:space="0" w:color="auto"/>
                    <w:bottom w:val="none" w:sz="0" w:space="0" w:color="auto"/>
                    <w:right w:val="none" w:sz="0" w:space="0" w:color="auto"/>
                  </w:divBdr>
                </w:div>
              </w:divsChild>
            </w:div>
            <w:div w:id="1448503357">
              <w:marLeft w:val="0"/>
              <w:marRight w:val="0"/>
              <w:marTop w:val="0"/>
              <w:marBottom w:val="0"/>
              <w:divBdr>
                <w:top w:val="none" w:sz="0" w:space="0" w:color="auto"/>
                <w:left w:val="none" w:sz="0" w:space="0" w:color="auto"/>
                <w:bottom w:val="none" w:sz="0" w:space="0" w:color="auto"/>
                <w:right w:val="none" w:sz="0" w:space="0" w:color="auto"/>
              </w:divBdr>
              <w:divsChild>
                <w:div w:id="11431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6004">
          <w:marLeft w:val="0"/>
          <w:marRight w:val="0"/>
          <w:marTop w:val="0"/>
          <w:marBottom w:val="0"/>
          <w:divBdr>
            <w:top w:val="none" w:sz="0" w:space="0" w:color="auto"/>
            <w:left w:val="none" w:sz="0" w:space="0" w:color="auto"/>
            <w:bottom w:val="none" w:sz="0" w:space="0" w:color="auto"/>
            <w:right w:val="none" w:sz="0" w:space="0" w:color="auto"/>
          </w:divBdr>
          <w:divsChild>
            <w:div w:id="601958997">
              <w:marLeft w:val="0"/>
              <w:marRight w:val="0"/>
              <w:marTop w:val="0"/>
              <w:marBottom w:val="0"/>
              <w:divBdr>
                <w:top w:val="none" w:sz="0" w:space="0" w:color="auto"/>
                <w:left w:val="none" w:sz="0" w:space="0" w:color="auto"/>
                <w:bottom w:val="none" w:sz="0" w:space="0" w:color="auto"/>
                <w:right w:val="none" w:sz="0" w:space="0" w:color="auto"/>
              </w:divBdr>
              <w:divsChild>
                <w:div w:id="7685105">
                  <w:marLeft w:val="0"/>
                  <w:marRight w:val="0"/>
                  <w:marTop w:val="0"/>
                  <w:marBottom w:val="0"/>
                  <w:divBdr>
                    <w:top w:val="none" w:sz="0" w:space="0" w:color="auto"/>
                    <w:left w:val="none" w:sz="0" w:space="0" w:color="auto"/>
                    <w:bottom w:val="none" w:sz="0" w:space="0" w:color="auto"/>
                    <w:right w:val="none" w:sz="0" w:space="0" w:color="auto"/>
                  </w:divBdr>
                </w:div>
              </w:divsChild>
            </w:div>
            <w:div w:id="673458380">
              <w:marLeft w:val="0"/>
              <w:marRight w:val="0"/>
              <w:marTop w:val="0"/>
              <w:marBottom w:val="0"/>
              <w:divBdr>
                <w:top w:val="none" w:sz="0" w:space="0" w:color="auto"/>
                <w:left w:val="none" w:sz="0" w:space="0" w:color="auto"/>
                <w:bottom w:val="none" w:sz="0" w:space="0" w:color="auto"/>
                <w:right w:val="none" w:sz="0" w:space="0" w:color="auto"/>
              </w:divBdr>
              <w:divsChild>
                <w:div w:id="468396866">
                  <w:marLeft w:val="0"/>
                  <w:marRight w:val="0"/>
                  <w:marTop w:val="0"/>
                  <w:marBottom w:val="0"/>
                  <w:divBdr>
                    <w:top w:val="none" w:sz="0" w:space="0" w:color="auto"/>
                    <w:left w:val="none" w:sz="0" w:space="0" w:color="auto"/>
                    <w:bottom w:val="none" w:sz="0" w:space="0" w:color="auto"/>
                    <w:right w:val="none" w:sz="0" w:space="0" w:color="auto"/>
                  </w:divBdr>
                </w:div>
              </w:divsChild>
            </w:div>
            <w:div w:id="692262680">
              <w:marLeft w:val="0"/>
              <w:marRight w:val="0"/>
              <w:marTop w:val="0"/>
              <w:marBottom w:val="0"/>
              <w:divBdr>
                <w:top w:val="none" w:sz="0" w:space="0" w:color="auto"/>
                <w:left w:val="none" w:sz="0" w:space="0" w:color="auto"/>
                <w:bottom w:val="none" w:sz="0" w:space="0" w:color="auto"/>
                <w:right w:val="none" w:sz="0" w:space="0" w:color="auto"/>
              </w:divBdr>
              <w:divsChild>
                <w:div w:id="83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867">
          <w:marLeft w:val="0"/>
          <w:marRight w:val="0"/>
          <w:marTop w:val="0"/>
          <w:marBottom w:val="0"/>
          <w:divBdr>
            <w:top w:val="none" w:sz="0" w:space="0" w:color="auto"/>
            <w:left w:val="none" w:sz="0" w:space="0" w:color="auto"/>
            <w:bottom w:val="none" w:sz="0" w:space="0" w:color="auto"/>
            <w:right w:val="none" w:sz="0" w:space="0" w:color="auto"/>
          </w:divBdr>
          <w:divsChild>
            <w:div w:id="1376584491">
              <w:marLeft w:val="0"/>
              <w:marRight w:val="0"/>
              <w:marTop w:val="0"/>
              <w:marBottom w:val="0"/>
              <w:divBdr>
                <w:top w:val="none" w:sz="0" w:space="0" w:color="auto"/>
                <w:left w:val="none" w:sz="0" w:space="0" w:color="auto"/>
                <w:bottom w:val="none" w:sz="0" w:space="0" w:color="auto"/>
                <w:right w:val="none" w:sz="0" w:space="0" w:color="auto"/>
              </w:divBdr>
              <w:divsChild>
                <w:div w:id="1436755452">
                  <w:marLeft w:val="0"/>
                  <w:marRight w:val="0"/>
                  <w:marTop w:val="0"/>
                  <w:marBottom w:val="0"/>
                  <w:divBdr>
                    <w:top w:val="none" w:sz="0" w:space="0" w:color="auto"/>
                    <w:left w:val="none" w:sz="0" w:space="0" w:color="auto"/>
                    <w:bottom w:val="none" w:sz="0" w:space="0" w:color="auto"/>
                    <w:right w:val="none" w:sz="0" w:space="0" w:color="auto"/>
                  </w:divBdr>
                </w:div>
              </w:divsChild>
            </w:div>
            <w:div w:id="587006876">
              <w:marLeft w:val="0"/>
              <w:marRight w:val="0"/>
              <w:marTop w:val="0"/>
              <w:marBottom w:val="0"/>
              <w:divBdr>
                <w:top w:val="none" w:sz="0" w:space="0" w:color="auto"/>
                <w:left w:val="none" w:sz="0" w:space="0" w:color="auto"/>
                <w:bottom w:val="none" w:sz="0" w:space="0" w:color="auto"/>
                <w:right w:val="none" w:sz="0" w:space="0" w:color="auto"/>
              </w:divBdr>
              <w:divsChild>
                <w:div w:id="508644268">
                  <w:marLeft w:val="0"/>
                  <w:marRight w:val="0"/>
                  <w:marTop w:val="0"/>
                  <w:marBottom w:val="0"/>
                  <w:divBdr>
                    <w:top w:val="none" w:sz="0" w:space="0" w:color="auto"/>
                    <w:left w:val="none" w:sz="0" w:space="0" w:color="auto"/>
                    <w:bottom w:val="none" w:sz="0" w:space="0" w:color="auto"/>
                    <w:right w:val="none" w:sz="0" w:space="0" w:color="auto"/>
                  </w:divBdr>
                </w:div>
              </w:divsChild>
            </w:div>
            <w:div w:id="928200268">
              <w:marLeft w:val="0"/>
              <w:marRight w:val="0"/>
              <w:marTop w:val="0"/>
              <w:marBottom w:val="0"/>
              <w:divBdr>
                <w:top w:val="none" w:sz="0" w:space="0" w:color="auto"/>
                <w:left w:val="none" w:sz="0" w:space="0" w:color="auto"/>
                <w:bottom w:val="none" w:sz="0" w:space="0" w:color="auto"/>
                <w:right w:val="none" w:sz="0" w:space="0" w:color="auto"/>
              </w:divBdr>
              <w:divsChild>
                <w:div w:id="20039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9630">
          <w:marLeft w:val="0"/>
          <w:marRight w:val="0"/>
          <w:marTop w:val="0"/>
          <w:marBottom w:val="0"/>
          <w:divBdr>
            <w:top w:val="none" w:sz="0" w:space="0" w:color="auto"/>
            <w:left w:val="none" w:sz="0" w:space="0" w:color="auto"/>
            <w:bottom w:val="none" w:sz="0" w:space="0" w:color="auto"/>
            <w:right w:val="none" w:sz="0" w:space="0" w:color="auto"/>
          </w:divBdr>
          <w:divsChild>
            <w:div w:id="65419883">
              <w:marLeft w:val="0"/>
              <w:marRight w:val="0"/>
              <w:marTop w:val="0"/>
              <w:marBottom w:val="0"/>
              <w:divBdr>
                <w:top w:val="none" w:sz="0" w:space="0" w:color="auto"/>
                <w:left w:val="none" w:sz="0" w:space="0" w:color="auto"/>
                <w:bottom w:val="none" w:sz="0" w:space="0" w:color="auto"/>
                <w:right w:val="none" w:sz="0" w:space="0" w:color="auto"/>
              </w:divBdr>
              <w:divsChild>
                <w:div w:id="109857437">
                  <w:marLeft w:val="0"/>
                  <w:marRight w:val="0"/>
                  <w:marTop w:val="0"/>
                  <w:marBottom w:val="0"/>
                  <w:divBdr>
                    <w:top w:val="none" w:sz="0" w:space="0" w:color="auto"/>
                    <w:left w:val="none" w:sz="0" w:space="0" w:color="auto"/>
                    <w:bottom w:val="none" w:sz="0" w:space="0" w:color="auto"/>
                    <w:right w:val="none" w:sz="0" w:space="0" w:color="auto"/>
                  </w:divBdr>
                </w:div>
              </w:divsChild>
            </w:div>
            <w:div w:id="1528325230">
              <w:marLeft w:val="0"/>
              <w:marRight w:val="0"/>
              <w:marTop w:val="0"/>
              <w:marBottom w:val="0"/>
              <w:divBdr>
                <w:top w:val="none" w:sz="0" w:space="0" w:color="auto"/>
                <w:left w:val="none" w:sz="0" w:space="0" w:color="auto"/>
                <w:bottom w:val="none" w:sz="0" w:space="0" w:color="auto"/>
                <w:right w:val="none" w:sz="0" w:space="0" w:color="auto"/>
              </w:divBdr>
              <w:divsChild>
                <w:div w:id="11968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4531">
          <w:marLeft w:val="0"/>
          <w:marRight w:val="0"/>
          <w:marTop w:val="0"/>
          <w:marBottom w:val="0"/>
          <w:divBdr>
            <w:top w:val="none" w:sz="0" w:space="0" w:color="auto"/>
            <w:left w:val="none" w:sz="0" w:space="0" w:color="auto"/>
            <w:bottom w:val="none" w:sz="0" w:space="0" w:color="auto"/>
            <w:right w:val="none" w:sz="0" w:space="0" w:color="auto"/>
          </w:divBdr>
          <w:divsChild>
            <w:div w:id="1500535255">
              <w:marLeft w:val="0"/>
              <w:marRight w:val="0"/>
              <w:marTop w:val="0"/>
              <w:marBottom w:val="0"/>
              <w:divBdr>
                <w:top w:val="none" w:sz="0" w:space="0" w:color="auto"/>
                <w:left w:val="none" w:sz="0" w:space="0" w:color="auto"/>
                <w:bottom w:val="none" w:sz="0" w:space="0" w:color="auto"/>
                <w:right w:val="none" w:sz="0" w:space="0" w:color="auto"/>
              </w:divBdr>
              <w:divsChild>
                <w:div w:id="1886336263">
                  <w:marLeft w:val="0"/>
                  <w:marRight w:val="0"/>
                  <w:marTop w:val="0"/>
                  <w:marBottom w:val="0"/>
                  <w:divBdr>
                    <w:top w:val="none" w:sz="0" w:space="0" w:color="auto"/>
                    <w:left w:val="none" w:sz="0" w:space="0" w:color="auto"/>
                    <w:bottom w:val="none" w:sz="0" w:space="0" w:color="auto"/>
                    <w:right w:val="none" w:sz="0" w:space="0" w:color="auto"/>
                  </w:divBdr>
                </w:div>
              </w:divsChild>
            </w:div>
            <w:div w:id="1670015462">
              <w:marLeft w:val="0"/>
              <w:marRight w:val="0"/>
              <w:marTop w:val="0"/>
              <w:marBottom w:val="0"/>
              <w:divBdr>
                <w:top w:val="none" w:sz="0" w:space="0" w:color="auto"/>
                <w:left w:val="none" w:sz="0" w:space="0" w:color="auto"/>
                <w:bottom w:val="none" w:sz="0" w:space="0" w:color="auto"/>
                <w:right w:val="none" w:sz="0" w:space="0" w:color="auto"/>
              </w:divBdr>
              <w:divsChild>
                <w:div w:id="6642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2393">
          <w:marLeft w:val="0"/>
          <w:marRight w:val="0"/>
          <w:marTop w:val="0"/>
          <w:marBottom w:val="0"/>
          <w:divBdr>
            <w:top w:val="none" w:sz="0" w:space="0" w:color="auto"/>
            <w:left w:val="none" w:sz="0" w:space="0" w:color="auto"/>
            <w:bottom w:val="none" w:sz="0" w:space="0" w:color="auto"/>
            <w:right w:val="none" w:sz="0" w:space="0" w:color="auto"/>
          </w:divBdr>
          <w:divsChild>
            <w:div w:id="1586576526">
              <w:marLeft w:val="0"/>
              <w:marRight w:val="0"/>
              <w:marTop w:val="0"/>
              <w:marBottom w:val="0"/>
              <w:divBdr>
                <w:top w:val="none" w:sz="0" w:space="0" w:color="auto"/>
                <w:left w:val="none" w:sz="0" w:space="0" w:color="auto"/>
                <w:bottom w:val="none" w:sz="0" w:space="0" w:color="auto"/>
                <w:right w:val="none" w:sz="0" w:space="0" w:color="auto"/>
              </w:divBdr>
              <w:divsChild>
                <w:div w:id="1946839190">
                  <w:marLeft w:val="0"/>
                  <w:marRight w:val="0"/>
                  <w:marTop w:val="0"/>
                  <w:marBottom w:val="0"/>
                  <w:divBdr>
                    <w:top w:val="none" w:sz="0" w:space="0" w:color="auto"/>
                    <w:left w:val="none" w:sz="0" w:space="0" w:color="auto"/>
                    <w:bottom w:val="none" w:sz="0" w:space="0" w:color="auto"/>
                    <w:right w:val="none" w:sz="0" w:space="0" w:color="auto"/>
                  </w:divBdr>
                </w:div>
              </w:divsChild>
            </w:div>
            <w:div w:id="1343122075">
              <w:marLeft w:val="0"/>
              <w:marRight w:val="0"/>
              <w:marTop w:val="0"/>
              <w:marBottom w:val="0"/>
              <w:divBdr>
                <w:top w:val="none" w:sz="0" w:space="0" w:color="auto"/>
                <w:left w:val="none" w:sz="0" w:space="0" w:color="auto"/>
                <w:bottom w:val="none" w:sz="0" w:space="0" w:color="auto"/>
                <w:right w:val="none" w:sz="0" w:space="0" w:color="auto"/>
              </w:divBdr>
              <w:divsChild>
                <w:div w:id="451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640">
          <w:marLeft w:val="0"/>
          <w:marRight w:val="0"/>
          <w:marTop w:val="0"/>
          <w:marBottom w:val="0"/>
          <w:divBdr>
            <w:top w:val="none" w:sz="0" w:space="0" w:color="auto"/>
            <w:left w:val="none" w:sz="0" w:space="0" w:color="auto"/>
            <w:bottom w:val="none" w:sz="0" w:space="0" w:color="auto"/>
            <w:right w:val="none" w:sz="0" w:space="0" w:color="auto"/>
          </w:divBdr>
          <w:divsChild>
            <w:div w:id="1584333502">
              <w:marLeft w:val="0"/>
              <w:marRight w:val="0"/>
              <w:marTop w:val="0"/>
              <w:marBottom w:val="0"/>
              <w:divBdr>
                <w:top w:val="none" w:sz="0" w:space="0" w:color="auto"/>
                <w:left w:val="none" w:sz="0" w:space="0" w:color="auto"/>
                <w:bottom w:val="none" w:sz="0" w:space="0" w:color="auto"/>
                <w:right w:val="none" w:sz="0" w:space="0" w:color="auto"/>
              </w:divBdr>
              <w:divsChild>
                <w:div w:id="937056298">
                  <w:marLeft w:val="0"/>
                  <w:marRight w:val="0"/>
                  <w:marTop w:val="0"/>
                  <w:marBottom w:val="0"/>
                  <w:divBdr>
                    <w:top w:val="none" w:sz="0" w:space="0" w:color="auto"/>
                    <w:left w:val="none" w:sz="0" w:space="0" w:color="auto"/>
                    <w:bottom w:val="none" w:sz="0" w:space="0" w:color="auto"/>
                    <w:right w:val="none" w:sz="0" w:space="0" w:color="auto"/>
                  </w:divBdr>
                </w:div>
              </w:divsChild>
            </w:div>
            <w:div w:id="1897811843">
              <w:marLeft w:val="0"/>
              <w:marRight w:val="0"/>
              <w:marTop w:val="0"/>
              <w:marBottom w:val="0"/>
              <w:divBdr>
                <w:top w:val="none" w:sz="0" w:space="0" w:color="auto"/>
                <w:left w:val="none" w:sz="0" w:space="0" w:color="auto"/>
                <w:bottom w:val="none" w:sz="0" w:space="0" w:color="auto"/>
                <w:right w:val="none" w:sz="0" w:space="0" w:color="auto"/>
              </w:divBdr>
              <w:divsChild>
                <w:div w:id="1129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2578">
          <w:marLeft w:val="0"/>
          <w:marRight w:val="0"/>
          <w:marTop w:val="0"/>
          <w:marBottom w:val="0"/>
          <w:divBdr>
            <w:top w:val="none" w:sz="0" w:space="0" w:color="auto"/>
            <w:left w:val="none" w:sz="0" w:space="0" w:color="auto"/>
            <w:bottom w:val="none" w:sz="0" w:space="0" w:color="auto"/>
            <w:right w:val="none" w:sz="0" w:space="0" w:color="auto"/>
          </w:divBdr>
          <w:divsChild>
            <w:div w:id="1061103177">
              <w:marLeft w:val="0"/>
              <w:marRight w:val="0"/>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929044346">
              <w:marLeft w:val="0"/>
              <w:marRight w:val="0"/>
              <w:marTop w:val="0"/>
              <w:marBottom w:val="0"/>
              <w:divBdr>
                <w:top w:val="none" w:sz="0" w:space="0" w:color="auto"/>
                <w:left w:val="none" w:sz="0" w:space="0" w:color="auto"/>
                <w:bottom w:val="none" w:sz="0" w:space="0" w:color="auto"/>
                <w:right w:val="none" w:sz="0" w:space="0" w:color="auto"/>
              </w:divBdr>
              <w:divsChild>
                <w:div w:id="16846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855">
          <w:marLeft w:val="0"/>
          <w:marRight w:val="0"/>
          <w:marTop w:val="0"/>
          <w:marBottom w:val="0"/>
          <w:divBdr>
            <w:top w:val="none" w:sz="0" w:space="0" w:color="auto"/>
            <w:left w:val="none" w:sz="0" w:space="0" w:color="auto"/>
            <w:bottom w:val="none" w:sz="0" w:space="0" w:color="auto"/>
            <w:right w:val="none" w:sz="0" w:space="0" w:color="auto"/>
          </w:divBdr>
          <w:divsChild>
            <w:div w:id="752899060">
              <w:marLeft w:val="0"/>
              <w:marRight w:val="0"/>
              <w:marTop w:val="0"/>
              <w:marBottom w:val="0"/>
              <w:divBdr>
                <w:top w:val="none" w:sz="0" w:space="0" w:color="auto"/>
                <w:left w:val="none" w:sz="0" w:space="0" w:color="auto"/>
                <w:bottom w:val="none" w:sz="0" w:space="0" w:color="auto"/>
                <w:right w:val="none" w:sz="0" w:space="0" w:color="auto"/>
              </w:divBdr>
              <w:divsChild>
                <w:div w:id="889269362">
                  <w:marLeft w:val="0"/>
                  <w:marRight w:val="0"/>
                  <w:marTop w:val="0"/>
                  <w:marBottom w:val="0"/>
                  <w:divBdr>
                    <w:top w:val="none" w:sz="0" w:space="0" w:color="auto"/>
                    <w:left w:val="none" w:sz="0" w:space="0" w:color="auto"/>
                    <w:bottom w:val="none" w:sz="0" w:space="0" w:color="auto"/>
                    <w:right w:val="none" w:sz="0" w:space="0" w:color="auto"/>
                  </w:divBdr>
                </w:div>
              </w:divsChild>
            </w:div>
            <w:div w:id="408427887">
              <w:marLeft w:val="0"/>
              <w:marRight w:val="0"/>
              <w:marTop w:val="0"/>
              <w:marBottom w:val="0"/>
              <w:divBdr>
                <w:top w:val="none" w:sz="0" w:space="0" w:color="auto"/>
                <w:left w:val="none" w:sz="0" w:space="0" w:color="auto"/>
                <w:bottom w:val="none" w:sz="0" w:space="0" w:color="auto"/>
                <w:right w:val="none" w:sz="0" w:space="0" w:color="auto"/>
              </w:divBdr>
              <w:divsChild>
                <w:div w:id="1580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8201">
          <w:marLeft w:val="0"/>
          <w:marRight w:val="0"/>
          <w:marTop w:val="0"/>
          <w:marBottom w:val="0"/>
          <w:divBdr>
            <w:top w:val="none" w:sz="0" w:space="0" w:color="auto"/>
            <w:left w:val="none" w:sz="0" w:space="0" w:color="auto"/>
            <w:bottom w:val="none" w:sz="0" w:space="0" w:color="auto"/>
            <w:right w:val="none" w:sz="0" w:space="0" w:color="auto"/>
          </w:divBdr>
          <w:divsChild>
            <w:div w:id="1696079450">
              <w:marLeft w:val="0"/>
              <w:marRight w:val="0"/>
              <w:marTop w:val="0"/>
              <w:marBottom w:val="0"/>
              <w:divBdr>
                <w:top w:val="none" w:sz="0" w:space="0" w:color="auto"/>
                <w:left w:val="none" w:sz="0" w:space="0" w:color="auto"/>
                <w:bottom w:val="none" w:sz="0" w:space="0" w:color="auto"/>
                <w:right w:val="none" w:sz="0" w:space="0" w:color="auto"/>
              </w:divBdr>
              <w:divsChild>
                <w:div w:id="102530937">
                  <w:marLeft w:val="0"/>
                  <w:marRight w:val="0"/>
                  <w:marTop w:val="0"/>
                  <w:marBottom w:val="0"/>
                  <w:divBdr>
                    <w:top w:val="none" w:sz="0" w:space="0" w:color="auto"/>
                    <w:left w:val="none" w:sz="0" w:space="0" w:color="auto"/>
                    <w:bottom w:val="none" w:sz="0" w:space="0" w:color="auto"/>
                    <w:right w:val="none" w:sz="0" w:space="0" w:color="auto"/>
                  </w:divBdr>
                </w:div>
              </w:divsChild>
            </w:div>
            <w:div w:id="982200211">
              <w:marLeft w:val="0"/>
              <w:marRight w:val="0"/>
              <w:marTop w:val="0"/>
              <w:marBottom w:val="0"/>
              <w:divBdr>
                <w:top w:val="none" w:sz="0" w:space="0" w:color="auto"/>
                <w:left w:val="none" w:sz="0" w:space="0" w:color="auto"/>
                <w:bottom w:val="none" w:sz="0" w:space="0" w:color="auto"/>
                <w:right w:val="none" w:sz="0" w:space="0" w:color="auto"/>
              </w:divBdr>
              <w:divsChild>
                <w:div w:id="1724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3572">
          <w:marLeft w:val="0"/>
          <w:marRight w:val="0"/>
          <w:marTop w:val="0"/>
          <w:marBottom w:val="0"/>
          <w:divBdr>
            <w:top w:val="none" w:sz="0" w:space="0" w:color="auto"/>
            <w:left w:val="none" w:sz="0" w:space="0" w:color="auto"/>
            <w:bottom w:val="none" w:sz="0" w:space="0" w:color="auto"/>
            <w:right w:val="none" w:sz="0" w:space="0" w:color="auto"/>
          </w:divBdr>
          <w:divsChild>
            <w:div w:id="1747871787">
              <w:marLeft w:val="0"/>
              <w:marRight w:val="0"/>
              <w:marTop w:val="0"/>
              <w:marBottom w:val="0"/>
              <w:divBdr>
                <w:top w:val="none" w:sz="0" w:space="0" w:color="auto"/>
                <w:left w:val="none" w:sz="0" w:space="0" w:color="auto"/>
                <w:bottom w:val="none" w:sz="0" w:space="0" w:color="auto"/>
                <w:right w:val="none" w:sz="0" w:space="0" w:color="auto"/>
              </w:divBdr>
              <w:divsChild>
                <w:div w:id="642581727">
                  <w:marLeft w:val="0"/>
                  <w:marRight w:val="0"/>
                  <w:marTop w:val="0"/>
                  <w:marBottom w:val="0"/>
                  <w:divBdr>
                    <w:top w:val="none" w:sz="0" w:space="0" w:color="auto"/>
                    <w:left w:val="none" w:sz="0" w:space="0" w:color="auto"/>
                    <w:bottom w:val="none" w:sz="0" w:space="0" w:color="auto"/>
                    <w:right w:val="none" w:sz="0" w:space="0" w:color="auto"/>
                  </w:divBdr>
                </w:div>
              </w:divsChild>
            </w:div>
            <w:div w:id="144713216">
              <w:marLeft w:val="0"/>
              <w:marRight w:val="0"/>
              <w:marTop w:val="0"/>
              <w:marBottom w:val="0"/>
              <w:divBdr>
                <w:top w:val="none" w:sz="0" w:space="0" w:color="auto"/>
                <w:left w:val="none" w:sz="0" w:space="0" w:color="auto"/>
                <w:bottom w:val="none" w:sz="0" w:space="0" w:color="auto"/>
                <w:right w:val="none" w:sz="0" w:space="0" w:color="auto"/>
              </w:divBdr>
              <w:divsChild>
                <w:div w:id="1347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144">
          <w:marLeft w:val="0"/>
          <w:marRight w:val="0"/>
          <w:marTop w:val="0"/>
          <w:marBottom w:val="0"/>
          <w:divBdr>
            <w:top w:val="none" w:sz="0" w:space="0" w:color="auto"/>
            <w:left w:val="none" w:sz="0" w:space="0" w:color="auto"/>
            <w:bottom w:val="none" w:sz="0" w:space="0" w:color="auto"/>
            <w:right w:val="none" w:sz="0" w:space="0" w:color="auto"/>
          </w:divBdr>
          <w:divsChild>
            <w:div w:id="2102139316">
              <w:marLeft w:val="0"/>
              <w:marRight w:val="0"/>
              <w:marTop w:val="0"/>
              <w:marBottom w:val="0"/>
              <w:divBdr>
                <w:top w:val="none" w:sz="0" w:space="0" w:color="auto"/>
                <w:left w:val="none" w:sz="0" w:space="0" w:color="auto"/>
                <w:bottom w:val="none" w:sz="0" w:space="0" w:color="auto"/>
                <w:right w:val="none" w:sz="0" w:space="0" w:color="auto"/>
              </w:divBdr>
              <w:divsChild>
                <w:div w:id="1390225904">
                  <w:marLeft w:val="0"/>
                  <w:marRight w:val="0"/>
                  <w:marTop w:val="0"/>
                  <w:marBottom w:val="0"/>
                  <w:divBdr>
                    <w:top w:val="none" w:sz="0" w:space="0" w:color="auto"/>
                    <w:left w:val="none" w:sz="0" w:space="0" w:color="auto"/>
                    <w:bottom w:val="none" w:sz="0" w:space="0" w:color="auto"/>
                    <w:right w:val="none" w:sz="0" w:space="0" w:color="auto"/>
                  </w:divBdr>
                </w:div>
              </w:divsChild>
            </w:div>
            <w:div w:id="1823233959">
              <w:marLeft w:val="0"/>
              <w:marRight w:val="0"/>
              <w:marTop w:val="0"/>
              <w:marBottom w:val="0"/>
              <w:divBdr>
                <w:top w:val="none" w:sz="0" w:space="0" w:color="auto"/>
                <w:left w:val="none" w:sz="0" w:space="0" w:color="auto"/>
                <w:bottom w:val="none" w:sz="0" w:space="0" w:color="auto"/>
                <w:right w:val="none" w:sz="0" w:space="0" w:color="auto"/>
              </w:divBdr>
              <w:divsChild>
                <w:div w:id="1918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201">
          <w:marLeft w:val="0"/>
          <w:marRight w:val="0"/>
          <w:marTop w:val="0"/>
          <w:marBottom w:val="0"/>
          <w:divBdr>
            <w:top w:val="none" w:sz="0" w:space="0" w:color="auto"/>
            <w:left w:val="none" w:sz="0" w:space="0" w:color="auto"/>
            <w:bottom w:val="none" w:sz="0" w:space="0" w:color="auto"/>
            <w:right w:val="none" w:sz="0" w:space="0" w:color="auto"/>
          </w:divBdr>
          <w:divsChild>
            <w:div w:id="1775124899">
              <w:marLeft w:val="0"/>
              <w:marRight w:val="0"/>
              <w:marTop w:val="0"/>
              <w:marBottom w:val="0"/>
              <w:divBdr>
                <w:top w:val="none" w:sz="0" w:space="0" w:color="auto"/>
                <w:left w:val="none" w:sz="0" w:space="0" w:color="auto"/>
                <w:bottom w:val="none" w:sz="0" w:space="0" w:color="auto"/>
                <w:right w:val="none" w:sz="0" w:space="0" w:color="auto"/>
              </w:divBdr>
              <w:divsChild>
                <w:div w:id="924149433">
                  <w:marLeft w:val="0"/>
                  <w:marRight w:val="0"/>
                  <w:marTop w:val="0"/>
                  <w:marBottom w:val="0"/>
                  <w:divBdr>
                    <w:top w:val="none" w:sz="0" w:space="0" w:color="auto"/>
                    <w:left w:val="none" w:sz="0" w:space="0" w:color="auto"/>
                    <w:bottom w:val="none" w:sz="0" w:space="0" w:color="auto"/>
                    <w:right w:val="none" w:sz="0" w:space="0" w:color="auto"/>
                  </w:divBdr>
                </w:div>
              </w:divsChild>
            </w:div>
            <w:div w:id="179584236">
              <w:marLeft w:val="0"/>
              <w:marRight w:val="0"/>
              <w:marTop w:val="0"/>
              <w:marBottom w:val="0"/>
              <w:divBdr>
                <w:top w:val="none" w:sz="0" w:space="0" w:color="auto"/>
                <w:left w:val="none" w:sz="0" w:space="0" w:color="auto"/>
                <w:bottom w:val="none" w:sz="0" w:space="0" w:color="auto"/>
                <w:right w:val="none" w:sz="0" w:space="0" w:color="auto"/>
              </w:divBdr>
              <w:divsChild>
                <w:div w:id="5779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326">
          <w:marLeft w:val="0"/>
          <w:marRight w:val="0"/>
          <w:marTop w:val="0"/>
          <w:marBottom w:val="0"/>
          <w:divBdr>
            <w:top w:val="none" w:sz="0" w:space="0" w:color="auto"/>
            <w:left w:val="none" w:sz="0" w:space="0" w:color="auto"/>
            <w:bottom w:val="none" w:sz="0" w:space="0" w:color="auto"/>
            <w:right w:val="none" w:sz="0" w:space="0" w:color="auto"/>
          </w:divBdr>
          <w:divsChild>
            <w:div w:id="2034069216">
              <w:marLeft w:val="0"/>
              <w:marRight w:val="0"/>
              <w:marTop w:val="0"/>
              <w:marBottom w:val="0"/>
              <w:divBdr>
                <w:top w:val="none" w:sz="0" w:space="0" w:color="auto"/>
                <w:left w:val="none" w:sz="0" w:space="0" w:color="auto"/>
                <w:bottom w:val="none" w:sz="0" w:space="0" w:color="auto"/>
                <w:right w:val="none" w:sz="0" w:space="0" w:color="auto"/>
              </w:divBdr>
              <w:divsChild>
                <w:div w:id="264114998">
                  <w:marLeft w:val="0"/>
                  <w:marRight w:val="0"/>
                  <w:marTop w:val="0"/>
                  <w:marBottom w:val="0"/>
                  <w:divBdr>
                    <w:top w:val="none" w:sz="0" w:space="0" w:color="auto"/>
                    <w:left w:val="none" w:sz="0" w:space="0" w:color="auto"/>
                    <w:bottom w:val="none" w:sz="0" w:space="0" w:color="auto"/>
                    <w:right w:val="none" w:sz="0" w:space="0" w:color="auto"/>
                  </w:divBdr>
                </w:div>
              </w:divsChild>
            </w:div>
            <w:div w:id="1017535479">
              <w:marLeft w:val="0"/>
              <w:marRight w:val="0"/>
              <w:marTop w:val="0"/>
              <w:marBottom w:val="0"/>
              <w:divBdr>
                <w:top w:val="none" w:sz="0" w:space="0" w:color="auto"/>
                <w:left w:val="none" w:sz="0" w:space="0" w:color="auto"/>
                <w:bottom w:val="none" w:sz="0" w:space="0" w:color="auto"/>
                <w:right w:val="none" w:sz="0" w:space="0" w:color="auto"/>
              </w:divBdr>
              <w:divsChild>
                <w:div w:id="8585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360">
          <w:marLeft w:val="0"/>
          <w:marRight w:val="0"/>
          <w:marTop w:val="0"/>
          <w:marBottom w:val="0"/>
          <w:divBdr>
            <w:top w:val="none" w:sz="0" w:space="0" w:color="auto"/>
            <w:left w:val="none" w:sz="0" w:space="0" w:color="auto"/>
            <w:bottom w:val="none" w:sz="0" w:space="0" w:color="auto"/>
            <w:right w:val="none" w:sz="0" w:space="0" w:color="auto"/>
          </w:divBdr>
          <w:divsChild>
            <w:div w:id="775977592">
              <w:marLeft w:val="0"/>
              <w:marRight w:val="0"/>
              <w:marTop w:val="0"/>
              <w:marBottom w:val="0"/>
              <w:divBdr>
                <w:top w:val="none" w:sz="0" w:space="0" w:color="auto"/>
                <w:left w:val="none" w:sz="0" w:space="0" w:color="auto"/>
                <w:bottom w:val="none" w:sz="0" w:space="0" w:color="auto"/>
                <w:right w:val="none" w:sz="0" w:space="0" w:color="auto"/>
              </w:divBdr>
              <w:divsChild>
                <w:div w:id="932712210">
                  <w:marLeft w:val="0"/>
                  <w:marRight w:val="0"/>
                  <w:marTop w:val="0"/>
                  <w:marBottom w:val="0"/>
                  <w:divBdr>
                    <w:top w:val="none" w:sz="0" w:space="0" w:color="auto"/>
                    <w:left w:val="none" w:sz="0" w:space="0" w:color="auto"/>
                    <w:bottom w:val="none" w:sz="0" w:space="0" w:color="auto"/>
                    <w:right w:val="none" w:sz="0" w:space="0" w:color="auto"/>
                  </w:divBdr>
                </w:div>
              </w:divsChild>
            </w:div>
            <w:div w:id="348726967">
              <w:marLeft w:val="0"/>
              <w:marRight w:val="0"/>
              <w:marTop w:val="0"/>
              <w:marBottom w:val="0"/>
              <w:divBdr>
                <w:top w:val="none" w:sz="0" w:space="0" w:color="auto"/>
                <w:left w:val="none" w:sz="0" w:space="0" w:color="auto"/>
                <w:bottom w:val="none" w:sz="0" w:space="0" w:color="auto"/>
                <w:right w:val="none" w:sz="0" w:space="0" w:color="auto"/>
              </w:divBdr>
              <w:divsChild>
                <w:div w:id="70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1340">
          <w:marLeft w:val="0"/>
          <w:marRight w:val="0"/>
          <w:marTop w:val="0"/>
          <w:marBottom w:val="0"/>
          <w:divBdr>
            <w:top w:val="none" w:sz="0" w:space="0" w:color="auto"/>
            <w:left w:val="none" w:sz="0" w:space="0" w:color="auto"/>
            <w:bottom w:val="none" w:sz="0" w:space="0" w:color="auto"/>
            <w:right w:val="none" w:sz="0" w:space="0" w:color="auto"/>
          </w:divBdr>
          <w:divsChild>
            <w:div w:id="376854358">
              <w:marLeft w:val="0"/>
              <w:marRight w:val="0"/>
              <w:marTop w:val="0"/>
              <w:marBottom w:val="0"/>
              <w:divBdr>
                <w:top w:val="none" w:sz="0" w:space="0" w:color="auto"/>
                <w:left w:val="none" w:sz="0" w:space="0" w:color="auto"/>
                <w:bottom w:val="none" w:sz="0" w:space="0" w:color="auto"/>
                <w:right w:val="none" w:sz="0" w:space="0" w:color="auto"/>
              </w:divBdr>
              <w:divsChild>
                <w:div w:id="125514579">
                  <w:marLeft w:val="0"/>
                  <w:marRight w:val="0"/>
                  <w:marTop w:val="0"/>
                  <w:marBottom w:val="0"/>
                  <w:divBdr>
                    <w:top w:val="none" w:sz="0" w:space="0" w:color="auto"/>
                    <w:left w:val="none" w:sz="0" w:space="0" w:color="auto"/>
                    <w:bottom w:val="none" w:sz="0" w:space="0" w:color="auto"/>
                    <w:right w:val="none" w:sz="0" w:space="0" w:color="auto"/>
                  </w:divBdr>
                </w:div>
              </w:divsChild>
            </w:div>
            <w:div w:id="836726610">
              <w:marLeft w:val="0"/>
              <w:marRight w:val="0"/>
              <w:marTop w:val="0"/>
              <w:marBottom w:val="0"/>
              <w:divBdr>
                <w:top w:val="none" w:sz="0" w:space="0" w:color="auto"/>
                <w:left w:val="none" w:sz="0" w:space="0" w:color="auto"/>
                <w:bottom w:val="none" w:sz="0" w:space="0" w:color="auto"/>
                <w:right w:val="none" w:sz="0" w:space="0" w:color="auto"/>
              </w:divBdr>
              <w:divsChild>
                <w:div w:id="719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88">
          <w:marLeft w:val="0"/>
          <w:marRight w:val="0"/>
          <w:marTop w:val="0"/>
          <w:marBottom w:val="0"/>
          <w:divBdr>
            <w:top w:val="none" w:sz="0" w:space="0" w:color="auto"/>
            <w:left w:val="none" w:sz="0" w:space="0" w:color="auto"/>
            <w:bottom w:val="none" w:sz="0" w:space="0" w:color="auto"/>
            <w:right w:val="none" w:sz="0" w:space="0" w:color="auto"/>
          </w:divBdr>
          <w:divsChild>
            <w:div w:id="985817910">
              <w:marLeft w:val="0"/>
              <w:marRight w:val="0"/>
              <w:marTop w:val="0"/>
              <w:marBottom w:val="0"/>
              <w:divBdr>
                <w:top w:val="none" w:sz="0" w:space="0" w:color="auto"/>
                <w:left w:val="none" w:sz="0" w:space="0" w:color="auto"/>
                <w:bottom w:val="none" w:sz="0" w:space="0" w:color="auto"/>
                <w:right w:val="none" w:sz="0" w:space="0" w:color="auto"/>
              </w:divBdr>
              <w:divsChild>
                <w:div w:id="1427843310">
                  <w:marLeft w:val="0"/>
                  <w:marRight w:val="0"/>
                  <w:marTop w:val="0"/>
                  <w:marBottom w:val="0"/>
                  <w:divBdr>
                    <w:top w:val="none" w:sz="0" w:space="0" w:color="auto"/>
                    <w:left w:val="none" w:sz="0" w:space="0" w:color="auto"/>
                    <w:bottom w:val="none" w:sz="0" w:space="0" w:color="auto"/>
                    <w:right w:val="none" w:sz="0" w:space="0" w:color="auto"/>
                  </w:divBdr>
                </w:div>
              </w:divsChild>
            </w:div>
            <w:div w:id="90711026">
              <w:marLeft w:val="0"/>
              <w:marRight w:val="0"/>
              <w:marTop w:val="0"/>
              <w:marBottom w:val="0"/>
              <w:divBdr>
                <w:top w:val="none" w:sz="0" w:space="0" w:color="auto"/>
                <w:left w:val="none" w:sz="0" w:space="0" w:color="auto"/>
                <w:bottom w:val="none" w:sz="0" w:space="0" w:color="auto"/>
                <w:right w:val="none" w:sz="0" w:space="0" w:color="auto"/>
              </w:divBdr>
              <w:divsChild>
                <w:div w:id="6256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0854">
          <w:marLeft w:val="0"/>
          <w:marRight w:val="0"/>
          <w:marTop w:val="0"/>
          <w:marBottom w:val="0"/>
          <w:divBdr>
            <w:top w:val="none" w:sz="0" w:space="0" w:color="auto"/>
            <w:left w:val="none" w:sz="0" w:space="0" w:color="auto"/>
            <w:bottom w:val="none" w:sz="0" w:space="0" w:color="auto"/>
            <w:right w:val="none" w:sz="0" w:space="0" w:color="auto"/>
          </w:divBdr>
          <w:divsChild>
            <w:div w:id="555550188">
              <w:marLeft w:val="0"/>
              <w:marRight w:val="0"/>
              <w:marTop w:val="0"/>
              <w:marBottom w:val="0"/>
              <w:divBdr>
                <w:top w:val="none" w:sz="0" w:space="0" w:color="auto"/>
                <w:left w:val="none" w:sz="0" w:space="0" w:color="auto"/>
                <w:bottom w:val="none" w:sz="0" w:space="0" w:color="auto"/>
                <w:right w:val="none" w:sz="0" w:space="0" w:color="auto"/>
              </w:divBdr>
              <w:divsChild>
                <w:div w:id="1343126854">
                  <w:marLeft w:val="0"/>
                  <w:marRight w:val="0"/>
                  <w:marTop w:val="0"/>
                  <w:marBottom w:val="0"/>
                  <w:divBdr>
                    <w:top w:val="none" w:sz="0" w:space="0" w:color="auto"/>
                    <w:left w:val="none" w:sz="0" w:space="0" w:color="auto"/>
                    <w:bottom w:val="none" w:sz="0" w:space="0" w:color="auto"/>
                    <w:right w:val="none" w:sz="0" w:space="0" w:color="auto"/>
                  </w:divBdr>
                </w:div>
              </w:divsChild>
            </w:div>
            <w:div w:id="601228871">
              <w:marLeft w:val="0"/>
              <w:marRight w:val="0"/>
              <w:marTop w:val="0"/>
              <w:marBottom w:val="0"/>
              <w:divBdr>
                <w:top w:val="none" w:sz="0" w:space="0" w:color="auto"/>
                <w:left w:val="none" w:sz="0" w:space="0" w:color="auto"/>
                <w:bottom w:val="none" w:sz="0" w:space="0" w:color="auto"/>
                <w:right w:val="none" w:sz="0" w:space="0" w:color="auto"/>
              </w:divBdr>
              <w:divsChild>
                <w:div w:id="10245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07">
          <w:marLeft w:val="0"/>
          <w:marRight w:val="0"/>
          <w:marTop w:val="0"/>
          <w:marBottom w:val="0"/>
          <w:divBdr>
            <w:top w:val="none" w:sz="0" w:space="0" w:color="auto"/>
            <w:left w:val="none" w:sz="0" w:space="0" w:color="auto"/>
            <w:bottom w:val="none" w:sz="0" w:space="0" w:color="auto"/>
            <w:right w:val="none" w:sz="0" w:space="0" w:color="auto"/>
          </w:divBdr>
          <w:divsChild>
            <w:div w:id="2015835940">
              <w:marLeft w:val="0"/>
              <w:marRight w:val="0"/>
              <w:marTop w:val="0"/>
              <w:marBottom w:val="0"/>
              <w:divBdr>
                <w:top w:val="none" w:sz="0" w:space="0" w:color="auto"/>
                <w:left w:val="none" w:sz="0" w:space="0" w:color="auto"/>
                <w:bottom w:val="none" w:sz="0" w:space="0" w:color="auto"/>
                <w:right w:val="none" w:sz="0" w:space="0" w:color="auto"/>
              </w:divBdr>
              <w:divsChild>
                <w:div w:id="1987660842">
                  <w:marLeft w:val="0"/>
                  <w:marRight w:val="0"/>
                  <w:marTop w:val="0"/>
                  <w:marBottom w:val="0"/>
                  <w:divBdr>
                    <w:top w:val="none" w:sz="0" w:space="0" w:color="auto"/>
                    <w:left w:val="none" w:sz="0" w:space="0" w:color="auto"/>
                    <w:bottom w:val="none" w:sz="0" w:space="0" w:color="auto"/>
                    <w:right w:val="none" w:sz="0" w:space="0" w:color="auto"/>
                  </w:divBdr>
                </w:div>
              </w:divsChild>
            </w:div>
            <w:div w:id="1490368182">
              <w:marLeft w:val="0"/>
              <w:marRight w:val="0"/>
              <w:marTop w:val="0"/>
              <w:marBottom w:val="0"/>
              <w:divBdr>
                <w:top w:val="none" w:sz="0" w:space="0" w:color="auto"/>
                <w:left w:val="none" w:sz="0" w:space="0" w:color="auto"/>
                <w:bottom w:val="none" w:sz="0" w:space="0" w:color="auto"/>
                <w:right w:val="none" w:sz="0" w:space="0" w:color="auto"/>
              </w:divBdr>
              <w:divsChild>
                <w:div w:id="1888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6949">
          <w:marLeft w:val="0"/>
          <w:marRight w:val="0"/>
          <w:marTop w:val="0"/>
          <w:marBottom w:val="0"/>
          <w:divBdr>
            <w:top w:val="none" w:sz="0" w:space="0" w:color="auto"/>
            <w:left w:val="none" w:sz="0" w:space="0" w:color="auto"/>
            <w:bottom w:val="none" w:sz="0" w:space="0" w:color="auto"/>
            <w:right w:val="none" w:sz="0" w:space="0" w:color="auto"/>
          </w:divBdr>
          <w:divsChild>
            <w:div w:id="1192574891">
              <w:marLeft w:val="0"/>
              <w:marRight w:val="0"/>
              <w:marTop w:val="0"/>
              <w:marBottom w:val="0"/>
              <w:divBdr>
                <w:top w:val="none" w:sz="0" w:space="0" w:color="auto"/>
                <w:left w:val="none" w:sz="0" w:space="0" w:color="auto"/>
                <w:bottom w:val="none" w:sz="0" w:space="0" w:color="auto"/>
                <w:right w:val="none" w:sz="0" w:space="0" w:color="auto"/>
              </w:divBdr>
              <w:divsChild>
                <w:div w:id="665523373">
                  <w:marLeft w:val="0"/>
                  <w:marRight w:val="0"/>
                  <w:marTop w:val="0"/>
                  <w:marBottom w:val="0"/>
                  <w:divBdr>
                    <w:top w:val="none" w:sz="0" w:space="0" w:color="auto"/>
                    <w:left w:val="none" w:sz="0" w:space="0" w:color="auto"/>
                    <w:bottom w:val="none" w:sz="0" w:space="0" w:color="auto"/>
                    <w:right w:val="none" w:sz="0" w:space="0" w:color="auto"/>
                  </w:divBdr>
                </w:div>
              </w:divsChild>
            </w:div>
            <w:div w:id="491532137">
              <w:marLeft w:val="0"/>
              <w:marRight w:val="0"/>
              <w:marTop w:val="0"/>
              <w:marBottom w:val="0"/>
              <w:divBdr>
                <w:top w:val="none" w:sz="0" w:space="0" w:color="auto"/>
                <w:left w:val="none" w:sz="0" w:space="0" w:color="auto"/>
                <w:bottom w:val="none" w:sz="0" w:space="0" w:color="auto"/>
                <w:right w:val="none" w:sz="0" w:space="0" w:color="auto"/>
              </w:divBdr>
              <w:divsChild>
                <w:div w:id="217322938">
                  <w:marLeft w:val="0"/>
                  <w:marRight w:val="0"/>
                  <w:marTop w:val="0"/>
                  <w:marBottom w:val="0"/>
                  <w:divBdr>
                    <w:top w:val="none" w:sz="0" w:space="0" w:color="auto"/>
                    <w:left w:val="none" w:sz="0" w:space="0" w:color="auto"/>
                    <w:bottom w:val="none" w:sz="0" w:space="0" w:color="auto"/>
                    <w:right w:val="none" w:sz="0" w:space="0" w:color="auto"/>
                  </w:divBdr>
                </w:div>
              </w:divsChild>
            </w:div>
            <w:div w:id="1408843499">
              <w:marLeft w:val="0"/>
              <w:marRight w:val="0"/>
              <w:marTop w:val="0"/>
              <w:marBottom w:val="0"/>
              <w:divBdr>
                <w:top w:val="none" w:sz="0" w:space="0" w:color="auto"/>
                <w:left w:val="none" w:sz="0" w:space="0" w:color="auto"/>
                <w:bottom w:val="none" w:sz="0" w:space="0" w:color="auto"/>
                <w:right w:val="none" w:sz="0" w:space="0" w:color="auto"/>
              </w:divBdr>
              <w:divsChild>
                <w:div w:id="17799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417">
          <w:marLeft w:val="0"/>
          <w:marRight w:val="0"/>
          <w:marTop w:val="0"/>
          <w:marBottom w:val="0"/>
          <w:divBdr>
            <w:top w:val="none" w:sz="0" w:space="0" w:color="auto"/>
            <w:left w:val="none" w:sz="0" w:space="0" w:color="auto"/>
            <w:bottom w:val="none" w:sz="0" w:space="0" w:color="auto"/>
            <w:right w:val="none" w:sz="0" w:space="0" w:color="auto"/>
          </w:divBdr>
          <w:divsChild>
            <w:div w:id="303659625">
              <w:marLeft w:val="0"/>
              <w:marRight w:val="0"/>
              <w:marTop w:val="0"/>
              <w:marBottom w:val="0"/>
              <w:divBdr>
                <w:top w:val="none" w:sz="0" w:space="0" w:color="auto"/>
                <w:left w:val="none" w:sz="0" w:space="0" w:color="auto"/>
                <w:bottom w:val="none" w:sz="0" w:space="0" w:color="auto"/>
                <w:right w:val="none" w:sz="0" w:space="0" w:color="auto"/>
              </w:divBdr>
              <w:divsChild>
                <w:div w:id="280186799">
                  <w:marLeft w:val="0"/>
                  <w:marRight w:val="0"/>
                  <w:marTop w:val="0"/>
                  <w:marBottom w:val="0"/>
                  <w:divBdr>
                    <w:top w:val="none" w:sz="0" w:space="0" w:color="auto"/>
                    <w:left w:val="none" w:sz="0" w:space="0" w:color="auto"/>
                    <w:bottom w:val="none" w:sz="0" w:space="0" w:color="auto"/>
                    <w:right w:val="none" w:sz="0" w:space="0" w:color="auto"/>
                  </w:divBdr>
                </w:div>
              </w:divsChild>
            </w:div>
            <w:div w:id="1951861966">
              <w:marLeft w:val="0"/>
              <w:marRight w:val="0"/>
              <w:marTop w:val="0"/>
              <w:marBottom w:val="0"/>
              <w:divBdr>
                <w:top w:val="none" w:sz="0" w:space="0" w:color="auto"/>
                <w:left w:val="none" w:sz="0" w:space="0" w:color="auto"/>
                <w:bottom w:val="none" w:sz="0" w:space="0" w:color="auto"/>
                <w:right w:val="none" w:sz="0" w:space="0" w:color="auto"/>
              </w:divBdr>
              <w:divsChild>
                <w:div w:id="9113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096">
          <w:marLeft w:val="0"/>
          <w:marRight w:val="0"/>
          <w:marTop w:val="0"/>
          <w:marBottom w:val="0"/>
          <w:divBdr>
            <w:top w:val="none" w:sz="0" w:space="0" w:color="auto"/>
            <w:left w:val="none" w:sz="0" w:space="0" w:color="auto"/>
            <w:bottom w:val="none" w:sz="0" w:space="0" w:color="auto"/>
            <w:right w:val="none" w:sz="0" w:space="0" w:color="auto"/>
          </w:divBdr>
          <w:divsChild>
            <w:div w:id="1466775767">
              <w:marLeft w:val="0"/>
              <w:marRight w:val="0"/>
              <w:marTop w:val="0"/>
              <w:marBottom w:val="0"/>
              <w:divBdr>
                <w:top w:val="none" w:sz="0" w:space="0" w:color="auto"/>
                <w:left w:val="none" w:sz="0" w:space="0" w:color="auto"/>
                <w:bottom w:val="none" w:sz="0" w:space="0" w:color="auto"/>
                <w:right w:val="none" w:sz="0" w:space="0" w:color="auto"/>
              </w:divBdr>
              <w:divsChild>
                <w:div w:id="2071996337">
                  <w:marLeft w:val="0"/>
                  <w:marRight w:val="0"/>
                  <w:marTop w:val="0"/>
                  <w:marBottom w:val="0"/>
                  <w:divBdr>
                    <w:top w:val="none" w:sz="0" w:space="0" w:color="auto"/>
                    <w:left w:val="none" w:sz="0" w:space="0" w:color="auto"/>
                    <w:bottom w:val="none" w:sz="0" w:space="0" w:color="auto"/>
                    <w:right w:val="none" w:sz="0" w:space="0" w:color="auto"/>
                  </w:divBdr>
                </w:div>
              </w:divsChild>
            </w:div>
            <w:div w:id="1461607867">
              <w:marLeft w:val="0"/>
              <w:marRight w:val="0"/>
              <w:marTop w:val="0"/>
              <w:marBottom w:val="0"/>
              <w:divBdr>
                <w:top w:val="none" w:sz="0" w:space="0" w:color="auto"/>
                <w:left w:val="none" w:sz="0" w:space="0" w:color="auto"/>
                <w:bottom w:val="none" w:sz="0" w:space="0" w:color="auto"/>
                <w:right w:val="none" w:sz="0" w:space="0" w:color="auto"/>
              </w:divBdr>
              <w:divsChild>
                <w:div w:id="648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237">
          <w:marLeft w:val="0"/>
          <w:marRight w:val="0"/>
          <w:marTop w:val="0"/>
          <w:marBottom w:val="0"/>
          <w:divBdr>
            <w:top w:val="none" w:sz="0" w:space="0" w:color="auto"/>
            <w:left w:val="none" w:sz="0" w:space="0" w:color="auto"/>
            <w:bottom w:val="none" w:sz="0" w:space="0" w:color="auto"/>
            <w:right w:val="none" w:sz="0" w:space="0" w:color="auto"/>
          </w:divBdr>
          <w:divsChild>
            <w:div w:id="1528564996">
              <w:marLeft w:val="0"/>
              <w:marRight w:val="0"/>
              <w:marTop w:val="0"/>
              <w:marBottom w:val="0"/>
              <w:divBdr>
                <w:top w:val="none" w:sz="0" w:space="0" w:color="auto"/>
                <w:left w:val="none" w:sz="0" w:space="0" w:color="auto"/>
                <w:bottom w:val="none" w:sz="0" w:space="0" w:color="auto"/>
                <w:right w:val="none" w:sz="0" w:space="0" w:color="auto"/>
              </w:divBdr>
              <w:divsChild>
                <w:div w:id="1618871549">
                  <w:marLeft w:val="0"/>
                  <w:marRight w:val="0"/>
                  <w:marTop w:val="0"/>
                  <w:marBottom w:val="0"/>
                  <w:divBdr>
                    <w:top w:val="none" w:sz="0" w:space="0" w:color="auto"/>
                    <w:left w:val="none" w:sz="0" w:space="0" w:color="auto"/>
                    <w:bottom w:val="none" w:sz="0" w:space="0" w:color="auto"/>
                    <w:right w:val="none" w:sz="0" w:space="0" w:color="auto"/>
                  </w:divBdr>
                </w:div>
              </w:divsChild>
            </w:div>
            <w:div w:id="830413863">
              <w:marLeft w:val="0"/>
              <w:marRight w:val="0"/>
              <w:marTop w:val="0"/>
              <w:marBottom w:val="0"/>
              <w:divBdr>
                <w:top w:val="none" w:sz="0" w:space="0" w:color="auto"/>
                <w:left w:val="none" w:sz="0" w:space="0" w:color="auto"/>
                <w:bottom w:val="none" w:sz="0" w:space="0" w:color="auto"/>
                <w:right w:val="none" w:sz="0" w:space="0" w:color="auto"/>
              </w:divBdr>
              <w:divsChild>
                <w:div w:id="19006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8495">
          <w:marLeft w:val="0"/>
          <w:marRight w:val="0"/>
          <w:marTop w:val="0"/>
          <w:marBottom w:val="0"/>
          <w:divBdr>
            <w:top w:val="none" w:sz="0" w:space="0" w:color="auto"/>
            <w:left w:val="none" w:sz="0" w:space="0" w:color="auto"/>
            <w:bottom w:val="none" w:sz="0" w:space="0" w:color="auto"/>
            <w:right w:val="none" w:sz="0" w:space="0" w:color="auto"/>
          </w:divBdr>
          <w:divsChild>
            <w:div w:id="1136878286">
              <w:marLeft w:val="0"/>
              <w:marRight w:val="0"/>
              <w:marTop w:val="0"/>
              <w:marBottom w:val="0"/>
              <w:divBdr>
                <w:top w:val="none" w:sz="0" w:space="0" w:color="auto"/>
                <w:left w:val="none" w:sz="0" w:space="0" w:color="auto"/>
                <w:bottom w:val="none" w:sz="0" w:space="0" w:color="auto"/>
                <w:right w:val="none" w:sz="0" w:space="0" w:color="auto"/>
              </w:divBdr>
              <w:divsChild>
                <w:div w:id="246505540">
                  <w:marLeft w:val="0"/>
                  <w:marRight w:val="0"/>
                  <w:marTop w:val="0"/>
                  <w:marBottom w:val="0"/>
                  <w:divBdr>
                    <w:top w:val="none" w:sz="0" w:space="0" w:color="auto"/>
                    <w:left w:val="none" w:sz="0" w:space="0" w:color="auto"/>
                    <w:bottom w:val="none" w:sz="0" w:space="0" w:color="auto"/>
                    <w:right w:val="none" w:sz="0" w:space="0" w:color="auto"/>
                  </w:divBdr>
                </w:div>
              </w:divsChild>
            </w:div>
            <w:div w:id="942959749">
              <w:marLeft w:val="0"/>
              <w:marRight w:val="0"/>
              <w:marTop w:val="0"/>
              <w:marBottom w:val="0"/>
              <w:divBdr>
                <w:top w:val="none" w:sz="0" w:space="0" w:color="auto"/>
                <w:left w:val="none" w:sz="0" w:space="0" w:color="auto"/>
                <w:bottom w:val="none" w:sz="0" w:space="0" w:color="auto"/>
                <w:right w:val="none" w:sz="0" w:space="0" w:color="auto"/>
              </w:divBdr>
              <w:divsChild>
                <w:div w:id="8194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9652">
          <w:marLeft w:val="0"/>
          <w:marRight w:val="0"/>
          <w:marTop w:val="0"/>
          <w:marBottom w:val="0"/>
          <w:divBdr>
            <w:top w:val="none" w:sz="0" w:space="0" w:color="auto"/>
            <w:left w:val="none" w:sz="0" w:space="0" w:color="auto"/>
            <w:bottom w:val="none" w:sz="0" w:space="0" w:color="auto"/>
            <w:right w:val="none" w:sz="0" w:space="0" w:color="auto"/>
          </w:divBdr>
          <w:divsChild>
            <w:div w:id="920138317">
              <w:marLeft w:val="0"/>
              <w:marRight w:val="0"/>
              <w:marTop w:val="0"/>
              <w:marBottom w:val="0"/>
              <w:divBdr>
                <w:top w:val="none" w:sz="0" w:space="0" w:color="auto"/>
                <w:left w:val="none" w:sz="0" w:space="0" w:color="auto"/>
                <w:bottom w:val="none" w:sz="0" w:space="0" w:color="auto"/>
                <w:right w:val="none" w:sz="0" w:space="0" w:color="auto"/>
              </w:divBdr>
              <w:divsChild>
                <w:div w:id="565798971">
                  <w:marLeft w:val="0"/>
                  <w:marRight w:val="0"/>
                  <w:marTop w:val="0"/>
                  <w:marBottom w:val="0"/>
                  <w:divBdr>
                    <w:top w:val="none" w:sz="0" w:space="0" w:color="auto"/>
                    <w:left w:val="none" w:sz="0" w:space="0" w:color="auto"/>
                    <w:bottom w:val="none" w:sz="0" w:space="0" w:color="auto"/>
                    <w:right w:val="none" w:sz="0" w:space="0" w:color="auto"/>
                  </w:divBdr>
                </w:div>
              </w:divsChild>
            </w:div>
            <w:div w:id="486091091">
              <w:marLeft w:val="0"/>
              <w:marRight w:val="0"/>
              <w:marTop w:val="0"/>
              <w:marBottom w:val="0"/>
              <w:divBdr>
                <w:top w:val="none" w:sz="0" w:space="0" w:color="auto"/>
                <w:left w:val="none" w:sz="0" w:space="0" w:color="auto"/>
                <w:bottom w:val="none" w:sz="0" w:space="0" w:color="auto"/>
                <w:right w:val="none" w:sz="0" w:space="0" w:color="auto"/>
              </w:divBdr>
              <w:divsChild>
                <w:div w:id="14290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057">
          <w:marLeft w:val="0"/>
          <w:marRight w:val="0"/>
          <w:marTop w:val="0"/>
          <w:marBottom w:val="0"/>
          <w:divBdr>
            <w:top w:val="none" w:sz="0" w:space="0" w:color="auto"/>
            <w:left w:val="none" w:sz="0" w:space="0" w:color="auto"/>
            <w:bottom w:val="none" w:sz="0" w:space="0" w:color="auto"/>
            <w:right w:val="none" w:sz="0" w:space="0" w:color="auto"/>
          </w:divBdr>
          <w:divsChild>
            <w:div w:id="1518037589">
              <w:marLeft w:val="0"/>
              <w:marRight w:val="0"/>
              <w:marTop w:val="0"/>
              <w:marBottom w:val="0"/>
              <w:divBdr>
                <w:top w:val="none" w:sz="0" w:space="0" w:color="auto"/>
                <w:left w:val="none" w:sz="0" w:space="0" w:color="auto"/>
                <w:bottom w:val="none" w:sz="0" w:space="0" w:color="auto"/>
                <w:right w:val="none" w:sz="0" w:space="0" w:color="auto"/>
              </w:divBdr>
              <w:divsChild>
                <w:div w:id="1137842377">
                  <w:marLeft w:val="0"/>
                  <w:marRight w:val="0"/>
                  <w:marTop w:val="0"/>
                  <w:marBottom w:val="0"/>
                  <w:divBdr>
                    <w:top w:val="none" w:sz="0" w:space="0" w:color="auto"/>
                    <w:left w:val="none" w:sz="0" w:space="0" w:color="auto"/>
                    <w:bottom w:val="none" w:sz="0" w:space="0" w:color="auto"/>
                    <w:right w:val="none" w:sz="0" w:space="0" w:color="auto"/>
                  </w:divBdr>
                </w:div>
              </w:divsChild>
            </w:div>
            <w:div w:id="1902011139">
              <w:marLeft w:val="0"/>
              <w:marRight w:val="0"/>
              <w:marTop w:val="0"/>
              <w:marBottom w:val="0"/>
              <w:divBdr>
                <w:top w:val="none" w:sz="0" w:space="0" w:color="auto"/>
                <w:left w:val="none" w:sz="0" w:space="0" w:color="auto"/>
                <w:bottom w:val="none" w:sz="0" w:space="0" w:color="auto"/>
                <w:right w:val="none" w:sz="0" w:space="0" w:color="auto"/>
              </w:divBdr>
              <w:divsChild>
                <w:div w:id="18639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9283">
          <w:marLeft w:val="0"/>
          <w:marRight w:val="0"/>
          <w:marTop w:val="0"/>
          <w:marBottom w:val="0"/>
          <w:divBdr>
            <w:top w:val="none" w:sz="0" w:space="0" w:color="auto"/>
            <w:left w:val="none" w:sz="0" w:space="0" w:color="auto"/>
            <w:bottom w:val="none" w:sz="0" w:space="0" w:color="auto"/>
            <w:right w:val="none" w:sz="0" w:space="0" w:color="auto"/>
          </w:divBdr>
          <w:divsChild>
            <w:div w:id="266816548">
              <w:marLeft w:val="0"/>
              <w:marRight w:val="0"/>
              <w:marTop w:val="0"/>
              <w:marBottom w:val="0"/>
              <w:divBdr>
                <w:top w:val="none" w:sz="0" w:space="0" w:color="auto"/>
                <w:left w:val="none" w:sz="0" w:space="0" w:color="auto"/>
                <w:bottom w:val="none" w:sz="0" w:space="0" w:color="auto"/>
                <w:right w:val="none" w:sz="0" w:space="0" w:color="auto"/>
              </w:divBdr>
              <w:divsChild>
                <w:div w:id="107362105">
                  <w:marLeft w:val="0"/>
                  <w:marRight w:val="0"/>
                  <w:marTop w:val="0"/>
                  <w:marBottom w:val="0"/>
                  <w:divBdr>
                    <w:top w:val="none" w:sz="0" w:space="0" w:color="auto"/>
                    <w:left w:val="none" w:sz="0" w:space="0" w:color="auto"/>
                    <w:bottom w:val="none" w:sz="0" w:space="0" w:color="auto"/>
                    <w:right w:val="none" w:sz="0" w:space="0" w:color="auto"/>
                  </w:divBdr>
                </w:div>
              </w:divsChild>
            </w:div>
            <w:div w:id="594480166">
              <w:marLeft w:val="0"/>
              <w:marRight w:val="0"/>
              <w:marTop w:val="0"/>
              <w:marBottom w:val="0"/>
              <w:divBdr>
                <w:top w:val="none" w:sz="0" w:space="0" w:color="auto"/>
                <w:left w:val="none" w:sz="0" w:space="0" w:color="auto"/>
                <w:bottom w:val="none" w:sz="0" w:space="0" w:color="auto"/>
                <w:right w:val="none" w:sz="0" w:space="0" w:color="auto"/>
              </w:divBdr>
              <w:divsChild>
                <w:div w:id="3659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7896">
          <w:marLeft w:val="0"/>
          <w:marRight w:val="0"/>
          <w:marTop w:val="0"/>
          <w:marBottom w:val="0"/>
          <w:divBdr>
            <w:top w:val="none" w:sz="0" w:space="0" w:color="auto"/>
            <w:left w:val="none" w:sz="0" w:space="0" w:color="auto"/>
            <w:bottom w:val="none" w:sz="0" w:space="0" w:color="auto"/>
            <w:right w:val="none" w:sz="0" w:space="0" w:color="auto"/>
          </w:divBdr>
          <w:divsChild>
            <w:div w:id="212352225">
              <w:marLeft w:val="0"/>
              <w:marRight w:val="0"/>
              <w:marTop w:val="0"/>
              <w:marBottom w:val="0"/>
              <w:divBdr>
                <w:top w:val="none" w:sz="0" w:space="0" w:color="auto"/>
                <w:left w:val="none" w:sz="0" w:space="0" w:color="auto"/>
                <w:bottom w:val="none" w:sz="0" w:space="0" w:color="auto"/>
                <w:right w:val="none" w:sz="0" w:space="0" w:color="auto"/>
              </w:divBdr>
              <w:divsChild>
                <w:div w:id="572279430">
                  <w:marLeft w:val="0"/>
                  <w:marRight w:val="0"/>
                  <w:marTop w:val="0"/>
                  <w:marBottom w:val="0"/>
                  <w:divBdr>
                    <w:top w:val="none" w:sz="0" w:space="0" w:color="auto"/>
                    <w:left w:val="none" w:sz="0" w:space="0" w:color="auto"/>
                    <w:bottom w:val="none" w:sz="0" w:space="0" w:color="auto"/>
                    <w:right w:val="none" w:sz="0" w:space="0" w:color="auto"/>
                  </w:divBdr>
                </w:div>
              </w:divsChild>
            </w:div>
            <w:div w:id="672298557">
              <w:marLeft w:val="0"/>
              <w:marRight w:val="0"/>
              <w:marTop w:val="0"/>
              <w:marBottom w:val="0"/>
              <w:divBdr>
                <w:top w:val="none" w:sz="0" w:space="0" w:color="auto"/>
                <w:left w:val="none" w:sz="0" w:space="0" w:color="auto"/>
                <w:bottom w:val="none" w:sz="0" w:space="0" w:color="auto"/>
                <w:right w:val="none" w:sz="0" w:space="0" w:color="auto"/>
              </w:divBdr>
              <w:divsChild>
                <w:div w:id="7193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30081">
          <w:marLeft w:val="0"/>
          <w:marRight w:val="0"/>
          <w:marTop w:val="0"/>
          <w:marBottom w:val="0"/>
          <w:divBdr>
            <w:top w:val="none" w:sz="0" w:space="0" w:color="auto"/>
            <w:left w:val="none" w:sz="0" w:space="0" w:color="auto"/>
            <w:bottom w:val="none" w:sz="0" w:space="0" w:color="auto"/>
            <w:right w:val="none" w:sz="0" w:space="0" w:color="auto"/>
          </w:divBdr>
          <w:divsChild>
            <w:div w:id="1629120457">
              <w:marLeft w:val="0"/>
              <w:marRight w:val="0"/>
              <w:marTop w:val="0"/>
              <w:marBottom w:val="0"/>
              <w:divBdr>
                <w:top w:val="none" w:sz="0" w:space="0" w:color="auto"/>
                <w:left w:val="none" w:sz="0" w:space="0" w:color="auto"/>
                <w:bottom w:val="none" w:sz="0" w:space="0" w:color="auto"/>
                <w:right w:val="none" w:sz="0" w:space="0" w:color="auto"/>
              </w:divBdr>
              <w:divsChild>
                <w:div w:id="739790903">
                  <w:marLeft w:val="0"/>
                  <w:marRight w:val="0"/>
                  <w:marTop w:val="0"/>
                  <w:marBottom w:val="0"/>
                  <w:divBdr>
                    <w:top w:val="none" w:sz="0" w:space="0" w:color="auto"/>
                    <w:left w:val="none" w:sz="0" w:space="0" w:color="auto"/>
                    <w:bottom w:val="none" w:sz="0" w:space="0" w:color="auto"/>
                    <w:right w:val="none" w:sz="0" w:space="0" w:color="auto"/>
                  </w:divBdr>
                </w:div>
              </w:divsChild>
            </w:div>
            <w:div w:id="920329605">
              <w:marLeft w:val="0"/>
              <w:marRight w:val="0"/>
              <w:marTop w:val="0"/>
              <w:marBottom w:val="0"/>
              <w:divBdr>
                <w:top w:val="none" w:sz="0" w:space="0" w:color="auto"/>
                <w:left w:val="none" w:sz="0" w:space="0" w:color="auto"/>
                <w:bottom w:val="none" w:sz="0" w:space="0" w:color="auto"/>
                <w:right w:val="none" w:sz="0" w:space="0" w:color="auto"/>
              </w:divBdr>
              <w:divsChild>
                <w:div w:id="8508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5682">
          <w:marLeft w:val="0"/>
          <w:marRight w:val="0"/>
          <w:marTop w:val="0"/>
          <w:marBottom w:val="0"/>
          <w:divBdr>
            <w:top w:val="none" w:sz="0" w:space="0" w:color="auto"/>
            <w:left w:val="none" w:sz="0" w:space="0" w:color="auto"/>
            <w:bottom w:val="none" w:sz="0" w:space="0" w:color="auto"/>
            <w:right w:val="none" w:sz="0" w:space="0" w:color="auto"/>
          </w:divBdr>
          <w:divsChild>
            <w:div w:id="392696633">
              <w:marLeft w:val="0"/>
              <w:marRight w:val="0"/>
              <w:marTop w:val="0"/>
              <w:marBottom w:val="0"/>
              <w:divBdr>
                <w:top w:val="none" w:sz="0" w:space="0" w:color="auto"/>
                <w:left w:val="none" w:sz="0" w:space="0" w:color="auto"/>
                <w:bottom w:val="none" w:sz="0" w:space="0" w:color="auto"/>
                <w:right w:val="none" w:sz="0" w:space="0" w:color="auto"/>
              </w:divBdr>
              <w:divsChild>
                <w:div w:id="600454568">
                  <w:marLeft w:val="0"/>
                  <w:marRight w:val="0"/>
                  <w:marTop w:val="0"/>
                  <w:marBottom w:val="0"/>
                  <w:divBdr>
                    <w:top w:val="none" w:sz="0" w:space="0" w:color="auto"/>
                    <w:left w:val="none" w:sz="0" w:space="0" w:color="auto"/>
                    <w:bottom w:val="none" w:sz="0" w:space="0" w:color="auto"/>
                    <w:right w:val="none" w:sz="0" w:space="0" w:color="auto"/>
                  </w:divBdr>
                </w:div>
              </w:divsChild>
            </w:div>
            <w:div w:id="695231270">
              <w:marLeft w:val="0"/>
              <w:marRight w:val="0"/>
              <w:marTop w:val="0"/>
              <w:marBottom w:val="0"/>
              <w:divBdr>
                <w:top w:val="none" w:sz="0" w:space="0" w:color="auto"/>
                <w:left w:val="none" w:sz="0" w:space="0" w:color="auto"/>
                <w:bottom w:val="none" w:sz="0" w:space="0" w:color="auto"/>
                <w:right w:val="none" w:sz="0" w:space="0" w:color="auto"/>
              </w:divBdr>
              <w:divsChild>
                <w:div w:id="1693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2928">
          <w:marLeft w:val="0"/>
          <w:marRight w:val="0"/>
          <w:marTop w:val="0"/>
          <w:marBottom w:val="0"/>
          <w:divBdr>
            <w:top w:val="none" w:sz="0" w:space="0" w:color="auto"/>
            <w:left w:val="none" w:sz="0" w:space="0" w:color="auto"/>
            <w:bottom w:val="none" w:sz="0" w:space="0" w:color="auto"/>
            <w:right w:val="none" w:sz="0" w:space="0" w:color="auto"/>
          </w:divBdr>
          <w:divsChild>
            <w:div w:id="217865107">
              <w:marLeft w:val="0"/>
              <w:marRight w:val="0"/>
              <w:marTop w:val="0"/>
              <w:marBottom w:val="0"/>
              <w:divBdr>
                <w:top w:val="none" w:sz="0" w:space="0" w:color="auto"/>
                <w:left w:val="none" w:sz="0" w:space="0" w:color="auto"/>
                <w:bottom w:val="none" w:sz="0" w:space="0" w:color="auto"/>
                <w:right w:val="none" w:sz="0" w:space="0" w:color="auto"/>
              </w:divBdr>
              <w:divsChild>
                <w:div w:id="929508158">
                  <w:marLeft w:val="0"/>
                  <w:marRight w:val="0"/>
                  <w:marTop w:val="0"/>
                  <w:marBottom w:val="0"/>
                  <w:divBdr>
                    <w:top w:val="none" w:sz="0" w:space="0" w:color="auto"/>
                    <w:left w:val="none" w:sz="0" w:space="0" w:color="auto"/>
                    <w:bottom w:val="none" w:sz="0" w:space="0" w:color="auto"/>
                    <w:right w:val="none" w:sz="0" w:space="0" w:color="auto"/>
                  </w:divBdr>
                </w:div>
              </w:divsChild>
            </w:div>
            <w:div w:id="470559094">
              <w:marLeft w:val="0"/>
              <w:marRight w:val="0"/>
              <w:marTop w:val="0"/>
              <w:marBottom w:val="0"/>
              <w:divBdr>
                <w:top w:val="none" w:sz="0" w:space="0" w:color="auto"/>
                <w:left w:val="none" w:sz="0" w:space="0" w:color="auto"/>
                <w:bottom w:val="none" w:sz="0" w:space="0" w:color="auto"/>
                <w:right w:val="none" w:sz="0" w:space="0" w:color="auto"/>
              </w:divBdr>
              <w:divsChild>
                <w:div w:id="1271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5950">
          <w:marLeft w:val="0"/>
          <w:marRight w:val="0"/>
          <w:marTop w:val="0"/>
          <w:marBottom w:val="0"/>
          <w:divBdr>
            <w:top w:val="none" w:sz="0" w:space="0" w:color="auto"/>
            <w:left w:val="none" w:sz="0" w:space="0" w:color="auto"/>
            <w:bottom w:val="none" w:sz="0" w:space="0" w:color="auto"/>
            <w:right w:val="none" w:sz="0" w:space="0" w:color="auto"/>
          </w:divBdr>
          <w:divsChild>
            <w:div w:id="1646737925">
              <w:marLeft w:val="0"/>
              <w:marRight w:val="0"/>
              <w:marTop w:val="0"/>
              <w:marBottom w:val="0"/>
              <w:divBdr>
                <w:top w:val="none" w:sz="0" w:space="0" w:color="auto"/>
                <w:left w:val="none" w:sz="0" w:space="0" w:color="auto"/>
                <w:bottom w:val="none" w:sz="0" w:space="0" w:color="auto"/>
                <w:right w:val="none" w:sz="0" w:space="0" w:color="auto"/>
              </w:divBdr>
              <w:divsChild>
                <w:div w:id="2078164963">
                  <w:marLeft w:val="0"/>
                  <w:marRight w:val="0"/>
                  <w:marTop w:val="0"/>
                  <w:marBottom w:val="0"/>
                  <w:divBdr>
                    <w:top w:val="none" w:sz="0" w:space="0" w:color="auto"/>
                    <w:left w:val="none" w:sz="0" w:space="0" w:color="auto"/>
                    <w:bottom w:val="none" w:sz="0" w:space="0" w:color="auto"/>
                    <w:right w:val="none" w:sz="0" w:space="0" w:color="auto"/>
                  </w:divBdr>
                </w:div>
              </w:divsChild>
            </w:div>
            <w:div w:id="1520896771">
              <w:marLeft w:val="0"/>
              <w:marRight w:val="0"/>
              <w:marTop w:val="0"/>
              <w:marBottom w:val="0"/>
              <w:divBdr>
                <w:top w:val="none" w:sz="0" w:space="0" w:color="auto"/>
                <w:left w:val="none" w:sz="0" w:space="0" w:color="auto"/>
                <w:bottom w:val="none" w:sz="0" w:space="0" w:color="auto"/>
                <w:right w:val="none" w:sz="0" w:space="0" w:color="auto"/>
              </w:divBdr>
              <w:divsChild>
                <w:div w:id="1957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987">
          <w:marLeft w:val="0"/>
          <w:marRight w:val="0"/>
          <w:marTop w:val="0"/>
          <w:marBottom w:val="0"/>
          <w:divBdr>
            <w:top w:val="none" w:sz="0" w:space="0" w:color="auto"/>
            <w:left w:val="none" w:sz="0" w:space="0" w:color="auto"/>
            <w:bottom w:val="none" w:sz="0" w:space="0" w:color="auto"/>
            <w:right w:val="none" w:sz="0" w:space="0" w:color="auto"/>
          </w:divBdr>
          <w:divsChild>
            <w:div w:id="1269892684">
              <w:marLeft w:val="0"/>
              <w:marRight w:val="0"/>
              <w:marTop w:val="0"/>
              <w:marBottom w:val="0"/>
              <w:divBdr>
                <w:top w:val="none" w:sz="0" w:space="0" w:color="auto"/>
                <w:left w:val="none" w:sz="0" w:space="0" w:color="auto"/>
                <w:bottom w:val="none" w:sz="0" w:space="0" w:color="auto"/>
                <w:right w:val="none" w:sz="0" w:space="0" w:color="auto"/>
              </w:divBdr>
              <w:divsChild>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 w:id="1496872491">
              <w:marLeft w:val="0"/>
              <w:marRight w:val="0"/>
              <w:marTop w:val="0"/>
              <w:marBottom w:val="0"/>
              <w:divBdr>
                <w:top w:val="none" w:sz="0" w:space="0" w:color="auto"/>
                <w:left w:val="none" w:sz="0" w:space="0" w:color="auto"/>
                <w:bottom w:val="none" w:sz="0" w:space="0" w:color="auto"/>
                <w:right w:val="none" w:sz="0" w:space="0" w:color="auto"/>
              </w:divBdr>
              <w:divsChild>
                <w:div w:id="6488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963">
          <w:marLeft w:val="0"/>
          <w:marRight w:val="0"/>
          <w:marTop w:val="0"/>
          <w:marBottom w:val="0"/>
          <w:divBdr>
            <w:top w:val="none" w:sz="0" w:space="0" w:color="auto"/>
            <w:left w:val="none" w:sz="0" w:space="0" w:color="auto"/>
            <w:bottom w:val="none" w:sz="0" w:space="0" w:color="auto"/>
            <w:right w:val="none" w:sz="0" w:space="0" w:color="auto"/>
          </w:divBdr>
          <w:divsChild>
            <w:div w:id="499347819">
              <w:marLeft w:val="0"/>
              <w:marRight w:val="0"/>
              <w:marTop w:val="0"/>
              <w:marBottom w:val="0"/>
              <w:divBdr>
                <w:top w:val="none" w:sz="0" w:space="0" w:color="auto"/>
                <w:left w:val="none" w:sz="0" w:space="0" w:color="auto"/>
                <w:bottom w:val="none" w:sz="0" w:space="0" w:color="auto"/>
                <w:right w:val="none" w:sz="0" w:space="0" w:color="auto"/>
              </w:divBdr>
              <w:divsChild>
                <w:div w:id="1545753263">
                  <w:marLeft w:val="0"/>
                  <w:marRight w:val="0"/>
                  <w:marTop w:val="0"/>
                  <w:marBottom w:val="0"/>
                  <w:divBdr>
                    <w:top w:val="none" w:sz="0" w:space="0" w:color="auto"/>
                    <w:left w:val="none" w:sz="0" w:space="0" w:color="auto"/>
                    <w:bottom w:val="none" w:sz="0" w:space="0" w:color="auto"/>
                    <w:right w:val="none" w:sz="0" w:space="0" w:color="auto"/>
                  </w:divBdr>
                </w:div>
              </w:divsChild>
            </w:div>
            <w:div w:id="995260998">
              <w:marLeft w:val="0"/>
              <w:marRight w:val="0"/>
              <w:marTop w:val="0"/>
              <w:marBottom w:val="0"/>
              <w:divBdr>
                <w:top w:val="none" w:sz="0" w:space="0" w:color="auto"/>
                <w:left w:val="none" w:sz="0" w:space="0" w:color="auto"/>
                <w:bottom w:val="none" w:sz="0" w:space="0" w:color="auto"/>
                <w:right w:val="none" w:sz="0" w:space="0" w:color="auto"/>
              </w:divBdr>
              <w:divsChild>
                <w:div w:id="1148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1861">
          <w:marLeft w:val="0"/>
          <w:marRight w:val="0"/>
          <w:marTop w:val="0"/>
          <w:marBottom w:val="0"/>
          <w:divBdr>
            <w:top w:val="none" w:sz="0" w:space="0" w:color="auto"/>
            <w:left w:val="none" w:sz="0" w:space="0" w:color="auto"/>
            <w:bottom w:val="none" w:sz="0" w:space="0" w:color="auto"/>
            <w:right w:val="none" w:sz="0" w:space="0" w:color="auto"/>
          </w:divBdr>
          <w:divsChild>
            <w:div w:id="684017960">
              <w:marLeft w:val="0"/>
              <w:marRight w:val="0"/>
              <w:marTop w:val="0"/>
              <w:marBottom w:val="0"/>
              <w:divBdr>
                <w:top w:val="none" w:sz="0" w:space="0" w:color="auto"/>
                <w:left w:val="none" w:sz="0" w:space="0" w:color="auto"/>
                <w:bottom w:val="none" w:sz="0" w:space="0" w:color="auto"/>
                <w:right w:val="none" w:sz="0" w:space="0" w:color="auto"/>
              </w:divBdr>
              <w:divsChild>
                <w:div w:id="1573854915">
                  <w:marLeft w:val="0"/>
                  <w:marRight w:val="0"/>
                  <w:marTop w:val="0"/>
                  <w:marBottom w:val="0"/>
                  <w:divBdr>
                    <w:top w:val="none" w:sz="0" w:space="0" w:color="auto"/>
                    <w:left w:val="none" w:sz="0" w:space="0" w:color="auto"/>
                    <w:bottom w:val="none" w:sz="0" w:space="0" w:color="auto"/>
                    <w:right w:val="none" w:sz="0" w:space="0" w:color="auto"/>
                  </w:divBdr>
                </w:div>
              </w:divsChild>
            </w:div>
            <w:div w:id="1238175753">
              <w:marLeft w:val="0"/>
              <w:marRight w:val="0"/>
              <w:marTop w:val="0"/>
              <w:marBottom w:val="0"/>
              <w:divBdr>
                <w:top w:val="none" w:sz="0" w:space="0" w:color="auto"/>
                <w:left w:val="none" w:sz="0" w:space="0" w:color="auto"/>
                <w:bottom w:val="none" w:sz="0" w:space="0" w:color="auto"/>
                <w:right w:val="none" w:sz="0" w:space="0" w:color="auto"/>
              </w:divBdr>
              <w:divsChild>
                <w:div w:id="6330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6514">
          <w:marLeft w:val="0"/>
          <w:marRight w:val="0"/>
          <w:marTop w:val="0"/>
          <w:marBottom w:val="0"/>
          <w:divBdr>
            <w:top w:val="none" w:sz="0" w:space="0" w:color="auto"/>
            <w:left w:val="none" w:sz="0" w:space="0" w:color="auto"/>
            <w:bottom w:val="none" w:sz="0" w:space="0" w:color="auto"/>
            <w:right w:val="none" w:sz="0" w:space="0" w:color="auto"/>
          </w:divBdr>
          <w:divsChild>
            <w:div w:id="1214580974">
              <w:marLeft w:val="0"/>
              <w:marRight w:val="0"/>
              <w:marTop w:val="0"/>
              <w:marBottom w:val="0"/>
              <w:divBdr>
                <w:top w:val="none" w:sz="0" w:space="0" w:color="auto"/>
                <w:left w:val="none" w:sz="0" w:space="0" w:color="auto"/>
                <w:bottom w:val="none" w:sz="0" w:space="0" w:color="auto"/>
                <w:right w:val="none" w:sz="0" w:space="0" w:color="auto"/>
              </w:divBdr>
              <w:divsChild>
                <w:div w:id="412512609">
                  <w:marLeft w:val="0"/>
                  <w:marRight w:val="0"/>
                  <w:marTop w:val="0"/>
                  <w:marBottom w:val="0"/>
                  <w:divBdr>
                    <w:top w:val="none" w:sz="0" w:space="0" w:color="auto"/>
                    <w:left w:val="none" w:sz="0" w:space="0" w:color="auto"/>
                    <w:bottom w:val="none" w:sz="0" w:space="0" w:color="auto"/>
                    <w:right w:val="none" w:sz="0" w:space="0" w:color="auto"/>
                  </w:divBdr>
                </w:div>
              </w:divsChild>
            </w:div>
            <w:div w:id="1745175302">
              <w:marLeft w:val="0"/>
              <w:marRight w:val="0"/>
              <w:marTop w:val="0"/>
              <w:marBottom w:val="0"/>
              <w:divBdr>
                <w:top w:val="none" w:sz="0" w:space="0" w:color="auto"/>
                <w:left w:val="none" w:sz="0" w:space="0" w:color="auto"/>
                <w:bottom w:val="none" w:sz="0" w:space="0" w:color="auto"/>
                <w:right w:val="none" w:sz="0" w:space="0" w:color="auto"/>
              </w:divBdr>
              <w:divsChild>
                <w:div w:id="453181643">
                  <w:marLeft w:val="0"/>
                  <w:marRight w:val="0"/>
                  <w:marTop w:val="0"/>
                  <w:marBottom w:val="0"/>
                  <w:divBdr>
                    <w:top w:val="none" w:sz="0" w:space="0" w:color="auto"/>
                    <w:left w:val="none" w:sz="0" w:space="0" w:color="auto"/>
                    <w:bottom w:val="none" w:sz="0" w:space="0" w:color="auto"/>
                    <w:right w:val="none" w:sz="0" w:space="0" w:color="auto"/>
                  </w:divBdr>
                </w:div>
              </w:divsChild>
            </w:div>
            <w:div w:id="862665936">
              <w:marLeft w:val="0"/>
              <w:marRight w:val="0"/>
              <w:marTop w:val="0"/>
              <w:marBottom w:val="0"/>
              <w:divBdr>
                <w:top w:val="none" w:sz="0" w:space="0" w:color="auto"/>
                <w:left w:val="none" w:sz="0" w:space="0" w:color="auto"/>
                <w:bottom w:val="none" w:sz="0" w:space="0" w:color="auto"/>
                <w:right w:val="none" w:sz="0" w:space="0" w:color="auto"/>
              </w:divBdr>
              <w:divsChild>
                <w:div w:id="1421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979">
          <w:marLeft w:val="0"/>
          <w:marRight w:val="0"/>
          <w:marTop w:val="0"/>
          <w:marBottom w:val="0"/>
          <w:divBdr>
            <w:top w:val="none" w:sz="0" w:space="0" w:color="auto"/>
            <w:left w:val="none" w:sz="0" w:space="0" w:color="auto"/>
            <w:bottom w:val="none" w:sz="0" w:space="0" w:color="auto"/>
            <w:right w:val="none" w:sz="0" w:space="0" w:color="auto"/>
          </w:divBdr>
          <w:divsChild>
            <w:div w:id="674380424">
              <w:marLeft w:val="0"/>
              <w:marRight w:val="0"/>
              <w:marTop w:val="0"/>
              <w:marBottom w:val="0"/>
              <w:divBdr>
                <w:top w:val="none" w:sz="0" w:space="0" w:color="auto"/>
                <w:left w:val="none" w:sz="0" w:space="0" w:color="auto"/>
                <w:bottom w:val="none" w:sz="0" w:space="0" w:color="auto"/>
                <w:right w:val="none" w:sz="0" w:space="0" w:color="auto"/>
              </w:divBdr>
              <w:divsChild>
                <w:div w:id="1998530404">
                  <w:marLeft w:val="0"/>
                  <w:marRight w:val="0"/>
                  <w:marTop w:val="0"/>
                  <w:marBottom w:val="0"/>
                  <w:divBdr>
                    <w:top w:val="none" w:sz="0" w:space="0" w:color="auto"/>
                    <w:left w:val="none" w:sz="0" w:space="0" w:color="auto"/>
                    <w:bottom w:val="none" w:sz="0" w:space="0" w:color="auto"/>
                    <w:right w:val="none" w:sz="0" w:space="0" w:color="auto"/>
                  </w:divBdr>
                </w:div>
              </w:divsChild>
            </w:div>
            <w:div w:id="529804957">
              <w:marLeft w:val="0"/>
              <w:marRight w:val="0"/>
              <w:marTop w:val="0"/>
              <w:marBottom w:val="0"/>
              <w:divBdr>
                <w:top w:val="none" w:sz="0" w:space="0" w:color="auto"/>
                <w:left w:val="none" w:sz="0" w:space="0" w:color="auto"/>
                <w:bottom w:val="none" w:sz="0" w:space="0" w:color="auto"/>
                <w:right w:val="none" w:sz="0" w:space="0" w:color="auto"/>
              </w:divBdr>
              <w:divsChild>
                <w:div w:id="448746279">
                  <w:marLeft w:val="0"/>
                  <w:marRight w:val="0"/>
                  <w:marTop w:val="0"/>
                  <w:marBottom w:val="0"/>
                  <w:divBdr>
                    <w:top w:val="none" w:sz="0" w:space="0" w:color="auto"/>
                    <w:left w:val="none" w:sz="0" w:space="0" w:color="auto"/>
                    <w:bottom w:val="none" w:sz="0" w:space="0" w:color="auto"/>
                    <w:right w:val="none" w:sz="0" w:space="0" w:color="auto"/>
                  </w:divBdr>
                </w:div>
              </w:divsChild>
            </w:div>
            <w:div w:id="1030839061">
              <w:marLeft w:val="0"/>
              <w:marRight w:val="0"/>
              <w:marTop w:val="0"/>
              <w:marBottom w:val="0"/>
              <w:divBdr>
                <w:top w:val="none" w:sz="0" w:space="0" w:color="auto"/>
                <w:left w:val="none" w:sz="0" w:space="0" w:color="auto"/>
                <w:bottom w:val="none" w:sz="0" w:space="0" w:color="auto"/>
                <w:right w:val="none" w:sz="0" w:space="0" w:color="auto"/>
              </w:divBdr>
              <w:divsChild>
                <w:div w:id="14660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6828">
          <w:marLeft w:val="0"/>
          <w:marRight w:val="0"/>
          <w:marTop w:val="0"/>
          <w:marBottom w:val="0"/>
          <w:divBdr>
            <w:top w:val="none" w:sz="0" w:space="0" w:color="auto"/>
            <w:left w:val="none" w:sz="0" w:space="0" w:color="auto"/>
            <w:bottom w:val="none" w:sz="0" w:space="0" w:color="auto"/>
            <w:right w:val="none" w:sz="0" w:space="0" w:color="auto"/>
          </w:divBdr>
          <w:divsChild>
            <w:div w:id="1225094689">
              <w:marLeft w:val="0"/>
              <w:marRight w:val="0"/>
              <w:marTop w:val="0"/>
              <w:marBottom w:val="0"/>
              <w:divBdr>
                <w:top w:val="none" w:sz="0" w:space="0" w:color="auto"/>
                <w:left w:val="none" w:sz="0" w:space="0" w:color="auto"/>
                <w:bottom w:val="none" w:sz="0" w:space="0" w:color="auto"/>
                <w:right w:val="none" w:sz="0" w:space="0" w:color="auto"/>
              </w:divBdr>
              <w:divsChild>
                <w:div w:id="390932288">
                  <w:marLeft w:val="0"/>
                  <w:marRight w:val="0"/>
                  <w:marTop w:val="0"/>
                  <w:marBottom w:val="0"/>
                  <w:divBdr>
                    <w:top w:val="none" w:sz="0" w:space="0" w:color="auto"/>
                    <w:left w:val="none" w:sz="0" w:space="0" w:color="auto"/>
                    <w:bottom w:val="none" w:sz="0" w:space="0" w:color="auto"/>
                    <w:right w:val="none" w:sz="0" w:space="0" w:color="auto"/>
                  </w:divBdr>
                </w:div>
              </w:divsChild>
            </w:div>
            <w:div w:id="847989687">
              <w:marLeft w:val="0"/>
              <w:marRight w:val="0"/>
              <w:marTop w:val="0"/>
              <w:marBottom w:val="0"/>
              <w:divBdr>
                <w:top w:val="none" w:sz="0" w:space="0" w:color="auto"/>
                <w:left w:val="none" w:sz="0" w:space="0" w:color="auto"/>
                <w:bottom w:val="none" w:sz="0" w:space="0" w:color="auto"/>
                <w:right w:val="none" w:sz="0" w:space="0" w:color="auto"/>
              </w:divBdr>
              <w:divsChild>
                <w:div w:id="18626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8121">
          <w:marLeft w:val="0"/>
          <w:marRight w:val="0"/>
          <w:marTop w:val="0"/>
          <w:marBottom w:val="0"/>
          <w:divBdr>
            <w:top w:val="none" w:sz="0" w:space="0" w:color="auto"/>
            <w:left w:val="none" w:sz="0" w:space="0" w:color="auto"/>
            <w:bottom w:val="none" w:sz="0" w:space="0" w:color="auto"/>
            <w:right w:val="none" w:sz="0" w:space="0" w:color="auto"/>
          </w:divBdr>
          <w:divsChild>
            <w:div w:id="92483865">
              <w:marLeft w:val="0"/>
              <w:marRight w:val="0"/>
              <w:marTop w:val="0"/>
              <w:marBottom w:val="0"/>
              <w:divBdr>
                <w:top w:val="none" w:sz="0" w:space="0" w:color="auto"/>
                <w:left w:val="none" w:sz="0" w:space="0" w:color="auto"/>
                <w:bottom w:val="none" w:sz="0" w:space="0" w:color="auto"/>
                <w:right w:val="none" w:sz="0" w:space="0" w:color="auto"/>
              </w:divBdr>
              <w:divsChild>
                <w:div w:id="285821504">
                  <w:marLeft w:val="0"/>
                  <w:marRight w:val="0"/>
                  <w:marTop w:val="0"/>
                  <w:marBottom w:val="0"/>
                  <w:divBdr>
                    <w:top w:val="none" w:sz="0" w:space="0" w:color="auto"/>
                    <w:left w:val="none" w:sz="0" w:space="0" w:color="auto"/>
                    <w:bottom w:val="none" w:sz="0" w:space="0" w:color="auto"/>
                    <w:right w:val="none" w:sz="0" w:space="0" w:color="auto"/>
                  </w:divBdr>
                </w:div>
              </w:divsChild>
            </w:div>
            <w:div w:id="967512682">
              <w:marLeft w:val="0"/>
              <w:marRight w:val="0"/>
              <w:marTop w:val="0"/>
              <w:marBottom w:val="0"/>
              <w:divBdr>
                <w:top w:val="none" w:sz="0" w:space="0" w:color="auto"/>
                <w:left w:val="none" w:sz="0" w:space="0" w:color="auto"/>
                <w:bottom w:val="none" w:sz="0" w:space="0" w:color="auto"/>
                <w:right w:val="none" w:sz="0" w:space="0" w:color="auto"/>
              </w:divBdr>
              <w:divsChild>
                <w:div w:id="261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320">
          <w:marLeft w:val="0"/>
          <w:marRight w:val="0"/>
          <w:marTop w:val="0"/>
          <w:marBottom w:val="0"/>
          <w:divBdr>
            <w:top w:val="none" w:sz="0" w:space="0" w:color="auto"/>
            <w:left w:val="none" w:sz="0" w:space="0" w:color="auto"/>
            <w:bottom w:val="none" w:sz="0" w:space="0" w:color="auto"/>
            <w:right w:val="none" w:sz="0" w:space="0" w:color="auto"/>
          </w:divBdr>
          <w:divsChild>
            <w:div w:id="155608144">
              <w:marLeft w:val="0"/>
              <w:marRight w:val="0"/>
              <w:marTop w:val="0"/>
              <w:marBottom w:val="0"/>
              <w:divBdr>
                <w:top w:val="none" w:sz="0" w:space="0" w:color="auto"/>
                <w:left w:val="none" w:sz="0" w:space="0" w:color="auto"/>
                <w:bottom w:val="none" w:sz="0" w:space="0" w:color="auto"/>
                <w:right w:val="none" w:sz="0" w:space="0" w:color="auto"/>
              </w:divBdr>
              <w:divsChild>
                <w:div w:id="1742560266">
                  <w:marLeft w:val="0"/>
                  <w:marRight w:val="0"/>
                  <w:marTop w:val="0"/>
                  <w:marBottom w:val="0"/>
                  <w:divBdr>
                    <w:top w:val="none" w:sz="0" w:space="0" w:color="auto"/>
                    <w:left w:val="none" w:sz="0" w:space="0" w:color="auto"/>
                    <w:bottom w:val="none" w:sz="0" w:space="0" w:color="auto"/>
                    <w:right w:val="none" w:sz="0" w:space="0" w:color="auto"/>
                  </w:divBdr>
                </w:div>
              </w:divsChild>
            </w:div>
            <w:div w:id="1364791943">
              <w:marLeft w:val="0"/>
              <w:marRight w:val="0"/>
              <w:marTop w:val="0"/>
              <w:marBottom w:val="0"/>
              <w:divBdr>
                <w:top w:val="none" w:sz="0" w:space="0" w:color="auto"/>
                <w:left w:val="none" w:sz="0" w:space="0" w:color="auto"/>
                <w:bottom w:val="none" w:sz="0" w:space="0" w:color="auto"/>
                <w:right w:val="none" w:sz="0" w:space="0" w:color="auto"/>
              </w:divBdr>
              <w:divsChild>
                <w:div w:id="21166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311">
          <w:marLeft w:val="0"/>
          <w:marRight w:val="0"/>
          <w:marTop w:val="0"/>
          <w:marBottom w:val="0"/>
          <w:divBdr>
            <w:top w:val="none" w:sz="0" w:space="0" w:color="auto"/>
            <w:left w:val="none" w:sz="0" w:space="0" w:color="auto"/>
            <w:bottom w:val="none" w:sz="0" w:space="0" w:color="auto"/>
            <w:right w:val="none" w:sz="0" w:space="0" w:color="auto"/>
          </w:divBdr>
          <w:divsChild>
            <w:div w:id="335114516">
              <w:marLeft w:val="0"/>
              <w:marRight w:val="0"/>
              <w:marTop w:val="0"/>
              <w:marBottom w:val="0"/>
              <w:divBdr>
                <w:top w:val="none" w:sz="0" w:space="0" w:color="auto"/>
                <w:left w:val="none" w:sz="0" w:space="0" w:color="auto"/>
                <w:bottom w:val="none" w:sz="0" w:space="0" w:color="auto"/>
                <w:right w:val="none" w:sz="0" w:space="0" w:color="auto"/>
              </w:divBdr>
              <w:divsChild>
                <w:div w:id="1433815993">
                  <w:marLeft w:val="0"/>
                  <w:marRight w:val="0"/>
                  <w:marTop w:val="0"/>
                  <w:marBottom w:val="0"/>
                  <w:divBdr>
                    <w:top w:val="none" w:sz="0" w:space="0" w:color="auto"/>
                    <w:left w:val="none" w:sz="0" w:space="0" w:color="auto"/>
                    <w:bottom w:val="none" w:sz="0" w:space="0" w:color="auto"/>
                    <w:right w:val="none" w:sz="0" w:space="0" w:color="auto"/>
                  </w:divBdr>
                </w:div>
              </w:divsChild>
            </w:div>
            <w:div w:id="1429305941">
              <w:marLeft w:val="0"/>
              <w:marRight w:val="0"/>
              <w:marTop w:val="0"/>
              <w:marBottom w:val="0"/>
              <w:divBdr>
                <w:top w:val="none" w:sz="0" w:space="0" w:color="auto"/>
                <w:left w:val="none" w:sz="0" w:space="0" w:color="auto"/>
                <w:bottom w:val="none" w:sz="0" w:space="0" w:color="auto"/>
                <w:right w:val="none" w:sz="0" w:space="0" w:color="auto"/>
              </w:divBdr>
              <w:divsChild>
                <w:div w:id="10652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424">
          <w:marLeft w:val="0"/>
          <w:marRight w:val="0"/>
          <w:marTop w:val="0"/>
          <w:marBottom w:val="0"/>
          <w:divBdr>
            <w:top w:val="none" w:sz="0" w:space="0" w:color="auto"/>
            <w:left w:val="none" w:sz="0" w:space="0" w:color="auto"/>
            <w:bottom w:val="none" w:sz="0" w:space="0" w:color="auto"/>
            <w:right w:val="none" w:sz="0" w:space="0" w:color="auto"/>
          </w:divBdr>
          <w:divsChild>
            <w:div w:id="303462077">
              <w:marLeft w:val="0"/>
              <w:marRight w:val="0"/>
              <w:marTop w:val="0"/>
              <w:marBottom w:val="0"/>
              <w:divBdr>
                <w:top w:val="none" w:sz="0" w:space="0" w:color="auto"/>
                <w:left w:val="none" w:sz="0" w:space="0" w:color="auto"/>
                <w:bottom w:val="none" w:sz="0" w:space="0" w:color="auto"/>
                <w:right w:val="none" w:sz="0" w:space="0" w:color="auto"/>
              </w:divBdr>
              <w:divsChild>
                <w:div w:id="438181707">
                  <w:marLeft w:val="0"/>
                  <w:marRight w:val="0"/>
                  <w:marTop w:val="0"/>
                  <w:marBottom w:val="0"/>
                  <w:divBdr>
                    <w:top w:val="none" w:sz="0" w:space="0" w:color="auto"/>
                    <w:left w:val="none" w:sz="0" w:space="0" w:color="auto"/>
                    <w:bottom w:val="none" w:sz="0" w:space="0" w:color="auto"/>
                    <w:right w:val="none" w:sz="0" w:space="0" w:color="auto"/>
                  </w:divBdr>
                </w:div>
              </w:divsChild>
            </w:div>
            <w:div w:id="1190148637">
              <w:marLeft w:val="0"/>
              <w:marRight w:val="0"/>
              <w:marTop w:val="0"/>
              <w:marBottom w:val="0"/>
              <w:divBdr>
                <w:top w:val="none" w:sz="0" w:space="0" w:color="auto"/>
                <w:left w:val="none" w:sz="0" w:space="0" w:color="auto"/>
                <w:bottom w:val="none" w:sz="0" w:space="0" w:color="auto"/>
                <w:right w:val="none" w:sz="0" w:space="0" w:color="auto"/>
              </w:divBdr>
              <w:divsChild>
                <w:div w:id="13529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8943">
          <w:marLeft w:val="0"/>
          <w:marRight w:val="0"/>
          <w:marTop w:val="0"/>
          <w:marBottom w:val="0"/>
          <w:divBdr>
            <w:top w:val="none" w:sz="0" w:space="0" w:color="auto"/>
            <w:left w:val="none" w:sz="0" w:space="0" w:color="auto"/>
            <w:bottom w:val="none" w:sz="0" w:space="0" w:color="auto"/>
            <w:right w:val="none" w:sz="0" w:space="0" w:color="auto"/>
          </w:divBdr>
          <w:divsChild>
            <w:div w:id="335159513">
              <w:marLeft w:val="0"/>
              <w:marRight w:val="0"/>
              <w:marTop w:val="0"/>
              <w:marBottom w:val="0"/>
              <w:divBdr>
                <w:top w:val="none" w:sz="0" w:space="0" w:color="auto"/>
                <w:left w:val="none" w:sz="0" w:space="0" w:color="auto"/>
                <w:bottom w:val="none" w:sz="0" w:space="0" w:color="auto"/>
                <w:right w:val="none" w:sz="0" w:space="0" w:color="auto"/>
              </w:divBdr>
              <w:divsChild>
                <w:div w:id="225799072">
                  <w:marLeft w:val="0"/>
                  <w:marRight w:val="0"/>
                  <w:marTop w:val="0"/>
                  <w:marBottom w:val="0"/>
                  <w:divBdr>
                    <w:top w:val="none" w:sz="0" w:space="0" w:color="auto"/>
                    <w:left w:val="none" w:sz="0" w:space="0" w:color="auto"/>
                    <w:bottom w:val="none" w:sz="0" w:space="0" w:color="auto"/>
                    <w:right w:val="none" w:sz="0" w:space="0" w:color="auto"/>
                  </w:divBdr>
                </w:div>
              </w:divsChild>
            </w:div>
            <w:div w:id="898639090">
              <w:marLeft w:val="0"/>
              <w:marRight w:val="0"/>
              <w:marTop w:val="0"/>
              <w:marBottom w:val="0"/>
              <w:divBdr>
                <w:top w:val="none" w:sz="0" w:space="0" w:color="auto"/>
                <w:left w:val="none" w:sz="0" w:space="0" w:color="auto"/>
                <w:bottom w:val="none" w:sz="0" w:space="0" w:color="auto"/>
                <w:right w:val="none" w:sz="0" w:space="0" w:color="auto"/>
              </w:divBdr>
              <w:divsChild>
                <w:div w:id="9826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3212">
          <w:marLeft w:val="0"/>
          <w:marRight w:val="0"/>
          <w:marTop w:val="0"/>
          <w:marBottom w:val="0"/>
          <w:divBdr>
            <w:top w:val="none" w:sz="0" w:space="0" w:color="auto"/>
            <w:left w:val="none" w:sz="0" w:space="0" w:color="auto"/>
            <w:bottom w:val="none" w:sz="0" w:space="0" w:color="auto"/>
            <w:right w:val="none" w:sz="0" w:space="0" w:color="auto"/>
          </w:divBdr>
          <w:divsChild>
            <w:div w:id="1811097868">
              <w:marLeft w:val="0"/>
              <w:marRight w:val="0"/>
              <w:marTop w:val="0"/>
              <w:marBottom w:val="0"/>
              <w:divBdr>
                <w:top w:val="none" w:sz="0" w:space="0" w:color="auto"/>
                <w:left w:val="none" w:sz="0" w:space="0" w:color="auto"/>
                <w:bottom w:val="none" w:sz="0" w:space="0" w:color="auto"/>
                <w:right w:val="none" w:sz="0" w:space="0" w:color="auto"/>
              </w:divBdr>
              <w:divsChild>
                <w:div w:id="487289426">
                  <w:marLeft w:val="0"/>
                  <w:marRight w:val="0"/>
                  <w:marTop w:val="0"/>
                  <w:marBottom w:val="0"/>
                  <w:divBdr>
                    <w:top w:val="none" w:sz="0" w:space="0" w:color="auto"/>
                    <w:left w:val="none" w:sz="0" w:space="0" w:color="auto"/>
                    <w:bottom w:val="none" w:sz="0" w:space="0" w:color="auto"/>
                    <w:right w:val="none" w:sz="0" w:space="0" w:color="auto"/>
                  </w:divBdr>
                </w:div>
              </w:divsChild>
            </w:div>
            <w:div w:id="937563959">
              <w:marLeft w:val="0"/>
              <w:marRight w:val="0"/>
              <w:marTop w:val="0"/>
              <w:marBottom w:val="0"/>
              <w:divBdr>
                <w:top w:val="none" w:sz="0" w:space="0" w:color="auto"/>
                <w:left w:val="none" w:sz="0" w:space="0" w:color="auto"/>
                <w:bottom w:val="none" w:sz="0" w:space="0" w:color="auto"/>
                <w:right w:val="none" w:sz="0" w:space="0" w:color="auto"/>
              </w:divBdr>
              <w:divsChild>
                <w:div w:id="9792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39693">
          <w:marLeft w:val="0"/>
          <w:marRight w:val="0"/>
          <w:marTop w:val="0"/>
          <w:marBottom w:val="0"/>
          <w:divBdr>
            <w:top w:val="none" w:sz="0" w:space="0" w:color="auto"/>
            <w:left w:val="none" w:sz="0" w:space="0" w:color="auto"/>
            <w:bottom w:val="none" w:sz="0" w:space="0" w:color="auto"/>
            <w:right w:val="none" w:sz="0" w:space="0" w:color="auto"/>
          </w:divBdr>
          <w:divsChild>
            <w:div w:id="2074430188">
              <w:marLeft w:val="0"/>
              <w:marRight w:val="0"/>
              <w:marTop w:val="0"/>
              <w:marBottom w:val="0"/>
              <w:divBdr>
                <w:top w:val="none" w:sz="0" w:space="0" w:color="auto"/>
                <w:left w:val="none" w:sz="0" w:space="0" w:color="auto"/>
                <w:bottom w:val="none" w:sz="0" w:space="0" w:color="auto"/>
                <w:right w:val="none" w:sz="0" w:space="0" w:color="auto"/>
              </w:divBdr>
              <w:divsChild>
                <w:div w:id="1467119731">
                  <w:marLeft w:val="0"/>
                  <w:marRight w:val="0"/>
                  <w:marTop w:val="0"/>
                  <w:marBottom w:val="0"/>
                  <w:divBdr>
                    <w:top w:val="none" w:sz="0" w:space="0" w:color="auto"/>
                    <w:left w:val="none" w:sz="0" w:space="0" w:color="auto"/>
                    <w:bottom w:val="none" w:sz="0" w:space="0" w:color="auto"/>
                    <w:right w:val="none" w:sz="0" w:space="0" w:color="auto"/>
                  </w:divBdr>
                </w:div>
              </w:divsChild>
            </w:div>
            <w:div w:id="1299527293">
              <w:marLeft w:val="0"/>
              <w:marRight w:val="0"/>
              <w:marTop w:val="0"/>
              <w:marBottom w:val="0"/>
              <w:divBdr>
                <w:top w:val="none" w:sz="0" w:space="0" w:color="auto"/>
                <w:left w:val="none" w:sz="0" w:space="0" w:color="auto"/>
                <w:bottom w:val="none" w:sz="0" w:space="0" w:color="auto"/>
                <w:right w:val="none" w:sz="0" w:space="0" w:color="auto"/>
              </w:divBdr>
              <w:divsChild>
                <w:div w:id="14789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6696">
          <w:marLeft w:val="0"/>
          <w:marRight w:val="0"/>
          <w:marTop w:val="0"/>
          <w:marBottom w:val="0"/>
          <w:divBdr>
            <w:top w:val="none" w:sz="0" w:space="0" w:color="auto"/>
            <w:left w:val="none" w:sz="0" w:space="0" w:color="auto"/>
            <w:bottom w:val="none" w:sz="0" w:space="0" w:color="auto"/>
            <w:right w:val="none" w:sz="0" w:space="0" w:color="auto"/>
          </w:divBdr>
          <w:divsChild>
            <w:div w:id="568728941">
              <w:marLeft w:val="0"/>
              <w:marRight w:val="0"/>
              <w:marTop w:val="0"/>
              <w:marBottom w:val="0"/>
              <w:divBdr>
                <w:top w:val="none" w:sz="0" w:space="0" w:color="auto"/>
                <w:left w:val="none" w:sz="0" w:space="0" w:color="auto"/>
                <w:bottom w:val="none" w:sz="0" w:space="0" w:color="auto"/>
                <w:right w:val="none" w:sz="0" w:space="0" w:color="auto"/>
              </w:divBdr>
              <w:divsChild>
                <w:div w:id="143816076">
                  <w:marLeft w:val="0"/>
                  <w:marRight w:val="0"/>
                  <w:marTop w:val="0"/>
                  <w:marBottom w:val="0"/>
                  <w:divBdr>
                    <w:top w:val="none" w:sz="0" w:space="0" w:color="auto"/>
                    <w:left w:val="none" w:sz="0" w:space="0" w:color="auto"/>
                    <w:bottom w:val="none" w:sz="0" w:space="0" w:color="auto"/>
                    <w:right w:val="none" w:sz="0" w:space="0" w:color="auto"/>
                  </w:divBdr>
                </w:div>
              </w:divsChild>
            </w:div>
            <w:div w:id="1959988346">
              <w:marLeft w:val="0"/>
              <w:marRight w:val="0"/>
              <w:marTop w:val="0"/>
              <w:marBottom w:val="0"/>
              <w:divBdr>
                <w:top w:val="none" w:sz="0" w:space="0" w:color="auto"/>
                <w:left w:val="none" w:sz="0" w:space="0" w:color="auto"/>
                <w:bottom w:val="none" w:sz="0" w:space="0" w:color="auto"/>
                <w:right w:val="none" w:sz="0" w:space="0" w:color="auto"/>
              </w:divBdr>
              <w:divsChild>
                <w:div w:id="1900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423">
      <w:bodyDiv w:val="1"/>
      <w:marLeft w:val="0"/>
      <w:marRight w:val="0"/>
      <w:marTop w:val="0"/>
      <w:marBottom w:val="0"/>
      <w:divBdr>
        <w:top w:val="none" w:sz="0" w:space="0" w:color="auto"/>
        <w:left w:val="none" w:sz="0" w:space="0" w:color="auto"/>
        <w:bottom w:val="none" w:sz="0" w:space="0" w:color="auto"/>
        <w:right w:val="none" w:sz="0" w:space="0" w:color="auto"/>
      </w:divBdr>
    </w:div>
    <w:div w:id="815027070">
      <w:bodyDiv w:val="1"/>
      <w:marLeft w:val="0"/>
      <w:marRight w:val="0"/>
      <w:marTop w:val="0"/>
      <w:marBottom w:val="0"/>
      <w:divBdr>
        <w:top w:val="none" w:sz="0" w:space="0" w:color="auto"/>
        <w:left w:val="none" w:sz="0" w:space="0" w:color="auto"/>
        <w:bottom w:val="none" w:sz="0" w:space="0" w:color="auto"/>
        <w:right w:val="none" w:sz="0" w:space="0" w:color="auto"/>
      </w:divBdr>
      <w:divsChild>
        <w:div w:id="455221115">
          <w:marLeft w:val="0"/>
          <w:marRight w:val="0"/>
          <w:marTop w:val="0"/>
          <w:marBottom w:val="0"/>
          <w:divBdr>
            <w:top w:val="none" w:sz="0" w:space="0" w:color="auto"/>
            <w:left w:val="none" w:sz="0" w:space="0" w:color="auto"/>
            <w:bottom w:val="none" w:sz="0" w:space="0" w:color="auto"/>
            <w:right w:val="none" w:sz="0" w:space="0" w:color="auto"/>
          </w:divBdr>
          <w:divsChild>
            <w:div w:id="1805078704">
              <w:marLeft w:val="0"/>
              <w:marRight w:val="0"/>
              <w:marTop w:val="0"/>
              <w:marBottom w:val="0"/>
              <w:divBdr>
                <w:top w:val="none" w:sz="0" w:space="0" w:color="auto"/>
                <w:left w:val="none" w:sz="0" w:space="0" w:color="auto"/>
                <w:bottom w:val="none" w:sz="0" w:space="0" w:color="auto"/>
                <w:right w:val="none" w:sz="0" w:space="0" w:color="auto"/>
              </w:divBdr>
              <w:divsChild>
                <w:div w:id="5638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3301">
      <w:bodyDiv w:val="1"/>
      <w:marLeft w:val="0"/>
      <w:marRight w:val="0"/>
      <w:marTop w:val="0"/>
      <w:marBottom w:val="0"/>
      <w:divBdr>
        <w:top w:val="none" w:sz="0" w:space="0" w:color="auto"/>
        <w:left w:val="none" w:sz="0" w:space="0" w:color="auto"/>
        <w:bottom w:val="none" w:sz="0" w:space="0" w:color="auto"/>
        <w:right w:val="none" w:sz="0" w:space="0" w:color="auto"/>
      </w:divBdr>
      <w:divsChild>
        <w:div w:id="788090573">
          <w:marLeft w:val="0"/>
          <w:marRight w:val="0"/>
          <w:marTop w:val="0"/>
          <w:marBottom w:val="0"/>
          <w:divBdr>
            <w:top w:val="none" w:sz="0" w:space="0" w:color="auto"/>
            <w:left w:val="none" w:sz="0" w:space="0" w:color="auto"/>
            <w:bottom w:val="none" w:sz="0" w:space="0" w:color="auto"/>
            <w:right w:val="none" w:sz="0" w:space="0" w:color="auto"/>
          </w:divBdr>
          <w:divsChild>
            <w:div w:id="1732073022">
              <w:marLeft w:val="0"/>
              <w:marRight w:val="0"/>
              <w:marTop w:val="0"/>
              <w:marBottom w:val="0"/>
              <w:divBdr>
                <w:top w:val="none" w:sz="0" w:space="0" w:color="auto"/>
                <w:left w:val="none" w:sz="0" w:space="0" w:color="auto"/>
                <w:bottom w:val="none" w:sz="0" w:space="0" w:color="auto"/>
                <w:right w:val="none" w:sz="0" w:space="0" w:color="auto"/>
              </w:divBdr>
              <w:divsChild>
                <w:div w:id="6312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4920">
      <w:bodyDiv w:val="1"/>
      <w:marLeft w:val="0"/>
      <w:marRight w:val="0"/>
      <w:marTop w:val="0"/>
      <w:marBottom w:val="0"/>
      <w:divBdr>
        <w:top w:val="none" w:sz="0" w:space="0" w:color="auto"/>
        <w:left w:val="none" w:sz="0" w:space="0" w:color="auto"/>
        <w:bottom w:val="none" w:sz="0" w:space="0" w:color="auto"/>
        <w:right w:val="none" w:sz="0" w:space="0" w:color="auto"/>
      </w:divBdr>
      <w:divsChild>
        <w:div w:id="1633050942">
          <w:marLeft w:val="0"/>
          <w:marRight w:val="0"/>
          <w:marTop w:val="0"/>
          <w:marBottom w:val="0"/>
          <w:divBdr>
            <w:top w:val="none" w:sz="0" w:space="0" w:color="auto"/>
            <w:left w:val="none" w:sz="0" w:space="0" w:color="auto"/>
            <w:bottom w:val="none" w:sz="0" w:space="0" w:color="auto"/>
            <w:right w:val="none" w:sz="0" w:space="0" w:color="auto"/>
          </w:divBdr>
          <w:divsChild>
            <w:div w:id="1589849691">
              <w:marLeft w:val="0"/>
              <w:marRight w:val="0"/>
              <w:marTop w:val="0"/>
              <w:marBottom w:val="0"/>
              <w:divBdr>
                <w:top w:val="none" w:sz="0" w:space="0" w:color="auto"/>
                <w:left w:val="none" w:sz="0" w:space="0" w:color="auto"/>
                <w:bottom w:val="none" w:sz="0" w:space="0" w:color="auto"/>
                <w:right w:val="none" w:sz="0" w:space="0" w:color="auto"/>
              </w:divBdr>
              <w:divsChild>
                <w:div w:id="21115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7549">
      <w:bodyDiv w:val="1"/>
      <w:marLeft w:val="0"/>
      <w:marRight w:val="0"/>
      <w:marTop w:val="0"/>
      <w:marBottom w:val="0"/>
      <w:divBdr>
        <w:top w:val="none" w:sz="0" w:space="0" w:color="auto"/>
        <w:left w:val="none" w:sz="0" w:space="0" w:color="auto"/>
        <w:bottom w:val="none" w:sz="0" w:space="0" w:color="auto"/>
        <w:right w:val="none" w:sz="0" w:space="0" w:color="auto"/>
      </w:divBdr>
      <w:divsChild>
        <w:div w:id="1037699981">
          <w:marLeft w:val="0"/>
          <w:marRight w:val="0"/>
          <w:marTop w:val="0"/>
          <w:marBottom w:val="0"/>
          <w:divBdr>
            <w:top w:val="none" w:sz="0" w:space="0" w:color="auto"/>
            <w:left w:val="none" w:sz="0" w:space="0" w:color="auto"/>
            <w:bottom w:val="none" w:sz="0" w:space="0" w:color="auto"/>
            <w:right w:val="none" w:sz="0" w:space="0" w:color="auto"/>
          </w:divBdr>
          <w:divsChild>
            <w:div w:id="1377506517">
              <w:marLeft w:val="0"/>
              <w:marRight w:val="0"/>
              <w:marTop w:val="0"/>
              <w:marBottom w:val="0"/>
              <w:divBdr>
                <w:top w:val="none" w:sz="0" w:space="0" w:color="auto"/>
                <w:left w:val="none" w:sz="0" w:space="0" w:color="auto"/>
                <w:bottom w:val="none" w:sz="0" w:space="0" w:color="auto"/>
                <w:right w:val="none" w:sz="0" w:space="0" w:color="auto"/>
              </w:divBdr>
              <w:divsChild>
                <w:div w:id="2241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89806">
      <w:bodyDiv w:val="1"/>
      <w:marLeft w:val="0"/>
      <w:marRight w:val="0"/>
      <w:marTop w:val="0"/>
      <w:marBottom w:val="0"/>
      <w:divBdr>
        <w:top w:val="none" w:sz="0" w:space="0" w:color="auto"/>
        <w:left w:val="none" w:sz="0" w:space="0" w:color="auto"/>
        <w:bottom w:val="none" w:sz="0" w:space="0" w:color="auto"/>
        <w:right w:val="none" w:sz="0" w:space="0" w:color="auto"/>
      </w:divBdr>
    </w:div>
    <w:div w:id="1028339743">
      <w:bodyDiv w:val="1"/>
      <w:marLeft w:val="0"/>
      <w:marRight w:val="0"/>
      <w:marTop w:val="0"/>
      <w:marBottom w:val="0"/>
      <w:divBdr>
        <w:top w:val="none" w:sz="0" w:space="0" w:color="auto"/>
        <w:left w:val="none" w:sz="0" w:space="0" w:color="auto"/>
        <w:bottom w:val="none" w:sz="0" w:space="0" w:color="auto"/>
        <w:right w:val="none" w:sz="0" w:space="0" w:color="auto"/>
      </w:divBdr>
    </w:div>
    <w:div w:id="1032149280">
      <w:bodyDiv w:val="1"/>
      <w:marLeft w:val="0"/>
      <w:marRight w:val="0"/>
      <w:marTop w:val="0"/>
      <w:marBottom w:val="0"/>
      <w:divBdr>
        <w:top w:val="none" w:sz="0" w:space="0" w:color="auto"/>
        <w:left w:val="none" w:sz="0" w:space="0" w:color="auto"/>
        <w:bottom w:val="none" w:sz="0" w:space="0" w:color="auto"/>
        <w:right w:val="none" w:sz="0" w:space="0" w:color="auto"/>
      </w:divBdr>
      <w:divsChild>
        <w:div w:id="241909866">
          <w:marLeft w:val="0"/>
          <w:marRight w:val="0"/>
          <w:marTop w:val="0"/>
          <w:marBottom w:val="0"/>
          <w:divBdr>
            <w:top w:val="none" w:sz="0" w:space="0" w:color="auto"/>
            <w:left w:val="none" w:sz="0" w:space="0" w:color="auto"/>
            <w:bottom w:val="none" w:sz="0" w:space="0" w:color="auto"/>
            <w:right w:val="none" w:sz="0" w:space="0" w:color="auto"/>
          </w:divBdr>
          <w:divsChild>
            <w:div w:id="1349411393">
              <w:marLeft w:val="0"/>
              <w:marRight w:val="0"/>
              <w:marTop w:val="0"/>
              <w:marBottom w:val="0"/>
              <w:divBdr>
                <w:top w:val="none" w:sz="0" w:space="0" w:color="auto"/>
                <w:left w:val="none" w:sz="0" w:space="0" w:color="auto"/>
                <w:bottom w:val="none" w:sz="0" w:space="0" w:color="auto"/>
                <w:right w:val="none" w:sz="0" w:space="0" w:color="auto"/>
              </w:divBdr>
              <w:divsChild>
                <w:div w:id="1166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0619">
      <w:bodyDiv w:val="1"/>
      <w:marLeft w:val="0"/>
      <w:marRight w:val="0"/>
      <w:marTop w:val="0"/>
      <w:marBottom w:val="0"/>
      <w:divBdr>
        <w:top w:val="none" w:sz="0" w:space="0" w:color="auto"/>
        <w:left w:val="none" w:sz="0" w:space="0" w:color="auto"/>
        <w:bottom w:val="none" w:sz="0" w:space="0" w:color="auto"/>
        <w:right w:val="none" w:sz="0" w:space="0" w:color="auto"/>
      </w:divBdr>
      <w:divsChild>
        <w:div w:id="1539777860">
          <w:marLeft w:val="0"/>
          <w:marRight w:val="0"/>
          <w:marTop w:val="0"/>
          <w:marBottom w:val="0"/>
          <w:divBdr>
            <w:top w:val="none" w:sz="0" w:space="0" w:color="auto"/>
            <w:left w:val="none" w:sz="0" w:space="0" w:color="auto"/>
            <w:bottom w:val="none" w:sz="0" w:space="0" w:color="auto"/>
            <w:right w:val="none" w:sz="0" w:space="0" w:color="auto"/>
          </w:divBdr>
          <w:divsChild>
            <w:div w:id="793641319">
              <w:marLeft w:val="0"/>
              <w:marRight w:val="0"/>
              <w:marTop w:val="0"/>
              <w:marBottom w:val="0"/>
              <w:divBdr>
                <w:top w:val="none" w:sz="0" w:space="0" w:color="auto"/>
                <w:left w:val="none" w:sz="0" w:space="0" w:color="auto"/>
                <w:bottom w:val="none" w:sz="0" w:space="0" w:color="auto"/>
                <w:right w:val="none" w:sz="0" w:space="0" w:color="auto"/>
              </w:divBdr>
              <w:divsChild>
                <w:div w:id="2826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2054">
      <w:bodyDiv w:val="1"/>
      <w:marLeft w:val="0"/>
      <w:marRight w:val="0"/>
      <w:marTop w:val="0"/>
      <w:marBottom w:val="0"/>
      <w:divBdr>
        <w:top w:val="none" w:sz="0" w:space="0" w:color="auto"/>
        <w:left w:val="none" w:sz="0" w:space="0" w:color="auto"/>
        <w:bottom w:val="none" w:sz="0" w:space="0" w:color="auto"/>
        <w:right w:val="none" w:sz="0" w:space="0" w:color="auto"/>
      </w:divBdr>
      <w:divsChild>
        <w:div w:id="1014764880">
          <w:marLeft w:val="0"/>
          <w:marRight w:val="0"/>
          <w:marTop w:val="0"/>
          <w:marBottom w:val="0"/>
          <w:divBdr>
            <w:top w:val="none" w:sz="0" w:space="0" w:color="auto"/>
            <w:left w:val="none" w:sz="0" w:space="0" w:color="auto"/>
            <w:bottom w:val="none" w:sz="0" w:space="0" w:color="auto"/>
            <w:right w:val="none" w:sz="0" w:space="0" w:color="auto"/>
          </w:divBdr>
          <w:divsChild>
            <w:div w:id="1638950337">
              <w:marLeft w:val="0"/>
              <w:marRight w:val="0"/>
              <w:marTop w:val="0"/>
              <w:marBottom w:val="0"/>
              <w:divBdr>
                <w:top w:val="none" w:sz="0" w:space="0" w:color="auto"/>
                <w:left w:val="none" w:sz="0" w:space="0" w:color="auto"/>
                <w:bottom w:val="none" w:sz="0" w:space="0" w:color="auto"/>
                <w:right w:val="none" w:sz="0" w:space="0" w:color="auto"/>
              </w:divBdr>
              <w:divsChild>
                <w:div w:id="13449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8099">
      <w:bodyDiv w:val="1"/>
      <w:marLeft w:val="0"/>
      <w:marRight w:val="0"/>
      <w:marTop w:val="0"/>
      <w:marBottom w:val="0"/>
      <w:divBdr>
        <w:top w:val="none" w:sz="0" w:space="0" w:color="auto"/>
        <w:left w:val="none" w:sz="0" w:space="0" w:color="auto"/>
        <w:bottom w:val="none" w:sz="0" w:space="0" w:color="auto"/>
        <w:right w:val="none" w:sz="0" w:space="0" w:color="auto"/>
      </w:divBdr>
      <w:divsChild>
        <w:div w:id="2136945799">
          <w:marLeft w:val="0"/>
          <w:marRight w:val="0"/>
          <w:marTop w:val="0"/>
          <w:marBottom w:val="0"/>
          <w:divBdr>
            <w:top w:val="none" w:sz="0" w:space="0" w:color="auto"/>
            <w:left w:val="none" w:sz="0" w:space="0" w:color="auto"/>
            <w:bottom w:val="none" w:sz="0" w:space="0" w:color="auto"/>
            <w:right w:val="none" w:sz="0" w:space="0" w:color="auto"/>
          </w:divBdr>
          <w:divsChild>
            <w:div w:id="1573809743">
              <w:marLeft w:val="0"/>
              <w:marRight w:val="0"/>
              <w:marTop w:val="0"/>
              <w:marBottom w:val="0"/>
              <w:divBdr>
                <w:top w:val="none" w:sz="0" w:space="0" w:color="auto"/>
                <w:left w:val="none" w:sz="0" w:space="0" w:color="auto"/>
                <w:bottom w:val="none" w:sz="0" w:space="0" w:color="auto"/>
                <w:right w:val="none" w:sz="0" w:space="0" w:color="auto"/>
              </w:divBdr>
              <w:divsChild>
                <w:div w:id="6701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445">
      <w:bodyDiv w:val="1"/>
      <w:marLeft w:val="0"/>
      <w:marRight w:val="0"/>
      <w:marTop w:val="0"/>
      <w:marBottom w:val="0"/>
      <w:divBdr>
        <w:top w:val="none" w:sz="0" w:space="0" w:color="auto"/>
        <w:left w:val="none" w:sz="0" w:space="0" w:color="auto"/>
        <w:bottom w:val="none" w:sz="0" w:space="0" w:color="auto"/>
        <w:right w:val="none" w:sz="0" w:space="0" w:color="auto"/>
      </w:divBdr>
      <w:divsChild>
        <w:div w:id="149055030">
          <w:marLeft w:val="0"/>
          <w:marRight w:val="0"/>
          <w:marTop w:val="0"/>
          <w:marBottom w:val="0"/>
          <w:divBdr>
            <w:top w:val="none" w:sz="0" w:space="0" w:color="auto"/>
            <w:left w:val="none" w:sz="0" w:space="0" w:color="auto"/>
            <w:bottom w:val="none" w:sz="0" w:space="0" w:color="auto"/>
            <w:right w:val="none" w:sz="0" w:space="0" w:color="auto"/>
          </w:divBdr>
          <w:divsChild>
            <w:div w:id="1792434600">
              <w:marLeft w:val="0"/>
              <w:marRight w:val="0"/>
              <w:marTop w:val="0"/>
              <w:marBottom w:val="0"/>
              <w:divBdr>
                <w:top w:val="none" w:sz="0" w:space="0" w:color="auto"/>
                <w:left w:val="none" w:sz="0" w:space="0" w:color="auto"/>
                <w:bottom w:val="none" w:sz="0" w:space="0" w:color="auto"/>
                <w:right w:val="none" w:sz="0" w:space="0" w:color="auto"/>
              </w:divBdr>
              <w:divsChild>
                <w:div w:id="1644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694">
      <w:bodyDiv w:val="1"/>
      <w:marLeft w:val="0"/>
      <w:marRight w:val="0"/>
      <w:marTop w:val="0"/>
      <w:marBottom w:val="0"/>
      <w:divBdr>
        <w:top w:val="none" w:sz="0" w:space="0" w:color="auto"/>
        <w:left w:val="none" w:sz="0" w:space="0" w:color="auto"/>
        <w:bottom w:val="none" w:sz="0" w:space="0" w:color="auto"/>
        <w:right w:val="none" w:sz="0" w:space="0" w:color="auto"/>
      </w:divBdr>
      <w:divsChild>
        <w:div w:id="371467325">
          <w:marLeft w:val="360"/>
          <w:marRight w:val="0"/>
          <w:marTop w:val="200"/>
          <w:marBottom w:val="0"/>
          <w:divBdr>
            <w:top w:val="none" w:sz="0" w:space="0" w:color="auto"/>
            <w:left w:val="none" w:sz="0" w:space="0" w:color="auto"/>
            <w:bottom w:val="none" w:sz="0" w:space="0" w:color="auto"/>
            <w:right w:val="none" w:sz="0" w:space="0" w:color="auto"/>
          </w:divBdr>
        </w:div>
        <w:div w:id="1276906725">
          <w:marLeft w:val="360"/>
          <w:marRight w:val="0"/>
          <w:marTop w:val="200"/>
          <w:marBottom w:val="0"/>
          <w:divBdr>
            <w:top w:val="none" w:sz="0" w:space="0" w:color="auto"/>
            <w:left w:val="none" w:sz="0" w:space="0" w:color="auto"/>
            <w:bottom w:val="none" w:sz="0" w:space="0" w:color="auto"/>
            <w:right w:val="none" w:sz="0" w:space="0" w:color="auto"/>
          </w:divBdr>
        </w:div>
        <w:div w:id="1265845276">
          <w:marLeft w:val="360"/>
          <w:marRight w:val="0"/>
          <w:marTop w:val="200"/>
          <w:marBottom w:val="0"/>
          <w:divBdr>
            <w:top w:val="none" w:sz="0" w:space="0" w:color="auto"/>
            <w:left w:val="none" w:sz="0" w:space="0" w:color="auto"/>
            <w:bottom w:val="none" w:sz="0" w:space="0" w:color="auto"/>
            <w:right w:val="none" w:sz="0" w:space="0" w:color="auto"/>
          </w:divBdr>
        </w:div>
        <w:div w:id="820003678">
          <w:marLeft w:val="360"/>
          <w:marRight w:val="0"/>
          <w:marTop w:val="200"/>
          <w:marBottom w:val="0"/>
          <w:divBdr>
            <w:top w:val="none" w:sz="0" w:space="0" w:color="auto"/>
            <w:left w:val="none" w:sz="0" w:space="0" w:color="auto"/>
            <w:bottom w:val="none" w:sz="0" w:space="0" w:color="auto"/>
            <w:right w:val="none" w:sz="0" w:space="0" w:color="auto"/>
          </w:divBdr>
        </w:div>
        <w:div w:id="421142122">
          <w:marLeft w:val="360"/>
          <w:marRight w:val="0"/>
          <w:marTop w:val="200"/>
          <w:marBottom w:val="0"/>
          <w:divBdr>
            <w:top w:val="none" w:sz="0" w:space="0" w:color="auto"/>
            <w:left w:val="none" w:sz="0" w:space="0" w:color="auto"/>
            <w:bottom w:val="none" w:sz="0" w:space="0" w:color="auto"/>
            <w:right w:val="none" w:sz="0" w:space="0" w:color="auto"/>
          </w:divBdr>
        </w:div>
        <w:div w:id="1341153459">
          <w:marLeft w:val="360"/>
          <w:marRight w:val="0"/>
          <w:marTop w:val="200"/>
          <w:marBottom w:val="0"/>
          <w:divBdr>
            <w:top w:val="none" w:sz="0" w:space="0" w:color="auto"/>
            <w:left w:val="none" w:sz="0" w:space="0" w:color="auto"/>
            <w:bottom w:val="none" w:sz="0" w:space="0" w:color="auto"/>
            <w:right w:val="none" w:sz="0" w:space="0" w:color="auto"/>
          </w:divBdr>
        </w:div>
        <w:div w:id="299724615">
          <w:marLeft w:val="360"/>
          <w:marRight w:val="0"/>
          <w:marTop w:val="200"/>
          <w:marBottom w:val="0"/>
          <w:divBdr>
            <w:top w:val="none" w:sz="0" w:space="0" w:color="auto"/>
            <w:left w:val="none" w:sz="0" w:space="0" w:color="auto"/>
            <w:bottom w:val="none" w:sz="0" w:space="0" w:color="auto"/>
            <w:right w:val="none" w:sz="0" w:space="0" w:color="auto"/>
          </w:divBdr>
        </w:div>
        <w:div w:id="2107840512">
          <w:marLeft w:val="360"/>
          <w:marRight w:val="0"/>
          <w:marTop w:val="200"/>
          <w:marBottom w:val="0"/>
          <w:divBdr>
            <w:top w:val="none" w:sz="0" w:space="0" w:color="auto"/>
            <w:left w:val="none" w:sz="0" w:space="0" w:color="auto"/>
            <w:bottom w:val="none" w:sz="0" w:space="0" w:color="auto"/>
            <w:right w:val="none" w:sz="0" w:space="0" w:color="auto"/>
          </w:divBdr>
        </w:div>
      </w:divsChild>
    </w:div>
    <w:div w:id="1098794130">
      <w:bodyDiv w:val="1"/>
      <w:marLeft w:val="0"/>
      <w:marRight w:val="0"/>
      <w:marTop w:val="0"/>
      <w:marBottom w:val="0"/>
      <w:divBdr>
        <w:top w:val="none" w:sz="0" w:space="0" w:color="auto"/>
        <w:left w:val="none" w:sz="0" w:space="0" w:color="auto"/>
        <w:bottom w:val="none" w:sz="0" w:space="0" w:color="auto"/>
        <w:right w:val="none" w:sz="0" w:space="0" w:color="auto"/>
      </w:divBdr>
      <w:divsChild>
        <w:div w:id="1151406400">
          <w:marLeft w:val="0"/>
          <w:marRight w:val="0"/>
          <w:marTop w:val="0"/>
          <w:marBottom w:val="0"/>
          <w:divBdr>
            <w:top w:val="none" w:sz="0" w:space="0" w:color="auto"/>
            <w:left w:val="none" w:sz="0" w:space="0" w:color="auto"/>
            <w:bottom w:val="none" w:sz="0" w:space="0" w:color="auto"/>
            <w:right w:val="none" w:sz="0" w:space="0" w:color="auto"/>
          </w:divBdr>
          <w:divsChild>
            <w:div w:id="1961063964">
              <w:marLeft w:val="0"/>
              <w:marRight w:val="0"/>
              <w:marTop w:val="0"/>
              <w:marBottom w:val="0"/>
              <w:divBdr>
                <w:top w:val="none" w:sz="0" w:space="0" w:color="auto"/>
                <w:left w:val="none" w:sz="0" w:space="0" w:color="auto"/>
                <w:bottom w:val="none" w:sz="0" w:space="0" w:color="auto"/>
                <w:right w:val="none" w:sz="0" w:space="0" w:color="auto"/>
              </w:divBdr>
              <w:divsChild>
                <w:div w:id="913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8966">
      <w:bodyDiv w:val="1"/>
      <w:marLeft w:val="0"/>
      <w:marRight w:val="0"/>
      <w:marTop w:val="0"/>
      <w:marBottom w:val="0"/>
      <w:divBdr>
        <w:top w:val="none" w:sz="0" w:space="0" w:color="auto"/>
        <w:left w:val="none" w:sz="0" w:space="0" w:color="auto"/>
        <w:bottom w:val="none" w:sz="0" w:space="0" w:color="auto"/>
        <w:right w:val="none" w:sz="0" w:space="0" w:color="auto"/>
      </w:divBdr>
      <w:divsChild>
        <w:div w:id="879123878">
          <w:marLeft w:val="0"/>
          <w:marRight w:val="0"/>
          <w:marTop w:val="0"/>
          <w:marBottom w:val="0"/>
          <w:divBdr>
            <w:top w:val="none" w:sz="0" w:space="0" w:color="auto"/>
            <w:left w:val="none" w:sz="0" w:space="0" w:color="auto"/>
            <w:bottom w:val="none" w:sz="0" w:space="0" w:color="auto"/>
            <w:right w:val="none" w:sz="0" w:space="0" w:color="auto"/>
          </w:divBdr>
          <w:divsChild>
            <w:div w:id="1655378116">
              <w:marLeft w:val="0"/>
              <w:marRight w:val="0"/>
              <w:marTop w:val="0"/>
              <w:marBottom w:val="0"/>
              <w:divBdr>
                <w:top w:val="none" w:sz="0" w:space="0" w:color="auto"/>
                <w:left w:val="none" w:sz="0" w:space="0" w:color="auto"/>
                <w:bottom w:val="none" w:sz="0" w:space="0" w:color="auto"/>
                <w:right w:val="none" w:sz="0" w:space="0" w:color="auto"/>
              </w:divBdr>
              <w:divsChild>
                <w:div w:id="1673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819">
      <w:bodyDiv w:val="1"/>
      <w:marLeft w:val="0"/>
      <w:marRight w:val="0"/>
      <w:marTop w:val="0"/>
      <w:marBottom w:val="0"/>
      <w:divBdr>
        <w:top w:val="none" w:sz="0" w:space="0" w:color="auto"/>
        <w:left w:val="none" w:sz="0" w:space="0" w:color="auto"/>
        <w:bottom w:val="none" w:sz="0" w:space="0" w:color="auto"/>
        <w:right w:val="none" w:sz="0" w:space="0" w:color="auto"/>
      </w:divBdr>
      <w:divsChild>
        <w:div w:id="1157378120">
          <w:marLeft w:val="1080"/>
          <w:marRight w:val="0"/>
          <w:marTop w:val="100"/>
          <w:marBottom w:val="0"/>
          <w:divBdr>
            <w:top w:val="none" w:sz="0" w:space="0" w:color="auto"/>
            <w:left w:val="none" w:sz="0" w:space="0" w:color="auto"/>
            <w:bottom w:val="none" w:sz="0" w:space="0" w:color="auto"/>
            <w:right w:val="none" w:sz="0" w:space="0" w:color="auto"/>
          </w:divBdr>
        </w:div>
        <w:div w:id="36710541">
          <w:marLeft w:val="1080"/>
          <w:marRight w:val="0"/>
          <w:marTop w:val="100"/>
          <w:marBottom w:val="0"/>
          <w:divBdr>
            <w:top w:val="none" w:sz="0" w:space="0" w:color="auto"/>
            <w:left w:val="none" w:sz="0" w:space="0" w:color="auto"/>
            <w:bottom w:val="none" w:sz="0" w:space="0" w:color="auto"/>
            <w:right w:val="none" w:sz="0" w:space="0" w:color="auto"/>
          </w:divBdr>
        </w:div>
      </w:divsChild>
    </w:div>
    <w:div w:id="1152524070">
      <w:bodyDiv w:val="1"/>
      <w:marLeft w:val="0"/>
      <w:marRight w:val="0"/>
      <w:marTop w:val="0"/>
      <w:marBottom w:val="0"/>
      <w:divBdr>
        <w:top w:val="none" w:sz="0" w:space="0" w:color="auto"/>
        <w:left w:val="none" w:sz="0" w:space="0" w:color="auto"/>
        <w:bottom w:val="none" w:sz="0" w:space="0" w:color="auto"/>
        <w:right w:val="none" w:sz="0" w:space="0" w:color="auto"/>
      </w:divBdr>
      <w:divsChild>
        <w:div w:id="650065278">
          <w:marLeft w:val="0"/>
          <w:marRight w:val="0"/>
          <w:marTop w:val="0"/>
          <w:marBottom w:val="0"/>
          <w:divBdr>
            <w:top w:val="none" w:sz="0" w:space="0" w:color="auto"/>
            <w:left w:val="none" w:sz="0" w:space="0" w:color="auto"/>
            <w:bottom w:val="none" w:sz="0" w:space="0" w:color="auto"/>
            <w:right w:val="none" w:sz="0" w:space="0" w:color="auto"/>
          </w:divBdr>
          <w:divsChild>
            <w:div w:id="477650611">
              <w:marLeft w:val="0"/>
              <w:marRight w:val="0"/>
              <w:marTop w:val="0"/>
              <w:marBottom w:val="0"/>
              <w:divBdr>
                <w:top w:val="none" w:sz="0" w:space="0" w:color="auto"/>
                <w:left w:val="none" w:sz="0" w:space="0" w:color="auto"/>
                <w:bottom w:val="none" w:sz="0" w:space="0" w:color="auto"/>
                <w:right w:val="none" w:sz="0" w:space="0" w:color="auto"/>
              </w:divBdr>
              <w:divsChild>
                <w:div w:id="4655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845">
      <w:bodyDiv w:val="1"/>
      <w:marLeft w:val="0"/>
      <w:marRight w:val="0"/>
      <w:marTop w:val="0"/>
      <w:marBottom w:val="0"/>
      <w:divBdr>
        <w:top w:val="none" w:sz="0" w:space="0" w:color="auto"/>
        <w:left w:val="none" w:sz="0" w:space="0" w:color="auto"/>
        <w:bottom w:val="none" w:sz="0" w:space="0" w:color="auto"/>
        <w:right w:val="none" w:sz="0" w:space="0" w:color="auto"/>
      </w:divBdr>
      <w:divsChild>
        <w:div w:id="1197891292">
          <w:marLeft w:val="0"/>
          <w:marRight w:val="0"/>
          <w:marTop w:val="0"/>
          <w:marBottom w:val="0"/>
          <w:divBdr>
            <w:top w:val="none" w:sz="0" w:space="0" w:color="auto"/>
            <w:left w:val="none" w:sz="0" w:space="0" w:color="auto"/>
            <w:bottom w:val="none" w:sz="0" w:space="0" w:color="auto"/>
            <w:right w:val="none" w:sz="0" w:space="0" w:color="auto"/>
          </w:divBdr>
          <w:divsChild>
            <w:div w:id="1026326248">
              <w:marLeft w:val="0"/>
              <w:marRight w:val="0"/>
              <w:marTop w:val="0"/>
              <w:marBottom w:val="0"/>
              <w:divBdr>
                <w:top w:val="none" w:sz="0" w:space="0" w:color="auto"/>
                <w:left w:val="none" w:sz="0" w:space="0" w:color="auto"/>
                <w:bottom w:val="none" w:sz="0" w:space="0" w:color="auto"/>
                <w:right w:val="none" w:sz="0" w:space="0" w:color="auto"/>
              </w:divBdr>
              <w:divsChild>
                <w:div w:id="182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254">
      <w:bodyDiv w:val="1"/>
      <w:marLeft w:val="0"/>
      <w:marRight w:val="0"/>
      <w:marTop w:val="0"/>
      <w:marBottom w:val="0"/>
      <w:divBdr>
        <w:top w:val="none" w:sz="0" w:space="0" w:color="auto"/>
        <w:left w:val="none" w:sz="0" w:space="0" w:color="auto"/>
        <w:bottom w:val="none" w:sz="0" w:space="0" w:color="auto"/>
        <w:right w:val="none" w:sz="0" w:space="0" w:color="auto"/>
      </w:divBdr>
      <w:divsChild>
        <w:div w:id="1416364259">
          <w:marLeft w:val="360"/>
          <w:marRight w:val="0"/>
          <w:marTop w:val="200"/>
          <w:marBottom w:val="0"/>
          <w:divBdr>
            <w:top w:val="none" w:sz="0" w:space="0" w:color="auto"/>
            <w:left w:val="none" w:sz="0" w:space="0" w:color="auto"/>
            <w:bottom w:val="none" w:sz="0" w:space="0" w:color="auto"/>
            <w:right w:val="none" w:sz="0" w:space="0" w:color="auto"/>
          </w:divBdr>
        </w:div>
        <w:div w:id="1140731840">
          <w:marLeft w:val="1440"/>
          <w:marRight w:val="0"/>
          <w:marTop w:val="100"/>
          <w:marBottom w:val="0"/>
          <w:divBdr>
            <w:top w:val="none" w:sz="0" w:space="0" w:color="auto"/>
            <w:left w:val="none" w:sz="0" w:space="0" w:color="auto"/>
            <w:bottom w:val="none" w:sz="0" w:space="0" w:color="auto"/>
            <w:right w:val="none" w:sz="0" w:space="0" w:color="auto"/>
          </w:divBdr>
        </w:div>
        <w:div w:id="1203056490">
          <w:marLeft w:val="1440"/>
          <w:marRight w:val="0"/>
          <w:marTop w:val="100"/>
          <w:marBottom w:val="0"/>
          <w:divBdr>
            <w:top w:val="none" w:sz="0" w:space="0" w:color="auto"/>
            <w:left w:val="none" w:sz="0" w:space="0" w:color="auto"/>
            <w:bottom w:val="none" w:sz="0" w:space="0" w:color="auto"/>
            <w:right w:val="none" w:sz="0" w:space="0" w:color="auto"/>
          </w:divBdr>
        </w:div>
        <w:div w:id="2051150380">
          <w:marLeft w:val="360"/>
          <w:marRight w:val="0"/>
          <w:marTop w:val="200"/>
          <w:marBottom w:val="0"/>
          <w:divBdr>
            <w:top w:val="none" w:sz="0" w:space="0" w:color="auto"/>
            <w:left w:val="none" w:sz="0" w:space="0" w:color="auto"/>
            <w:bottom w:val="none" w:sz="0" w:space="0" w:color="auto"/>
            <w:right w:val="none" w:sz="0" w:space="0" w:color="auto"/>
          </w:divBdr>
        </w:div>
        <w:div w:id="29309971">
          <w:marLeft w:val="1267"/>
          <w:marRight w:val="0"/>
          <w:marTop w:val="100"/>
          <w:marBottom w:val="0"/>
          <w:divBdr>
            <w:top w:val="none" w:sz="0" w:space="0" w:color="auto"/>
            <w:left w:val="none" w:sz="0" w:space="0" w:color="auto"/>
            <w:bottom w:val="none" w:sz="0" w:space="0" w:color="auto"/>
            <w:right w:val="none" w:sz="0" w:space="0" w:color="auto"/>
          </w:divBdr>
        </w:div>
        <w:div w:id="1401564790">
          <w:marLeft w:val="1267"/>
          <w:marRight w:val="0"/>
          <w:marTop w:val="100"/>
          <w:marBottom w:val="0"/>
          <w:divBdr>
            <w:top w:val="none" w:sz="0" w:space="0" w:color="auto"/>
            <w:left w:val="none" w:sz="0" w:space="0" w:color="auto"/>
            <w:bottom w:val="none" w:sz="0" w:space="0" w:color="auto"/>
            <w:right w:val="none" w:sz="0" w:space="0" w:color="auto"/>
          </w:divBdr>
        </w:div>
        <w:div w:id="920217751">
          <w:marLeft w:val="360"/>
          <w:marRight w:val="0"/>
          <w:marTop w:val="200"/>
          <w:marBottom w:val="0"/>
          <w:divBdr>
            <w:top w:val="none" w:sz="0" w:space="0" w:color="auto"/>
            <w:left w:val="none" w:sz="0" w:space="0" w:color="auto"/>
            <w:bottom w:val="none" w:sz="0" w:space="0" w:color="auto"/>
            <w:right w:val="none" w:sz="0" w:space="0" w:color="auto"/>
          </w:divBdr>
        </w:div>
        <w:div w:id="2013219960">
          <w:marLeft w:val="360"/>
          <w:marRight w:val="0"/>
          <w:marTop w:val="200"/>
          <w:marBottom w:val="0"/>
          <w:divBdr>
            <w:top w:val="none" w:sz="0" w:space="0" w:color="auto"/>
            <w:left w:val="none" w:sz="0" w:space="0" w:color="auto"/>
            <w:bottom w:val="none" w:sz="0" w:space="0" w:color="auto"/>
            <w:right w:val="none" w:sz="0" w:space="0" w:color="auto"/>
          </w:divBdr>
        </w:div>
        <w:div w:id="1999065706">
          <w:marLeft w:val="1685"/>
          <w:marRight w:val="0"/>
          <w:marTop w:val="200"/>
          <w:marBottom w:val="0"/>
          <w:divBdr>
            <w:top w:val="none" w:sz="0" w:space="0" w:color="auto"/>
            <w:left w:val="none" w:sz="0" w:space="0" w:color="auto"/>
            <w:bottom w:val="none" w:sz="0" w:space="0" w:color="auto"/>
            <w:right w:val="none" w:sz="0" w:space="0" w:color="auto"/>
          </w:divBdr>
        </w:div>
      </w:divsChild>
    </w:div>
    <w:div w:id="1171795808">
      <w:bodyDiv w:val="1"/>
      <w:marLeft w:val="0"/>
      <w:marRight w:val="0"/>
      <w:marTop w:val="0"/>
      <w:marBottom w:val="0"/>
      <w:divBdr>
        <w:top w:val="none" w:sz="0" w:space="0" w:color="auto"/>
        <w:left w:val="none" w:sz="0" w:space="0" w:color="auto"/>
        <w:bottom w:val="none" w:sz="0" w:space="0" w:color="auto"/>
        <w:right w:val="none" w:sz="0" w:space="0" w:color="auto"/>
      </w:divBdr>
      <w:divsChild>
        <w:div w:id="1041325912">
          <w:marLeft w:val="0"/>
          <w:marRight w:val="0"/>
          <w:marTop w:val="0"/>
          <w:marBottom w:val="0"/>
          <w:divBdr>
            <w:top w:val="none" w:sz="0" w:space="0" w:color="auto"/>
            <w:left w:val="none" w:sz="0" w:space="0" w:color="auto"/>
            <w:bottom w:val="none" w:sz="0" w:space="0" w:color="auto"/>
            <w:right w:val="none" w:sz="0" w:space="0" w:color="auto"/>
          </w:divBdr>
          <w:divsChild>
            <w:div w:id="1011877203">
              <w:marLeft w:val="0"/>
              <w:marRight w:val="0"/>
              <w:marTop w:val="0"/>
              <w:marBottom w:val="0"/>
              <w:divBdr>
                <w:top w:val="none" w:sz="0" w:space="0" w:color="auto"/>
                <w:left w:val="none" w:sz="0" w:space="0" w:color="auto"/>
                <w:bottom w:val="none" w:sz="0" w:space="0" w:color="auto"/>
                <w:right w:val="none" w:sz="0" w:space="0" w:color="auto"/>
              </w:divBdr>
              <w:divsChild>
                <w:div w:id="12267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5019">
      <w:bodyDiv w:val="1"/>
      <w:marLeft w:val="0"/>
      <w:marRight w:val="0"/>
      <w:marTop w:val="0"/>
      <w:marBottom w:val="0"/>
      <w:divBdr>
        <w:top w:val="none" w:sz="0" w:space="0" w:color="auto"/>
        <w:left w:val="none" w:sz="0" w:space="0" w:color="auto"/>
        <w:bottom w:val="none" w:sz="0" w:space="0" w:color="auto"/>
        <w:right w:val="none" w:sz="0" w:space="0" w:color="auto"/>
      </w:divBdr>
      <w:divsChild>
        <w:div w:id="1043403085">
          <w:marLeft w:val="0"/>
          <w:marRight w:val="0"/>
          <w:marTop w:val="0"/>
          <w:marBottom w:val="0"/>
          <w:divBdr>
            <w:top w:val="none" w:sz="0" w:space="0" w:color="auto"/>
            <w:left w:val="none" w:sz="0" w:space="0" w:color="auto"/>
            <w:bottom w:val="none" w:sz="0" w:space="0" w:color="auto"/>
            <w:right w:val="none" w:sz="0" w:space="0" w:color="auto"/>
          </w:divBdr>
          <w:divsChild>
            <w:div w:id="1460102223">
              <w:marLeft w:val="0"/>
              <w:marRight w:val="0"/>
              <w:marTop w:val="0"/>
              <w:marBottom w:val="0"/>
              <w:divBdr>
                <w:top w:val="none" w:sz="0" w:space="0" w:color="auto"/>
                <w:left w:val="none" w:sz="0" w:space="0" w:color="auto"/>
                <w:bottom w:val="none" w:sz="0" w:space="0" w:color="auto"/>
                <w:right w:val="none" w:sz="0" w:space="0" w:color="auto"/>
              </w:divBdr>
              <w:divsChild>
                <w:div w:id="768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470">
      <w:bodyDiv w:val="1"/>
      <w:marLeft w:val="0"/>
      <w:marRight w:val="0"/>
      <w:marTop w:val="0"/>
      <w:marBottom w:val="0"/>
      <w:divBdr>
        <w:top w:val="none" w:sz="0" w:space="0" w:color="auto"/>
        <w:left w:val="none" w:sz="0" w:space="0" w:color="auto"/>
        <w:bottom w:val="none" w:sz="0" w:space="0" w:color="auto"/>
        <w:right w:val="none" w:sz="0" w:space="0" w:color="auto"/>
      </w:divBdr>
    </w:div>
    <w:div w:id="1218594228">
      <w:bodyDiv w:val="1"/>
      <w:marLeft w:val="0"/>
      <w:marRight w:val="0"/>
      <w:marTop w:val="0"/>
      <w:marBottom w:val="0"/>
      <w:divBdr>
        <w:top w:val="none" w:sz="0" w:space="0" w:color="auto"/>
        <w:left w:val="none" w:sz="0" w:space="0" w:color="auto"/>
        <w:bottom w:val="none" w:sz="0" w:space="0" w:color="auto"/>
        <w:right w:val="none" w:sz="0" w:space="0" w:color="auto"/>
      </w:divBdr>
      <w:divsChild>
        <w:div w:id="569771009">
          <w:marLeft w:val="360"/>
          <w:marRight w:val="0"/>
          <w:marTop w:val="200"/>
          <w:marBottom w:val="0"/>
          <w:divBdr>
            <w:top w:val="none" w:sz="0" w:space="0" w:color="auto"/>
            <w:left w:val="none" w:sz="0" w:space="0" w:color="auto"/>
            <w:bottom w:val="none" w:sz="0" w:space="0" w:color="auto"/>
            <w:right w:val="none" w:sz="0" w:space="0" w:color="auto"/>
          </w:divBdr>
        </w:div>
        <w:div w:id="1087964147">
          <w:marLeft w:val="360"/>
          <w:marRight w:val="0"/>
          <w:marTop w:val="200"/>
          <w:marBottom w:val="0"/>
          <w:divBdr>
            <w:top w:val="none" w:sz="0" w:space="0" w:color="auto"/>
            <w:left w:val="none" w:sz="0" w:space="0" w:color="auto"/>
            <w:bottom w:val="none" w:sz="0" w:space="0" w:color="auto"/>
            <w:right w:val="none" w:sz="0" w:space="0" w:color="auto"/>
          </w:divBdr>
        </w:div>
        <w:div w:id="13195637">
          <w:marLeft w:val="360"/>
          <w:marRight w:val="0"/>
          <w:marTop w:val="200"/>
          <w:marBottom w:val="0"/>
          <w:divBdr>
            <w:top w:val="none" w:sz="0" w:space="0" w:color="auto"/>
            <w:left w:val="none" w:sz="0" w:space="0" w:color="auto"/>
            <w:bottom w:val="none" w:sz="0" w:space="0" w:color="auto"/>
            <w:right w:val="none" w:sz="0" w:space="0" w:color="auto"/>
          </w:divBdr>
        </w:div>
        <w:div w:id="1424063411">
          <w:marLeft w:val="360"/>
          <w:marRight w:val="0"/>
          <w:marTop w:val="200"/>
          <w:marBottom w:val="0"/>
          <w:divBdr>
            <w:top w:val="none" w:sz="0" w:space="0" w:color="auto"/>
            <w:left w:val="none" w:sz="0" w:space="0" w:color="auto"/>
            <w:bottom w:val="none" w:sz="0" w:space="0" w:color="auto"/>
            <w:right w:val="none" w:sz="0" w:space="0" w:color="auto"/>
          </w:divBdr>
        </w:div>
        <w:div w:id="179902883">
          <w:marLeft w:val="360"/>
          <w:marRight w:val="0"/>
          <w:marTop w:val="200"/>
          <w:marBottom w:val="0"/>
          <w:divBdr>
            <w:top w:val="none" w:sz="0" w:space="0" w:color="auto"/>
            <w:left w:val="none" w:sz="0" w:space="0" w:color="auto"/>
            <w:bottom w:val="none" w:sz="0" w:space="0" w:color="auto"/>
            <w:right w:val="none" w:sz="0" w:space="0" w:color="auto"/>
          </w:divBdr>
        </w:div>
        <w:div w:id="2062051304">
          <w:marLeft w:val="360"/>
          <w:marRight w:val="0"/>
          <w:marTop w:val="200"/>
          <w:marBottom w:val="0"/>
          <w:divBdr>
            <w:top w:val="none" w:sz="0" w:space="0" w:color="auto"/>
            <w:left w:val="none" w:sz="0" w:space="0" w:color="auto"/>
            <w:bottom w:val="none" w:sz="0" w:space="0" w:color="auto"/>
            <w:right w:val="none" w:sz="0" w:space="0" w:color="auto"/>
          </w:divBdr>
        </w:div>
      </w:divsChild>
    </w:div>
    <w:div w:id="1220946164">
      <w:bodyDiv w:val="1"/>
      <w:marLeft w:val="0"/>
      <w:marRight w:val="0"/>
      <w:marTop w:val="0"/>
      <w:marBottom w:val="0"/>
      <w:divBdr>
        <w:top w:val="none" w:sz="0" w:space="0" w:color="auto"/>
        <w:left w:val="none" w:sz="0" w:space="0" w:color="auto"/>
        <w:bottom w:val="none" w:sz="0" w:space="0" w:color="auto"/>
        <w:right w:val="none" w:sz="0" w:space="0" w:color="auto"/>
      </w:divBdr>
      <w:divsChild>
        <w:div w:id="189994714">
          <w:marLeft w:val="0"/>
          <w:marRight w:val="0"/>
          <w:marTop w:val="0"/>
          <w:marBottom w:val="0"/>
          <w:divBdr>
            <w:top w:val="none" w:sz="0" w:space="0" w:color="auto"/>
            <w:left w:val="none" w:sz="0" w:space="0" w:color="auto"/>
            <w:bottom w:val="none" w:sz="0" w:space="0" w:color="auto"/>
            <w:right w:val="none" w:sz="0" w:space="0" w:color="auto"/>
          </w:divBdr>
          <w:divsChild>
            <w:div w:id="2064525512">
              <w:marLeft w:val="0"/>
              <w:marRight w:val="0"/>
              <w:marTop w:val="0"/>
              <w:marBottom w:val="0"/>
              <w:divBdr>
                <w:top w:val="none" w:sz="0" w:space="0" w:color="auto"/>
                <w:left w:val="none" w:sz="0" w:space="0" w:color="auto"/>
                <w:bottom w:val="none" w:sz="0" w:space="0" w:color="auto"/>
                <w:right w:val="none" w:sz="0" w:space="0" w:color="auto"/>
              </w:divBdr>
              <w:divsChild>
                <w:div w:id="105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834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0"/>
          <w:marRight w:val="0"/>
          <w:marTop w:val="0"/>
          <w:marBottom w:val="0"/>
          <w:divBdr>
            <w:top w:val="none" w:sz="0" w:space="0" w:color="auto"/>
            <w:left w:val="none" w:sz="0" w:space="0" w:color="auto"/>
            <w:bottom w:val="none" w:sz="0" w:space="0" w:color="auto"/>
            <w:right w:val="none" w:sz="0" w:space="0" w:color="auto"/>
          </w:divBdr>
          <w:divsChild>
            <w:div w:id="1104806725">
              <w:marLeft w:val="0"/>
              <w:marRight w:val="0"/>
              <w:marTop w:val="0"/>
              <w:marBottom w:val="0"/>
              <w:divBdr>
                <w:top w:val="none" w:sz="0" w:space="0" w:color="auto"/>
                <w:left w:val="none" w:sz="0" w:space="0" w:color="auto"/>
                <w:bottom w:val="none" w:sz="0" w:space="0" w:color="auto"/>
                <w:right w:val="none" w:sz="0" w:space="0" w:color="auto"/>
              </w:divBdr>
              <w:divsChild>
                <w:div w:id="5602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7067">
      <w:bodyDiv w:val="1"/>
      <w:marLeft w:val="0"/>
      <w:marRight w:val="0"/>
      <w:marTop w:val="0"/>
      <w:marBottom w:val="0"/>
      <w:divBdr>
        <w:top w:val="none" w:sz="0" w:space="0" w:color="auto"/>
        <w:left w:val="none" w:sz="0" w:space="0" w:color="auto"/>
        <w:bottom w:val="none" w:sz="0" w:space="0" w:color="auto"/>
        <w:right w:val="none" w:sz="0" w:space="0" w:color="auto"/>
      </w:divBdr>
      <w:divsChild>
        <w:div w:id="107360712">
          <w:marLeft w:val="0"/>
          <w:marRight w:val="0"/>
          <w:marTop w:val="0"/>
          <w:marBottom w:val="0"/>
          <w:divBdr>
            <w:top w:val="none" w:sz="0" w:space="0" w:color="auto"/>
            <w:left w:val="none" w:sz="0" w:space="0" w:color="auto"/>
            <w:bottom w:val="none" w:sz="0" w:space="0" w:color="auto"/>
            <w:right w:val="none" w:sz="0" w:space="0" w:color="auto"/>
          </w:divBdr>
          <w:divsChild>
            <w:div w:id="273707513">
              <w:marLeft w:val="0"/>
              <w:marRight w:val="0"/>
              <w:marTop w:val="0"/>
              <w:marBottom w:val="0"/>
              <w:divBdr>
                <w:top w:val="none" w:sz="0" w:space="0" w:color="auto"/>
                <w:left w:val="none" w:sz="0" w:space="0" w:color="auto"/>
                <w:bottom w:val="none" w:sz="0" w:space="0" w:color="auto"/>
                <w:right w:val="none" w:sz="0" w:space="0" w:color="auto"/>
              </w:divBdr>
              <w:divsChild>
                <w:div w:id="12459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1136">
      <w:bodyDiv w:val="1"/>
      <w:marLeft w:val="0"/>
      <w:marRight w:val="0"/>
      <w:marTop w:val="0"/>
      <w:marBottom w:val="0"/>
      <w:divBdr>
        <w:top w:val="none" w:sz="0" w:space="0" w:color="auto"/>
        <w:left w:val="none" w:sz="0" w:space="0" w:color="auto"/>
        <w:bottom w:val="none" w:sz="0" w:space="0" w:color="auto"/>
        <w:right w:val="none" w:sz="0" w:space="0" w:color="auto"/>
      </w:divBdr>
      <w:divsChild>
        <w:div w:id="978922009">
          <w:marLeft w:val="1267"/>
          <w:marRight w:val="0"/>
          <w:marTop w:val="240"/>
          <w:marBottom w:val="0"/>
          <w:divBdr>
            <w:top w:val="none" w:sz="0" w:space="0" w:color="auto"/>
            <w:left w:val="none" w:sz="0" w:space="0" w:color="auto"/>
            <w:bottom w:val="none" w:sz="0" w:space="0" w:color="auto"/>
            <w:right w:val="none" w:sz="0" w:space="0" w:color="auto"/>
          </w:divBdr>
        </w:div>
        <w:div w:id="2118982405">
          <w:marLeft w:val="1267"/>
          <w:marRight w:val="0"/>
          <w:marTop w:val="120"/>
          <w:marBottom w:val="0"/>
          <w:divBdr>
            <w:top w:val="none" w:sz="0" w:space="0" w:color="auto"/>
            <w:left w:val="none" w:sz="0" w:space="0" w:color="auto"/>
            <w:bottom w:val="none" w:sz="0" w:space="0" w:color="auto"/>
            <w:right w:val="none" w:sz="0" w:space="0" w:color="auto"/>
          </w:divBdr>
        </w:div>
        <w:div w:id="1832602788">
          <w:marLeft w:val="1987"/>
          <w:marRight w:val="0"/>
          <w:marTop w:val="120"/>
          <w:marBottom w:val="0"/>
          <w:divBdr>
            <w:top w:val="none" w:sz="0" w:space="0" w:color="auto"/>
            <w:left w:val="none" w:sz="0" w:space="0" w:color="auto"/>
            <w:bottom w:val="none" w:sz="0" w:space="0" w:color="auto"/>
            <w:right w:val="none" w:sz="0" w:space="0" w:color="auto"/>
          </w:divBdr>
        </w:div>
        <w:div w:id="875308896">
          <w:marLeft w:val="2290"/>
          <w:marRight w:val="0"/>
          <w:marTop w:val="120"/>
          <w:marBottom w:val="0"/>
          <w:divBdr>
            <w:top w:val="none" w:sz="0" w:space="0" w:color="auto"/>
            <w:left w:val="none" w:sz="0" w:space="0" w:color="auto"/>
            <w:bottom w:val="none" w:sz="0" w:space="0" w:color="auto"/>
            <w:right w:val="none" w:sz="0" w:space="0" w:color="auto"/>
          </w:divBdr>
        </w:div>
        <w:div w:id="1142887772">
          <w:marLeft w:val="2290"/>
          <w:marRight w:val="0"/>
          <w:marTop w:val="100"/>
          <w:marBottom w:val="0"/>
          <w:divBdr>
            <w:top w:val="none" w:sz="0" w:space="0" w:color="auto"/>
            <w:left w:val="none" w:sz="0" w:space="0" w:color="auto"/>
            <w:bottom w:val="none" w:sz="0" w:space="0" w:color="auto"/>
            <w:right w:val="none" w:sz="0" w:space="0" w:color="auto"/>
          </w:divBdr>
        </w:div>
        <w:div w:id="662899585">
          <w:marLeft w:val="2290"/>
          <w:marRight w:val="0"/>
          <w:marTop w:val="100"/>
          <w:marBottom w:val="0"/>
          <w:divBdr>
            <w:top w:val="none" w:sz="0" w:space="0" w:color="auto"/>
            <w:left w:val="none" w:sz="0" w:space="0" w:color="auto"/>
            <w:bottom w:val="none" w:sz="0" w:space="0" w:color="auto"/>
            <w:right w:val="none" w:sz="0" w:space="0" w:color="auto"/>
          </w:divBdr>
        </w:div>
        <w:div w:id="1284729644">
          <w:marLeft w:val="2290"/>
          <w:marRight w:val="0"/>
          <w:marTop w:val="100"/>
          <w:marBottom w:val="0"/>
          <w:divBdr>
            <w:top w:val="none" w:sz="0" w:space="0" w:color="auto"/>
            <w:left w:val="none" w:sz="0" w:space="0" w:color="auto"/>
            <w:bottom w:val="none" w:sz="0" w:space="0" w:color="auto"/>
            <w:right w:val="none" w:sz="0" w:space="0" w:color="auto"/>
          </w:divBdr>
        </w:div>
        <w:div w:id="1646814485">
          <w:marLeft w:val="1987"/>
          <w:marRight w:val="0"/>
          <w:marTop w:val="120"/>
          <w:marBottom w:val="0"/>
          <w:divBdr>
            <w:top w:val="none" w:sz="0" w:space="0" w:color="auto"/>
            <w:left w:val="none" w:sz="0" w:space="0" w:color="auto"/>
            <w:bottom w:val="none" w:sz="0" w:space="0" w:color="auto"/>
            <w:right w:val="none" w:sz="0" w:space="0" w:color="auto"/>
          </w:divBdr>
        </w:div>
        <w:div w:id="317657559">
          <w:marLeft w:val="1166"/>
          <w:marRight w:val="0"/>
          <w:marTop w:val="120"/>
          <w:marBottom w:val="0"/>
          <w:divBdr>
            <w:top w:val="none" w:sz="0" w:space="0" w:color="auto"/>
            <w:left w:val="none" w:sz="0" w:space="0" w:color="auto"/>
            <w:bottom w:val="none" w:sz="0" w:space="0" w:color="auto"/>
            <w:right w:val="none" w:sz="0" w:space="0" w:color="auto"/>
          </w:divBdr>
        </w:div>
        <w:div w:id="1883905178">
          <w:marLeft w:val="1166"/>
          <w:marRight w:val="0"/>
          <w:marTop w:val="120"/>
          <w:marBottom w:val="0"/>
          <w:divBdr>
            <w:top w:val="none" w:sz="0" w:space="0" w:color="auto"/>
            <w:left w:val="none" w:sz="0" w:space="0" w:color="auto"/>
            <w:bottom w:val="none" w:sz="0" w:space="0" w:color="auto"/>
            <w:right w:val="none" w:sz="0" w:space="0" w:color="auto"/>
          </w:divBdr>
        </w:div>
      </w:divsChild>
    </w:div>
    <w:div w:id="1272202732">
      <w:bodyDiv w:val="1"/>
      <w:marLeft w:val="0"/>
      <w:marRight w:val="0"/>
      <w:marTop w:val="0"/>
      <w:marBottom w:val="0"/>
      <w:divBdr>
        <w:top w:val="none" w:sz="0" w:space="0" w:color="auto"/>
        <w:left w:val="none" w:sz="0" w:space="0" w:color="auto"/>
        <w:bottom w:val="none" w:sz="0" w:space="0" w:color="auto"/>
        <w:right w:val="none" w:sz="0" w:space="0" w:color="auto"/>
      </w:divBdr>
      <w:divsChild>
        <w:div w:id="1503276197">
          <w:marLeft w:val="1080"/>
          <w:marRight w:val="0"/>
          <w:marTop w:val="100"/>
          <w:marBottom w:val="0"/>
          <w:divBdr>
            <w:top w:val="none" w:sz="0" w:space="0" w:color="auto"/>
            <w:left w:val="none" w:sz="0" w:space="0" w:color="auto"/>
            <w:bottom w:val="none" w:sz="0" w:space="0" w:color="auto"/>
            <w:right w:val="none" w:sz="0" w:space="0" w:color="auto"/>
          </w:divBdr>
        </w:div>
      </w:divsChild>
    </w:div>
    <w:div w:id="1273170189">
      <w:bodyDiv w:val="1"/>
      <w:marLeft w:val="0"/>
      <w:marRight w:val="0"/>
      <w:marTop w:val="0"/>
      <w:marBottom w:val="0"/>
      <w:divBdr>
        <w:top w:val="none" w:sz="0" w:space="0" w:color="auto"/>
        <w:left w:val="none" w:sz="0" w:space="0" w:color="auto"/>
        <w:bottom w:val="none" w:sz="0" w:space="0" w:color="auto"/>
        <w:right w:val="none" w:sz="0" w:space="0" w:color="auto"/>
      </w:divBdr>
    </w:div>
    <w:div w:id="1303119744">
      <w:bodyDiv w:val="1"/>
      <w:marLeft w:val="0"/>
      <w:marRight w:val="0"/>
      <w:marTop w:val="0"/>
      <w:marBottom w:val="0"/>
      <w:divBdr>
        <w:top w:val="none" w:sz="0" w:space="0" w:color="auto"/>
        <w:left w:val="none" w:sz="0" w:space="0" w:color="auto"/>
        <w:bottom w:val="none" w:sz="0" w:space="0" w:color="auto"/>
        <w:right w:val="none" w:sz="0" w:space="0" w:color="auto"/>
      </w:divBdr>
      <w:divsChild>
        <w:div w:id="1388215146">
          <w:marLeft w:val="0"/>
          <w:marRight w:val="0"/>
          <w:marTop w:val="0"/>
          <w:marBottom w:val="0"/>
          <w:divBdr>
            <w:top w:val="none" w:sz="0" w:space="0" w:color="auto"/>
            <w:left w:val="none" w:sz="0" w:space="0" w:color="auto"/>
            <w:bottom w:val="none" w:sz="0" w:space="0" w:color="auto"/>
            <w:right w:val="none" w:sz="0" w:space="0" w:color="auto"/>
          </w:divBdr>
          <w:divsChild>
            <w:div w:id="555504965">
              <w:marLeft w:val="0"/>
              <w:marRight w:val="0"/>
              <w:marTop w:val="0"/>
              <w:marBottom w:val="0"/>
              <w:divBdr>
                <w:top w:val="none" w:sz="0" w:space="0" w:color="auto"/>
                <w:left w:val="none" w:sz="0" w:space="0" w:color="auto"/>
                <w:bottom w:val="none" w:sz="0" w:space="0" w:color="auto"/>
                <w:right w:val="none" w:sz="0" w:space="0" w:color="auto"/>
              </w:divBdr>
              <w:divsChild>
                <w:div w:id="514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214">
      <w:bodyDiv w:val="1"/>
      <w:marLeft w:val="0"/>
      <w:marRight w:val="0"/>
      <w:marTop w:val="0"/>
      <w:marBottom w:val="0"/>
      <w:divBdr>
        <w:top w:val="none" w:sz="0" w:space="0" w:color="auto"/>
        <w:left w:val="none" w:sz="0" w:space="0" w:color="auto"/>
        <w:bottom w:val="none" w:sz="0" w:space="0" w:color="auto"/>
        <w:right w:val="none" w:sz="0" w:space="0" w:color="auto"/>
      </w:divBdr>
      <w:divsChild>
        <w:div w:id="442577793">
          <w:marLeft w:val="0"/>
          <w:marRight w:val="0"/>
          <w:marTop w:val="0"/>
          <w:marBottom w:val="0"/>
          <w:divBdr>
            <w:top w:val="none" w:sz="0" w:space="0" w:color="auto"/>
            <w:left w:val="none" w:sz="0" w:space="0" w:color="auto"/>
            <w:bottom w:val="none" w:sz="0" w:space="0" w:color="auto"/>
            <w:right w:val="none" w:sz="0" w:space="0" w:color="auto"/>
          </w:divBdr>
          <w:divsChild>
            <w:div w:id="1598515188">
              <w:marLeft w:val="0"/>
              <w:marRight w:val="0"/>
              <w:marTop w:val="0"/>
              <w:marBottom w:val="0"/>
              <w:divBdr>
                <w:top w:val="none" w:sz="0" w:space="0" w:color="auto"/>
                <w:left w:val="none" w:sz="0" w:space="0" w:color="auto"/>
                <w:bottom w:val="none" w:sz="0" w:space="0" w:color="auto"/>
                <w:right w:val="none" w:sz="0" w:space="0" w:color="auto"/>
              </w:divBdr>
              <w:divsChild>
                <w:div w:id="13358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8193">
          <w:marLeft w:val="0"/>
          <w:marRight w:val="0"/>
          <w:marTop w:val="0"/>
          <w:marBottom w:val="0"/>
          <w:divBdr>
            <w:top w:val="none" w:sz="0" w:space="0" w:color="auto"/>
            <w:left w:val="none" w:sz="0" w:space="0" w:color="auto"/>
            <w:bottom w:val="none" w:sz="0" w:space="0" w:color="auto"/>
            <w:right w:val="none" w:sz="0" w:space="0" w:color="auto"/>
          </w:divBdr>
          <w:divsChild>
            <w:div w:id="215046799">
              <w:marLeft w:val="0"/>
              <w:marRight w:val="0"/>
              <w:marTop w:val="0"/>
              <w:marBottom w:val="0"/>
              <w:divBdr>
                <w:top w:val="none" w:sz="0" w:space="0" w:color="auto"/>
                <w:left w:val="none" w:sz="0" w:space="0" w:color="auto"/>
                <w:bottom w:val="none" w:sz="0" w:space="0" w:color="auto"/>
                <w:right w:val="none" w:sz="0" w:space="0" w:color="auto"/>
              </w:divBdr>
              <w:divsChild>
                <w:div w:id="2129425616">
                  <w:marLeft w:val="0"/>
                  <w:marRight w:val="0"/>
                  <w:marTop w:val="0"/>
                  <w:marBottom w:val="0"/>
                  <w:divBdr>
                    <w:top w:val="none" w:sz="0" w:space="0" w:color="auto"/>
                    <w:left w:val="none" w:sz="0" w:space="0" w:color="auto"/>
                    <w:bottom w:val="none" w:sz="0" w:space="0" w:color="auto"/>
                    <w:right w:val="none" w:sz="0" w:space="0" w:color="auto"/>
                  </w:divBdr>
                </w:div>
              </w:divsChild>
            </w:div>
            <w:div w:id="2059159071">
              <w:marLeft w:val="0"/>
              <w:marRight w:val="0"/>
              <w:marTop w:val="0"/>
              <w:marBottom w:val="0"/>
              <w:divBdr>
                <w:top w:val="none" w:sz="0" w:space="0" w:color="auto"/>
                <w:left w:val="none" w:sz="0" w:space="0" w:color="auto"/>
                <w:bottom w:val="none" w:sz="0" w:space="0" w:color="auto"/>
                <w:right w:val="none" w:sz="0" w:space="0" w:color="auto"/>
              </w:divBdr>
              <w:divsChild>
                <w:div w:id="19242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2672">
      <w:bodyDiv w:val="1"/>
      <w:marLeft w:val="0"/>
      <w:marRight w:val="0"/>
      <w:marTop w:val="0"/>
      <w:marBottom w:val="0"/>
      <w:divBdr>
        <w:top w:val="none" w:sz="0" w:space="0" w:color="auto"/>
        <w:left w:val="none" w:sz="0" w:space="0" w:color="auto"/>
        <w:bottom w:val="none" w:sz="0" w:space="0" w:color="auto"/>
        <w:right w:val="none" w:sz="0" w:space="0" w:color="auto"/>
      </w:divBdr>
      <w:divsChild>
        <w:div w:id="2126002376">
          <w:marLeft w:val="360"/>
          <w:marRight w:val="0"/>
          <w:marTop w:val="200"/>
          <w:marBottom w:val="0"/>
          <w:divBdr>
            <w:top w:val="none" w:sz="0" w:space="0" w:color="auto"/>
            <w:left w:val="none" w:sz="0" w:space="0" w:color="auto"/>
            <w:bottom w:val="none" w:sz="0" w:space="0" w:color="auto"/>
            <w:right w:val="none" w:sz="0" w:space="0" w:color="auto"/>
          </w:divBdr>
        </w:div>
        <w:div w:id="563831964">
          <w:marLeft w:val="360"/>
          <w:marRight w:val="0"/>
          <w:marTop w:val="200"/>
          <w:marBottom w:val="0"/>
          <w:divBdr>
            <w:top w:val="none" w:sz="0" w:space="0" w:color="auto"/>
            <w:left w:val="none" w:sz="0" w:space="0" w:color="auto"/>
            <w:bottom w:val="none" w:sz="0" w:space="0" w:color="auto"/>
            <w:right w:val="none" w:sz="0" w:space="0" w:color="auto"/>
          </w:divBdr>
        </w:div>
        <w:div w:id="1818498335">
          <w:marLeft w:val="360"/>
          <w:marRight w:val="0"/>
          <w:marTop w:val="200"/>
          <w:marBottom w:val="0"/>
          <w:divBdr>
            <w:top w:val="none" w:sz="0" w:space="0" w:color="auto"/>
            <w:left w:val="none" w:sz="0" w:space="0" w:color="auto"/>
            <w:bottom w:val="none" w:sz="0" w:space="0" w:color="auto"/>
            <w:right w:val="none" w:sz="0" w:space="0" w:color="auto"/>
          </w:divBdr>
        </w:div>
      </w:divsChild>
    </w:div>
    <w:div w:id="1325285086">
      <w:bodyDiv w:val="1"/>
      <w:marLeft w:val="0"/>
      <w:marRight w:val="0"/>
      <w:marTop w:val="0"/>
      <w:marBottom w:val="0"/>
      <w:divBdr>
        <w:top w:val="none" w:sz="0" w:space="0" w:color="auto"/>
        <w:left w:val="none" w:sz="0" w:space="0" w:color="auto"/>
        <w:bottom w:val="none" w:sz="0" w:space="0" w:color="auto"/>
        <w:right w:val="none" w:sz="0" w:space="0" w:color="auto"/>
      </w:divBdr>
      <w:divsChild>
        <w:div w:id="601842485">
          <w:marLeft w:val="360"/>
          <w:marRight w:val="0"/>
          <w:marTop w:val="200"/>
          <w:marBottom w:val="0"/>
          <w:divBdr>
            <w:top w:val="none" w:sz="0" w:space="0" w:color="auto"/>
            <w:left w:val="none" w:sz="0" w:space="0" w:color="auto"/>
            <w:bottom w:val="none" w:sz="0" w:space="0" w:color="auto"/>
            <w:right w:val="none" w:sz="0" w:space="0" w:color="auto"/>
          </w:divBdr>
        </w:div>
        <w:div w:id="1671980820">
          <w:marLeft w:val="360"/>
          <w:marRight w:val="0"/>
          <w:marTop w:val="200"/>
          <w:marBottom w:val="0"/>
          <w:divBdr>
            <w:top w:val="none" w:sz="0" w:space="0" w:color="auto"/>
            <w:left w:val="none" w:sz="0" w:space="0" w:color="auto"/>
            <w:bottom w:val="none" w:sz="0" w:space="0" w:color="auto"/>
            <w:right w:val="none" w:sz="0" w:space="0" w:color="auto"/>
          </w:divBdr>
        </w:div>
        <w:div w:id="805976718">
          <w:marLeft w:val="360"/>
          <w:marRight w:val="0"/>
          <w:marTop w:val="200"/>
          <w:marBottom w:val="0"/>
          <w:divBdr>
            <w:top w:val="none" w:sz="0" w:space="0" w:color="auto"/>
            <w:left w:val="none" w:sz="0" w:space="0" w:color="auto"/>
            <w:bottom w:val="none" w:sz="0" w:space="0" w:color="auto"/>
            <w:right w:val="none" w:sz="0" w:space="0" w:color="auto"/>
          </w:divBdr>
        </w:div>
        <w:div w:id="194736104">
          <w:marLeft w:val="360"/>
          <w:marRight w:val="0"/>
          <w:marTop w:val="200"/>
          <w:marBottom w:val="0"/>
          <w:divBdr>
            <w:top w:val="none" w:sz="0" w:space="0" w:color="auto"/>
            <w:left w:val="none" w:sz="0" w:space="0" w:color="auto"/>
            <w:bottom w:val="none" w:sz="0" w:space="0" w:color="auto"/>
            <w:right w:val="none" w:sz="0" w:space="0" w:color="auto"/>
          </w:divBdr>
        </w:div>
      </w:divsChild>
    </w:div>
    <w:div w:id="1327398182">
      <w:bodyDiv w:val="1"/>
      <w:marLeft w:val="0"/>
      <w:marRight w:val="0"/>
      <w:marTop w:val="0"/>
      <w:marBottom w:val="0"/>
      <w:divBdr>
        <w:top w:val="none" w:sz="0" w:space="0" w:color="auto"/>
        <w:left w:val="none" w:sz="0" w:space="0" w:color="auto"/>
        <w:bottom w:val="none" w:sz="0" w:space="0" w:color="auto"/>
        <w:right w:val="none" w:sz="0" w:space="0" w:color="auto"/>
      </w:divBdr>
      <w:divsChild>
        <w:div w:id="1313875936">
          <w:marLeft w:val="432"/>
          <w:marRight w:val="0"/>
          <w:marTop w:val="240"/>
          <w:marBottom w:val="0"/>
          <w:divBdr>
            <w:top w:val="none" w:sz="0" w:space="0" w:color="auto"/>
            <w:left w:val="none" w:sz="0" w:space="0" w:color="auto"/>
            <w:bottom w:val="none" w:sz="0" w:space="0" w:color="auto"/>
            <w:right w:val="none" w:sz="0" w:space="0" w:color="auto"/>
          </w:divBdr>
        </w:div>
        <w:div w:id="1381632818">
          <w:marLeft w:val="1152"/>
          <w:marRight w:val="0"/>
          <w:marTop w:val="240"/>
          <w:marBottom w:val="0"/>
          <w:divBdr>
            <w:top w:val="none" w:sz="0" w:space="0" w:color="auto"/>
            <w:left w:val="none" w:sz="0" w:space="0" w:color="auto"/>
            <w:bottom w:val="none" w:sz="0" w:space="0" w:color="auto"/>
            <w:right w:val="none" w:sz="0" w:space="0" w:color="auto"/>
          </w:divBdr>
        </w:div>
        <w:div w:id="833297065">
          <w:marLeft w:val="1267"/>
          <w:marRight w:val="0"/>
          <w:marTop w:val="240"/>
          <w:marBottom w:val="0"/>
          <w:divBdr>
            <w:top w:val="none" w:sz="0" w:space="0" w:color="auto"/>
            <w:left w:val="none" w:sz="0" w:space="0" w:color="auto"/>
            <w:bottom w:val="none" w:sz="0" w:space="0" w:color="auto"/>
            <w:right w:val="none" w:sz="0" w:space="0" w:color="auto"/>
          </w:divBdr>
        </w:div>
      </w:divsChild>
    </w:div>
    <w:div w:id="1329092176">
      <w:bodyDiv w:val="1"/>
      <w:marLeft w:val="0"/>
      <w:marRight w:val="0"/>
      <w:marTop w:val="0"/>
      <w:marBottom w:val="0"/>
      <w:divBdr>
        <w:top w:val="none" w:sz="0" w:space="0" w:color="auto"/>
        <w:left w:val="none" w:sz="0" w:space="0" w:color="auto"/>
        <w:bottom w:val="none" w:sz="0" w:space="0" w:color="auto"/>
        <w:right w:val="none" w:sz="0" w:space="0" w:color="auto"/>
      </w:divBdr>
      <w:divsChild>
        <w:div w:id="1180657169">
          <w:marLeft w:val="0"/>
          <w:marRight w:val="0"/>
          <w:marTop w:val="0"/>
          <w:marBottom w:val="0"/>
          <w:divBdr>
            <w:top w:val="none" w:sz="0" w:space="0" w:color="auto"/>
            <w:left w:val="none" w:sz="0" w:space="0" w:color="auto"/>
            <w:bottom w:val="none" w:sz="0" w:space="0" w:color="auto"/>
            <w:right w:val="none" w:sz="0" w:space="0" w:color="auto"/>
          </w:divBdr>
          <w:divsChild>
            <w:div w:id="53088786">
              <w:marLeft w:val="0"/>
              <w:marRight w:val="0"/>
              <w:marTop w:val="0"/>
              <w:marBottom w:val="0"/>
              <w:divBdr>
                <w:top w:val="none" w:sz="0" w:space="0" w:color="auto"/>
                <w:left w:val="none" w:sz="0" w:space="0" w:color="auto"/>
                <w:bottom w:val="none" w:sz="0" w:space="0" w:color="auto"/>
                <w:right w:val="none" w:sz="0" w:space="0" w:color="auto"/>
              </w:divBdr>
              <w:divsChild>
                <w:div w:id="18284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4750">
      <w:bodyDiv w:val="1"/>
      <w:marLeft w:val="0"/>
      <w:marRight w:val="0"/>
      <w:marTop w:val="0"/>
      <w:marBottom w:val="0"/>
      <w:divBdr>
        <w:top w:val="none" w:sz="0" w:space="0" w:color="auto"/>
        <w:left w:val="none" w:sz="0" w:space="0" w:color="auto"/>
        <w:bottom w:val="none" w:sz="0" w:space="0" w:color="auto"/>
        <w:right w:val="none" w:sz="0" w:space="0" w:color="auto"/>
      </w:divBdr>
    </w:div>
    <w:div w:id="1348748723">
      <w:bodyDiv w:val="1"/>
      <w:marLeft w:val="0"/>
      <w:marRight w:val="0"/>
      <w:marTop w:val="0"/>
      <w:marBottom w:val="0"/>
      <w:divBdr>
        <w:top w:val="none" w:sz="0" w:space="0" w:color="auto"/>
        <w:left w:val="none" w:sz="0" w:space="0" w:color="auto"/>
        <w:bottom w:val="none" w:sz="0" w:space="0" w:color="auto"/>
        <w:right w:val="none" w:sz="0" w:space="0" w:color="auto"/>
      </w:divBdr>
      <w:divsChild>
        <w:div w:id="1165433513">
          <w:marLeft w:val="1080"/>
          <w:marRight w:val="0"/>
          <w:marTop w:val="100"/>
          <w:marBottom w:val="0"/>
          <w:divBdr>
            <w:top w:val="none" w:sz="0" w:space="0" w:color="auto"/>
            <w:left w:val="none" w:sz="0" w:space="0" w:color="auto"/>
            <w:bottom w:val="none" w:sz="0" w:space="0" w:color="auto"/>
            <w:right w:val="none" w:sz="0" w:space="0" w:color="auto"/>
          </w:divBdr>
        </w:div>
        <w:div w:id="256912979">
          <w:marLeft w:val="1080"/>
          <w:marRight w:val="0"/>
          <w:marTop w:val="100"/>
          <w:marBottom w:val="0"/>
          <w:divBdr>
            <w:top w:val="none" w:sz="0" w:space="0" w:color="auto"/>
            <w:left w:val="none" w:sz="0" w:space="0" w:color="auto"/>
            <w:bottom w:val="none" w:sz="0" w:space="0" w:color="auto"/>
            <w:right w:val="none" w:sz="0" w:space="0" w:color="auto"/>
          </w:divBdr>
        </w:div>
        <w:div w:id="744494113">
          <w:marLeft w:val="1080"/>
          <w:marRight w:val="0"/>
          <w:marTop w:val="100"/>
          <w:marBottom w:val="0"/>
          <w:divBdr>
            <w:top w:val="none" w:sz="0" w:space="0" w:color="auto"/>
            <w:left w:val="none" w:sz="0" w:space="0" w:color="auto"/>
            <w:bottom w:val="none" w:sz="0" w:space="0" w:color="auto"/>
            <w:right w:val="none" w:sz="0" w:space="0" w:color="auto"/>
          </w:divBdr>
        </w:div>
      </w:divsChild>
    </w:div>
    <w:div w:id="1375039956">
      <w:bodyDiv w:val="1"/>
      <w:marLeft w:val="0"/>
      <w:marRight w:val="0"/>
      <w:marTop w:val="0"/>
      <w:marBottom w:val="0"/>
      <w:divBdr>
        <w:top w:val="none" w:sz="0" w:space="0" w:color="auto"/>
        <w:left w:val="none" w:sz="0" w:space="0" w:color="auto"/>
        <w:bottom w:val="none" w:sz="0" w:space="0" w:color="auto"/>
        <w:right w:val="none" w:sz="0" w:space="0" w:color="auto"/>
      </w:divBdr>
      <w:divsChild>
        <w:div w:id="188222914">
          <w:marLeft w:val="0"/>
          <w:marRight w:val="0"/>
          <w:marTop w:val="0"/>
          <w:marBottom w:val="0"/>
          <w:divBdr>
            <w:top w:val="none" w:sz="0" w:space="0" w:color="auto"/>
            <w:left w:val="none" w:sz="0" w:space="0" w:color="auto"/>
            <w:bottom w:val="none" w:sz="0" w:space="0" w:color="auto"/>
            <w:right w:val="none" w:sz="0" w:space="0" w:color="auto"/>
          </w:divBdr>
          <w:divsChild>
            <w:div w:id="601038427">
              <w:marLeft w:val="0"/>
              <w:marRight w:val="0"/>
              <w:marTop w:val="0"/>
              <w:marBottom w:val="0"/>
              <w:divBdr>
                <w:top w:val="none" w:sz="0" w:space="0" w:color="auto"/>
                <w:left w:val="none" w:sz="0" w:space="0" w:color="auto"/>
                <w:bottom w:val="none" w:sz="0" w:space="0" w:color="auto"/>
                <w:right w:val="none" w:sz="0" w:space="0" w:color="auto"/>
              </w:divBdr>
              <w:divsChild>
                <w:div w:id="19685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90188">
      <w:bodyDiv w:val="1"/>
      <w:marLeft w:val="0"/>
      <w:marRight w:val="0"/>
      <w:marTop w:val="0"/>
      <w:marBottom w:val="0"/>
      <w:divBdr>
        <w:top w:val="none" w:sz="0" w:space="0" w:color="auto"/>
        <w:left w:val="none" w:sz="0" w:space="0" w:color="auto"/>
        <w:bottom w:val="none" w:sz="0" w:space="0" w:color="auto"/>
        <w:right w:val="none" w:sz="0" w:space="0" w:color="auto"/>
      </w:divBdr>
      <w:divsChild>
        <w:div w:id="1116945951">
          <w:marLeft w:val="0"/>
          <w:marRight w:val="0"/>
          <w:marTop w:val="0"/>
          <w:marBottom w:val="0"/>
          <w:divBdr>
            <w:top w:val="none" w:sz="0" w:space="0" w:color="auto"/>
            <w:left w:val="none" w:sz="0" w:space="0" w:color="auto"/>
            <w:bottom w:val="none" w:sz="0" w:space="0" w:color="auto"/>
            <w:right w:val="none" w:sz="0" w:space="0" w:color="auto"/>
          </w:divBdr>
          <w:divsChild>
            <w:div w:id="520972874">
              <w:marLeft w:val="0"/>
              <w:marRight w:val="0"/>
              <w:marTop w:val="0"/>
              <w:marBottom w:val="0"/>
              <w:divBdr>
                <w:top w:val="none" w:sz="0" w:space="0" w:color="auto"/>
                <w:left w:val="none" w:sz="0" w:space="0" w:color="auto"/>
                <w:bottom w:val="none" w:sz="0" w:space="0" w:color="auto"/>
                <w:right w:val="none" w:sz="0" w:space="0" w:color="auto"/>
              </w:divBdr>
              <w:divsChild>
                <w:div w:id="18416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890">
      <w:bodyDiv w:val="1"/>
      <w:marLeft w:val="0"/>
      <w:marRight w:val="0"/>
      <w:marTop w:val="0"/>
      <w:marBottom w:val="0"/>
      <w:divBdr>
        <w:top w:val="none" w:sz="0" w:space="0" w:color="auto"/>
        <w:left w:val="none" w:sz="0" w:space="0" w:color="auto"/>
        <w:bottom w:val="none" w:sz="0" w:space="0" w:color="auto"/>
        <w:right w:val="none" w:sz="0" w:space="0" w:color="auto"/>
      </w:divBdr>
      <w:divsChild>
        <w:div w:id="224728668">
          <w:marLeft w:val="0"/>
          <w:marRight w:val="0"/>
          <w:marTop w:val="0"/>
          <w:marBottom w:val="0"/>
          <w:divBdr>
            <w:top w:val="none" w:sz="0" w:space="0" w:color="auto"/>
            <w:left w:val="none" w:sz="0" w:space="0" w:color="auto"/>
            <w:bottom w:val="none" w:sz="0" w:space="0" w:color="auto"/>
            <w:right w:val="none" w:sz="0" w:space="0" w:color="auto"/>
          </w:divBdr>
          <w:divsChild>
            <w:div w:id="1132166283">
              <w:marLeft w:val="0"/>
              <w:marRight w:val="0"/>
              <w:marTop w:val="0"/>
              <w:marBottom w:val="0"/>
              <w:divBdr>
                <w:top w:val="none" w:sz="0" w:space="0" w:color="auto"/>
                <w:left w:val="none" w:sz="0" w:space="0" w:color="auto"/>
                <w:bottom w:val="none" w:sz="0" w:space="0" w:color="auto"/>
                <w:right w:val="none" w:sz="0" w:space="0" w:color="auto"/>
              </w:divBdr>
              <w:divsChild>
                <w:div w:id="3270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1724">
      <w:bodyDiv w:val="1"/>
      <w:marLeft w:val="0"/>
      <w:marRight w:val="0"/>
      <w:marTop w:val="0"/>
      <w:marBottom w:val="0"/>
      <w:divBdr>
        <w:top w:val="none" w:sz="0" w:space="0" w:color="auto"/>
        <w:left w:val="none" w:sz="0" w:space="0" w:color="auto"/>
        <w:bottom w:val="none" w:sz="0" w:space="0" w:color="auto"/>
        <w:right w:val="none" w:sz="0" w:space="0" w:color="auto"/>
      </w:divBdr>
      <w:divsChild>
        <w:div w:id="1200432997">
          <w:marLeft w:val="0"/>
          <w:marRight w:val="0"/>
          <w:marTop w:val="0"/>
          <w:marBottom w:val="0"/>
          <w:divBdr>
            <w:top w:val="none" w:sz="0" w:space="0" w:color="auto"/>
            <w:left w:val="none" w:sz="0" w:space="0" w:color="auto"/>
            <w:bottom w:val="none" w:sz="0" w:space="0" w:color="auto"/>
            <w:right w:val="none" w:sz="0" w:space="0" w:color="auto"/>
          </w:divBdr>
          <w:divsChild>
            <w:div w:id="784814521">
              <w:marLeft w:val="0"/>
              <w:marRight w:val="0"/>
              <w:marTop w:val="0"/>
              <w:marBottom w:val="0"/>
              <w:divBdr>
                <w:top w:val="none" w:sz="0" w:space="0" w:color="auto"/>
                <w:left w:val="none" w:sz="0" w:space="0" w:color="auto"/>
                <w:bottom w:val="none" w:sz="0" w:space="0" w:color="auto"/>
                <w:right w:val="none" w:sz="0" w:space="0" w:color="auto"/>
              </w:divBdr>
              <w:divsChild>
                <w:div w:id="479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3422">
      <w:bodyDiv w:val="1"/>
      <w:marLeft w:val="0"/>
      <w:marRight w:val="0"/>
      <w:marTop w:val="0"/>
      <w:marBottom w:val="0"/>
      <w:divBdr>
        <w:top w:val="none" w:sz="0" w:space="0" w:color="auto"/>
        <w:left w:val="none" w:sz="0" w:space="0" w:color="auto"/>
        <w:bottom w:val="none" w:sz="0" w:space="0" w:color="auto"/>
        <w:right w:val="none" w:sz="0" w:space="0" w:color="auto"/>
      </w:divBdr>
      <w:divsChild>
        <w:div w:id="1086996426">
          <w:marLeft w:val="0"/>
          <w:marRight w:val="0"/>
          <w:marTop w:val="0"/>
          <w:marBottom w:val="0"/>
          <w:divBdr>
            <w:top w:val="none" w:sz="0" w:space="0" w:color="auto"/>
            <w:left w:val="none" w:sz="0" w:space="0" w:color="auto"/>
            <w:bottom w:val="none" w:sz="0" w:space="0" w:color="auto"/>
            <w:right w:val="none" w:sz="0" w:space="0" w:color="auto"/>
          </w:divBdr>
          <w:divsChild>
            <w:div w:id="523978442">
              <w:marLeft w:val="0"/>
              <w:marRight w:val="0"/>
              <w:marTop w:val="0"/>
              <w:marBottom w:val="0"/>
              <w:divBdr>
                <w:top w:val="none" w:sz="0" w:space="0" w:color="auto"/>
                <w:left w:val="none" w:sz="0" w:space="0" w:color="auto"/>
                <w:bottom w:val="none" w:sz="0" w:space="0" w:color="auto"/>
                <w:right w:val="none" w:sz="0" w:space="0" w:color="auto"/>
              </w:divBdr>
              <w:divsChild>
                <w:div w:id="482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7361">
      <w:bodyDiv w:val="1"/>
      <w:marLeft w:val="0"/>
      <w:marRight w:val="0"/>
      <w:marTop w:val="0"/>
      <w:marBottom w:val="0"/>
      <w:divBdr>
        <w:top w:val="none" w:sz="0" w:space="0" w:color="auto"/>
        <w:left w:val="none" w:sz="0" w:space="0" w:color="auto"/>
        <w:bottom w:val="none" w:sz="0" w:space="0" w:color="auto"/>
        <w:right w:val="none" w:sz="0" w:space="0" w:color="auto"/>
      </w:divBdr>
      <w:divsChild>
        <w:div w:id="1957787869">
          <w:marLeft w:val="0"/>
          <w:marRight w:val="0"/>
          <w:marTop w:val="0"/>
          <w:marBottom w:val="0"/>
          <w:divBdr>
            <w:top w:val="none" w:sz="0" w:space="0" w:color="auto"/>
            <w:left w:val="none" w:sz="0" w:space="0" w:color="auto"/>
            <w:bottom w:val="none" w:sz="0" w:space="0" w:color="auto"/>
            <w:right w:val="none" w:sz="0" w:space="0" w:color="auto"/>
          </w:divBdr>
          <w:divsChild>
            <w:div w:id="2075661523">
              <w:marLeft w:val="0"/>
              <w:marRight w:val="0"/>
              <w:marTop w:val="0"/>
              <w:marBottom w:val="0"/>
              <w:divBdr>
                <w:top w:val="none" w:sz="0" w:space="0" w:color="auto"/>
                <w:left w:val="none" w:sz="0" w:space="0" w:color="auto"/>
                <w:bottom w:val="none" w:sz="0" w:space="0" w:color="auto"/>
                <w:right w:val="none" w:sz="0" w:space="0" w:color="auto"/>
              </w:divBdr>
              <w:divsChild>
                <w:div w:id="18583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7181">
      <w:bodyDiv w:val="1"/>
      <w:marLeft w:val="0"/>
      <w:marRight w:val="0"/>
      <w:marTop w:val="0"/>
      <w:marBottom w:val="0"/>
      <w:divBdr>
        <w:top w:val="none" w:sz="0" w:space="0" w:color="auto"/>
        <w:left w:val="none" w:sz="0" w:space="0" w:color="auto"/>
        <w:bottom w:val="none" w:sz="0" w:space="0" w:color="auto"/>
        <w:right w:val="none" w:sz="0" w:space="0" w:color="auto"/>
      </w:divBdr>
      <w:divsChild>
        <w:div w:id="75784953">
          <w:marLeft w:val="360"/>
          <w:marRight w:val="0"/>
          <w:marTop w:val="200"/>
          <w:marBottom w:val="0"/>
          <w:divBdr>
            <w:top w:val="none" w:sz="0" w:space="0" w:color="auto"/>
            <w:left w:val="none" w:sz="0" w:space="0" w:color="auto"/>
            <w:bottom w:val="none" w:sz="0" w:space="0" w:color="auto"/>
            <w:right w:val="none" w:sz="0" w:space="0" w:color="auto"/>
          </w:divBdr>
        </w:div>
        <w:div w:id="1040087495">
          <w:marLeft w:val="360"/>
          <w:marRight w:val="0"/>
          <w:marTop w:val="200"/>
          <w:marBottom w:val="0"/>
          <w:divBdr>
            <w:top w:val="none" w:sz="0" w:space="0" w:color="auto"/>
            <w:left w:val="none" w:sz="0" w:space="0" w:color="auto"/>
            <w:bottom w:val="none" w:sz="0" w:space="0" w:color="auto"/>
            <w:right w:val="none" w:sz="0" w:space="0" w:color="auto"/>
          </w:divBdr>
        </w:div>
        <w:div w:id="1905095169">
          <w:marLeft w:val="360"/>
          <w:marRight w:val="0"/>
          <w:marTop w:val="200"/>
          <w:marBottom w:val="0"/>
          <w:divBdr>
            <w:top w:val="none" w:sz="0" w:space="0" w:color="auto"/>
            <w:left w:val="none" w:sz="0" w:space="0" w:color="auto"/>
            <w:bottom w:val="none" w:sz="0" w:space="0" w:color="auto"/>
            <w:right w:val="none" w:sz="0" w:space="0" w:color="auto"/>
          </w:divBdr>
        </w:div>
        <w:div w:id="210843951">
          <w:marLeft w:val="360"/>
          <w:marRight w:val="0"/>
          <w:marTop w:val="200"/>
          <w:marBottom w:val="0"/>
          <w:divBdr>
            <w:top w:val="none" w:sz="0" w:space="0" w:color="auto"/>
            <w:left w:val="none" w:sz="0" w:space="0" w:color="auto"/>
            <w:bottom w:val="none" w:sz="0" w:space="0" w:color="auto"/>
            <w:right w:val="none" w:sz="0" w:space="0" w:color="auto"/>
          </w:divBdr>
        </w:div>
        <w:div w:id="1766996475">
          <w:marLeft w:val="360"/>
          <w:marRight w:val="0"/>
          <w:marTop w:val="200"/>
          <w:marBottom w:val="0"/>
          <w:divBdr>
            <w:top w:val="none" w:sz="0" w:space="0" w:color="auto"/>
            <w:left w:val="none" w:sz="0" w:space="0" w:color="auto"/>
            <w:bottom w:val="none" w:sz="0" w:space="0" w:color="auto"/>
            <w:right w:val="none" w:sz="0" w:space="0" w:color="auto"/>
          </w:divBdr>
        </w:div>
      </w:divsChild>
    </w:div>
    <w:div w:id="1536308437">
      <w:bodyDiv w:val="1"/>
      <w:marLeft w:val="0"/>
      <w:marRight w:val="0"/>
      <w:marTop w:val="0"/>
      <w:marBottom w:val="0"/>
      <w:divBdr>
        <w:top w:val="none" w:sz="0" w:space="0" w:color="auto"/>
        <w:left w:val="none" w:sz="0" w:space="0" w:color="auto"/>
        <w:bottom w:val="none" w:sz="0" w:space="0" w:color="auto"/>
        <w:right w:val="none" w:sz="0" w:space="0" w:color="auto"/>
      </w:divBdr>
      <w:divsChild>
        <w:div w:id="133376739">
          <w:marLeft w:val="0"/>
          <w:marRight w:val="0"/>
          <w:marTop w:val="0"/>
          <w:marBottom w:val="0"/>
          <w:divBdr>
            <w:top w:val="none" w:sz="0" w:space="0" w:color="auto"/>
            <w:left w:val="none" w:sz="0" w:space="0" w:color="auto"/>
            <w:bottom w:val="none" w:sz="0" w:space="0" w:color="auto"/>
            <w:right w:val="none" w:sz="0" w:space="0" w:color="auto"/>
          </w:divBdr>
          <w:divsChild>
            <w:div w:id="1677341623">
              <w:marLeft w:val="0"/>
              <w:marRight w:val="0"/>
              <w:marTop w:val="0"/>
              <w:marBottom w:val="0"/>
              <w:divBdr>
                <w:top w:val="none" w:sz="0" w:space="0" w:color="auto"/>
                <w:left w:val="none" w:sz="0" w:space="0" w:color="auto"/>
                <w:bottom w:val="none" w:sz="0" w:space="0" w:color="auto"/>
                <w:right w:val="none" w:sz="0" w:space="0" w:color="auto"/>
              </w:divBdr>
              <w:divsChild>
                <w:div w:id="17135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8271">
      <w:bodyDiv w:val="1"/>
      <w:marLeft w:val="0"/>
      <w:marRight w:val="0"/>
      <w:marTop w:val="0"/>
      <w:marBottom w:val="0"/>
      <w:divBdr>
        <w:top w:val="none" w:sz="0" w:space="0" w:color="auto"/>
        <w:left w:val="none" w:sz="0" w:space="0" w:color="auto"/>
        <w:bottom w:val="none" w:sz="0" w:space="0" w:color="auto"/>
        <w:right w:val="none" w:sz="0" w:space="0" w:color="auto"/>
      </w:divBdr>
      <w:divsChild>
        <w:div w:id="1792355287">
          <w:marLeft w:val="0"/>
          <w:marRight w:val="0"/>
          <w:marTop w:val="0"/>
          <w:marBottom w:val="0"/>
          <w:divBdr>
            <w:top w:val="none" w:sz="0" w:space="0" w:color="auto"/>
            <w:left w:val="none" w:sz="0" w:space="0" w:color="auto"/>
            <w:bottom w:val="none" w:sz="0" w:space="0" w:color="auto"/>
            <w:right w:val="none" w:sz="0" w:space="0" w:color="auto"/>
          </w:divBdr>
          <w:divsChild>
            <w:div w:id="1330795418">
              <w:marLeft w:val="0"/>
              <w:marRight w:val="0"/>
              <w:marTop w:val="0"/>
              <w:marBottom w:val="0"/>
              <w:divBdr>
                <w:top w:val="none" w:sz="0" w:space="0" w:color="auto"/>
                <w:left w:val="none" w:sz="0" w:space="0" w:color="auto"/>
                <w:bottom w:val="none" w:sz="0" w:space="0" w:color="auto"/>
                <w:right w:val="none" w:sz="0" w:space="0" w:color="auto"/>
              </w:divBdr>
              <w:divsChild>
                <w:div w:id="11524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377">
      <w:bodyDiv w:val="1"/>
      <w:marLeft w:val="0"/>
      <w:marRight w:val="0"/>
      <w:marTop w:val="0"/>
      <w:marBottom w:val="0"/>
      <w:divBdr>
        <w:top w:val="none" w:sz="0" w:space="0" w:color="auto"/>
        <w:left w:val="none" w:sz="0" w:space="0" w:color="auto"/>
        <w:bottom w:val="none" w:sz="0" w:space="0" w:color="auto"/>
        <w:right w:val="none" w:sz="0" w:space="0" w:color="auto"/>
      </w:divBdr>
    </w:div>
    <w:div w:id="1597442250">
      <w:bodyDiv w:val="1"/>
      <w:marLeft w:val="0"/>
      <w:marRight w:val="0"/>
      <w:marTop w:val="0"/>
      <w:marBottom w:val="0"/>
      <w:divBdr>
        <w:top w:val="none" w:sz="0" w:space="0" w:color="auto"/>
        <w:left w:val="none" w:sz="0" w:space="0" w:color="auto"/>
        <w:bottom w:val="none" w:sz="0" w:space="0" w:color="auto"/>
        <w:right w:val="none" w:sz="0" w:space="0" w:color="auto"/>
      </w:divBdr>
      <w:divsChild>
        <w:div w:id="1011569979">
          <w:marLeft w:val="0"/>
          <w:marRight w:val="0"/>
          <w:marTop w:val="0"/>
          <w:marBottom w:val="0"/>
          <w:divBdr>
            <w:top w:val="none" w:sz="0" w:space="0" w:color="auto"/>
            <w:left w:val="none" w:sz="0" w:space="0" w:color="auto"/>
            <w:bottom w:val="none" w:sz="0" w:space="0" w:color="auto"/>
            <w:right w:val="none" w:sz="0" w:space="0" w:color="auto"/>
          </w:divBdr>
          <w:divsChild>
            <w:div w:id="1707413473">
              <w:marLeft w:val="0"/>
              <w:marRight w:val="0"/>
              <w:marTop w:val="0"/>
              <w:marBottom w:val="0"/>
              <w:divBdr>
                <w:top w:val="none" w:sz="0" w:space="0" w:color="auto"/>
                <w:left w:val="none" w:sz="0" w:space="0" w:color="auto"/>
                <w:bottom w:val="none" w:sz="0" w:space="0" w:color="auto"/>
                <w:right w:val="none" w:sz="0" w:space="0" w:color="auto"/>
              </w:divBdr>
              <w:divsChild>
                <w:div w:id="14811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1602">
      <w:bodyDiv w:val="1"/>
      <w:marLeft w:val="0"/>
      <w:marRight w:val="0"/>
      <w:marTop w:val="0"/>
      <w:marBottom w:val="0"/>
      <w:divBdr>
        <w:top w:val="none" w:sz="0" w:space="0" w:color="auto"/>
        <w:left w:val="none" w:sz="0" w:space="0" w:color="auto"/>
        <w:bottom w:val="none" w:sz="0" w:space="0" w:color="auto"/>
        <w:right w:val="none" w:sz="0" w:space="0" w:color="auto"/>
      </w:divBdr>
      <w:divsChild>
        <w:div w:id="670371853">
          <w:marLeft w:val="0"/>
          <w:marRight w:val="0"/>
          <w:marTop w:val="0"/>
          <w:marBottom w:val="0"/>
          <w:divBdr>
            <w:top w:val="none" w:sz="0" w:space="0" w:color="auto"/>
            <w:left w:val="none" w:sz="0" w:space="0" w:color="auto"/>
            <w:bottom w:val="none" w:sz="0" w:space="0" w:color="auto"/>
            <w:right w:val="none" w:sz="0" w:space="0" w:color="auto"/>
          </w:divBdr>
          <w:divsChild>
            <w:div w:id="344678314">
              <w:marLeft w:val="0"/>
              <w:marRight w:val="0"/>
              <w:marTop w:val="0"/>
              <w:marBottom w:val="0"/>
              <w:divBdr>
                <w:top w:val="none" w:sz="0" w:space="0" w:color="auto"/>
                <w:left w:val="none" w:sz="0" w:space="0" w:color="auto"/>
                <w:bottom w:val="none" w:sz="0" w:space="0" w:color="auto"/>
                <w:right w:val="none" w:sz="0" w:space="0" w:color="auto"/>
              </w:divBdr>
              <w:divsChild>
                <w:div w:id="2946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7776">
      <w:bodyDiv w:val="1"/>
      <w:marLeft w:val="0"/>
      <w:marRight w:val="0"/>
      <w:marTop w:val="0"/>
      <w:marBottom w:val="0"/>
      <w:divBdr>
        <w:top w:val="none" w:sz="0" w:space="0" w:color="auto"/>
        <w:left w:val="none" w:sz="0" w:space="0" w:color="auto"/>
        <w:bottom w:val="none" w:sz="0" w:space="0" w:color="auto"/>
        <w:right w:val="none" w:sz="0" w:space="0" w:color="auto"/>
      </w:divBdr>
    </w:div>
    <w:div w:id="1696082091">
      <w:bodyDiv w:val="1"/>
      <w:marLeft w:val="0"/>
      <w:marRight w:val="0"/>
      <w:marTop w:val="0"/>
      <w:marBottom w:val="0"/>
      <w:divBdr>
        <w:top w:val="none" w:sz="0" w:space="0" w:color="auto"/>
        <w:left w:val="none" w:sz="0" w:space="0" w:color="auto"/>
        <w:bottom w:val="none" w:sz="0" w:space="0" w:color="auto"/>
        <w:right w:val="none" w:sz="0" w:space="0" w:color="auto"/>
      </w:divBdr>
      <w:divsChild>
        <w:div w:id="2124418685">
          <w:marLeft w:val="0"/>
          <w:marRight w:val="0"/>
          <w:marTop w:val="0"/>
          <w:marBottom w:val="0"/>
          <w:divBdr>
            <w:top w:val="none" w:sz="0" w:space="0" w:color="auto"/>
            <w:left w:val="none" w:sz="0" w:space="0" w:color="auto"/>
            <w:bottom w:val="none" w:sz="0" w:space="0" w:color="auto"/>
            <w:right w:val="none" w:sz="0" w:space="0" w:color="auto"/>
          </w:divBdr>
          <w:divsChild>
            <w:div w:id="1397977262">
              <w:marLeft w:val="0"/>
              <w:marRight w:val="0"/>
              <w:marTop w:val="0"/>
              <w:marBottom w:val="0"/>
              <w:divBdr>
                <w:top w:val="none" w:sz="0" w:space="0" w:color="auto"/>
                <w:left w:val="none" w:sz="0" w:space="0" w:color="auto"/>
                <w:bottom w:val="none" w:sz="0" w:space="0" w:color="auto"/>
                <w:right w:val="none" w:sz="0" w:space="0" w:color="auto"/>
              </w:divBdr>
              <w:divsChild>
                <w:div w:id="13428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692">
      <w:bodyDiv w:val="1"/>
      <w:marLeft w:val="0"/>
      <w:marRight w:val="0"/>
      <w:marTop w:val="0"/>
      <w:marBottom w:val="0"/>
      <w:divBdr>
        <w:top w:val="none" w:sz="0" w:space="0" w:color="auto"/>
        <w:left w:val="none" w:sz="0" w:space="0" w:color="auto"/>
        <w:bottom w:val="none" w:sz="0" w:space="0" w:color="auto"/>
        <w:right w:val="none" w:sz="0" w:space="0" w:color="auto"/>
      </w:divBdr>
      <w:divsChild>
        <w:div w:id="1714891595">
          <w:marLeft w:val="0"/>
          <w:marRight w:val="0"/>
          <w:marTop w:val="0"/>
          <w:marBottom w:val="0"/>
          <w:divBdr>
            <w:top w:val="none" w:sz="0" w:space="0" w:color="auto"/>
            <w:left w:val="none" w:sz="0" w:space="0" w:color="auto"/>
            <w:bottom w:val="none" w:sz="0" w:space="0" w:color="auto"/>
            <w:right w:val="none" w:sz="0" w:space="0" w:color="auto"/>
          </w:divBdr>
          <w:divsChild>
            <w:div w:id="1980458064">
              <w:marLeft w:val="0"/>
              <w:marRight w:val="0"/>
              <w:marTop w:val="0"/>
              <w:marBottom w:val="0"/>
              <w:divBdr>
                <w:top w:val="none" w:sz="0" w:space="0" w:color="auto"/>
                <w:left w:val="none" w:sz="0" w:space="0" w:color="auto"/>
                <w:bottom w:val="none" w:sz="0" w:space="0" w:color="auto"/>
                <w:right w:val="none" w:sz="0" w:space="0" w:color="auto"/>
              </w:divBdr>
              <w:divsChild>
                <w:div w:id="10950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0419">
      <w:bodyDiv w:val="1"/>
      <w:marLeft w:val="0"/>
      <w:marRight w:val="0"/>
      <w:marTop w:val="0"/>
      <w:marBottom w:val="0"/>
      <w:divBdr>
        <w:top w:val="none" w:sz="0" w:space="0" w:color="auto"/>
        <w:left w:val="none" w:sz="0" w:space="0" w:color="auto"/>
        <w:bottom w:val="none" w:sz="0" w:space="0" w:color="auto"/>
        <w:right w:val="none" w:sz="0" w:space="0" w:color="auto"/>
      </w:divBdr>
      <w:divsChild>
        <w:div w:id="1354114315">
          <w:marLeft w:val="360"/>
          <w:marRight w:val="0"/>
          <w:marTop w:val="200"/>
          <w:marBottom w:val="0"/>
          <w:divBdr>
            <w:top w:val="none" w:sz="0" w:space="0" w:color="auto"/>
            <w:left w:val="none" w:sz="0" w:space="0" w:color="auto"/>
            <w:bottom w:val="none" w:sz="0" w:space="0" w:color="auto"/>
            <w:right w:val="none" w:sz="0" w:space="0" w:color="auto"/>
          </w:divBdr>
        </w:div>
        <w:div w:id="1540047815">
          <w:marLeft w:val="1440"/>
          <w:marRight w:val="0"/>
          <w:marTop w:val="100"/>
          <w:marBottom w:val="0"/>
          <w:divBdr>
            <w:top w:val="none" w:sz="0" w:space="0" w:color="auto"/>
            <w:left w:val="none" w:sz="0" w:space="0" w:color="auto"/>
            <w:bottom w:val="none" w:sz="0" w:space="0" w:color="auto"/>
            <w:right w:val="none" w:sz="0" w:space="0" w:color="auto"/>
          </w:divBdr>
        </w:div>
        <w:div w:id="1812868941">
          <w:marLeft w:val="1440"/>
          <w:marRight w:val="0"/>
          <w:marTop w:val="100"/>
          <w:marBottom w:val="0"/>
          <w:divBdr>
            <w:top w:val="none" w:sz="0" w:space="0" w:color="auto"/>
            <w:left w:val="none" w:sz="0" w:space="0" w:color="auto"/>
            <w:bottom w:val="none" w:sz="0" w:space="0" w:color="auto"/>
            <w:right w:val="none" w:sz="0" w:space="0" w:color="auto"/>
          </w:divBdr>
        </w:div>
        <w:div w:id="10958745">
          <w:marLeft w:val="360"/>
          <w:marRight w:val="0"/>
          <w:marTop w:val="200"/>
          <w:marBottom w:val="0"/>
          <w:divBdr>
            <w:top w:val="none" w:sz="0" w:space="0" w:color="auto"/>
            <w:left w:val="none" w:sz="0" w:space="0" w:color="auto"/>
            <w:bottom w:val="none" w:sz="0" w:space="0" w:color="auto"/>
            <w:right w:val="none" w:sz="0" w:space="0" w:color="auto"/>
          </w:divBdr>
        </w:div>
        <w:div w:id="203252829">
          <w:marLeft w:val="1080"/>
          <w:marRight w:val="0"/>
          <w:marTop w:val="100"/>
          <w:marBottom w:val="0"/>
          <w:divBdr>
            <w:top w:val="none" w:sz="0" w:space="0" w:color="auto"/>
            <w:left w:val="none" w:sz="0" w:space="0" w:color="auto"/>
            <w:bottom w:val="none" w:sz="0" w:space="0" w:color="auto"/>
            <w:right w:val="none" w:sz="0" w:space="0" w:color="auto"/>
          </w:divBdr>
        </w:div>
      </w:divsChild>
    </w:div>
    <w:div w:id="17436777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437">
          <w:marLeft w:val="0"/>
          <w:marRight w:val="0"/>
          <w:marTop w:val="0"/>
          <w:marBottom w:val="0"/>
          <w:divBdr>
            <w:top w:val="none" w:sz="0" w:space="0" w:color="auto"/>
            <w:left w:val="none" w:sz="0" w:space="0" w:color="auto"/>
            <w:bottom w:val="none" w:sz="0" w:space="0" w:color="auto"/>
            <w:right w:val="none" w:sz="0" w:space="0" w:color="auto"/>
          </w:divBdr>
          <w:divsChild>
            <w:div w:id="930703502">
              <w:marLeft w:val="0"/>
              <w:marRight w:val="0"/>
              <w:marTop w:val="0"/>
              <w:marBottom w:val="0"/>
              <w:divBdr>
                <w:top w:val="none" w:sz="0" w:space="0" w:color="auto"/>
                <w:left w:val="none" w:sz="0" w:space="0" w:color="auto"/>
                <w:bottom w:val="none" w:sz="0" w:space="0" w:color="auto"/>
                <w:right w:val="none" w:sz="0" w:space="0" w:color="auto"/>
              </w:divBdr>
              <w:divsChild>
                <w:div w:id="7603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385">
      <w:bodyDiv w:val="1"/>
      <w:marLeft w:val="0"/>
      <w:marRight w:val="0"/>
      <w:marTop w:val="0"/>
      <w:marBottom w:val="0"/>
      <w:divBdr>
        <w:top w:val="none" w:sz="0" w:space="0" w:color="auto"/>
        <w:left w:val="none" w:sz="0" w:space="0" w:color="auto"/>
        <w:bottom w:val="none" w:sz="0" w:space="0" w:color="auto"/>
        <w:right w:val="none" w:sz="0" w:space="0" w:color="auto"/>
      </w:divBdr>
    </w:div>
    <w:div w:id="1825930801">
      <w:bodyDiv w:val="1"/>
      <w:marLeft w:val="0"/>
      <w:marRight w:val="0"/>
      <w:marTop w:val="0"/>
      <w:marBottom w:val="0"/>
      <w:divBdr>
        <w:top w:val="none" w:sz="0" w:space="0" w:color="auto"/>
        <w:left w:val="none" w:sz="0" w:space="0" w:color="auto"/>
        <w:bottom w:val="none" w:sz="0" w:space="0" w:color="auto"/>
        <w:right w:val="none" w:sz="0" w:space="0" w:color="auto"/>
      </w:divBdr>
      <w:divsChild>
        <w:div w:id="501746244">
          <w:marLeft w:val="0"/>
          <w:marRight w:val="0"/>
          <w:marTop w:val="0"/>
          <w:marBottom w:val="0"/>
          <w:divBdr>
            <w:top w:val="none" w:sz="0" w:space="0" w:color="auto"/>
            <w:left w:val="none" w:sz="0" w:space="0" w:color="auto"/>
            <w:bottom w:val="none" w:sz="0" w:space="0" w:color="auto"/>
            <w:right w:val="none" w:sz="0" w:space="0" w:color="auto"/>
          </w:divBdr>
          <w:divsChild>
            <w:div w:id="1972130179">
              <w:marLeft w:val="0"/>
              <w:marRight w:val="0"/>
              <w:marTop w:val="0"/>
              <w:marBottom w:val="0"/>
              <w:divBdr>
                <w:top w:val="none" w:sz="0" w:space="0" w:color="auto"/>
                <w:left w:val="none" w:sz="0" w:space="0" w:color="auto"/>
                <w:bottom w:val="none" w:sz="0" w:space="0" w:color="auto"/>
                <w:right w:val="none" w:sz="0" w:space="0" w:color="auto"/>
              </w:divBdr>
              <w:divsChild>
                <w:div w:id="18346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9795">
      <w:bodyDiv w:val="1"/>
      <w:marLeft w:val="0"/>
      <w:marRight w:val="0"/>
      <w:marTop w:val="0"/>
      <w:marBottom w:val="0"/>
      <w:divBdr>
        <w:top w:val="none" w:sz="0" w:space="0" w:color="auto"/>
        <w:left w:val="none" w:sz="0" w:space="0" w:color="auto"/>
        <w:bottom w:val="none" w:sz="0" w:space="0" w:color="auto"/>
        <w:right w:val="none" w:sz="0" w:space="0" w:color="auto"/>
      </w:divBdr>
      <w:divsChild>
        <w:div w:id="1191841032">
          <w:marLeft w:val="0"/>
          <w:marRight w:val="0"/>
          <w:marTop w:val="0"/>
          <w:marBottom w:val="0"/>
          <w:divBdr>
            <w:top w:val="none" w:sz="0" w:space="0" w:color="auto"/>
            <w:left w:val="none" w:sz="0" w:space="0" w:color="auto"/>
            <w:bottom w:val="none" w:sz="0" w:space="0" w:color="auto"/>
            <w:right w:val="none" w:sz="0" w:space="0" w:color="auto"/>
          </w:divBdr>
          <w:divsChild>
            <w:div w:id="1003437112">
              <w:marLeft w:val="0"/>
              <w:marRight w:val="0"/>
              <w:marTop w:val="0"/>
              <w:marBottom w:val="0"/>
              <w:divBdr>
                <w:top w:val="none" w:sz="0" w:space="0" w:color="auto"/>
                <w:left w:val="none" w:sz="0" w:space="0" w:color="auto"/>
                <w:bottom w:val="none" w:sz="0" w:space="0" w:color="auto"/>
                <w:right w:val="none" w:sz="0" w:space="0" w:color="auto"/>
              </w:divBdr>
              <w:divsChild>
                <w:div w:id="6407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776">
      <w:bodyDiv w:val="1"/>
      <w:marLeft w:val="0"/>
      <w:marRight w:val="0"/>
      <w:marTop w:val="0"/>
      <w:marBottom w:val="0"/>
      <w:divBdr>
        <w:top w:val="none" w:sz="0" w:space="0" w:color="auto"/>
        <w:left w:val="none" w:sz="0" w:space="0" w:color="auto"/>
        <w:bottom w:val="none" w:sz="0" w:space="0" w:color="auto"/>
        <w:right w:val="none" w:sz="0" w:space="0" w:color="auto"/>
      </w:divBdr>
      <w:divsChild>
        <w:div w:id="128669764">
          <w:marLeft w:val="360"/>
          <w:marRight w:val="0"/>
          <w:marTop w:val="200"/>
          <w:marBottom w:val="0"/>
          <w:divBdr>
            <w:top w:val="none" w:sz="0" w:space="0" w:color="auto"/>
            <w:left w:val="none" w:sz="0" w:space="0" w:color="auto"/>
            <w:bottom w:val="none" w:sz="0" w:space="0" w:color="auto"/>
            <w:right w:val="none" w:sz="0" w:space="0" w:color="auto"/>
          </w:divBdr>
        </w:div>
        <w:div w:id="401366496">
          <w:marLeft w:val="360"/>
          <w:marRight w:val="0"/>
          <w:marTop w:val="200"/>
          <w:marBottom w:val="0"/>
          <w:divBdr>
            <w:top w:val="none" w:sz="0" w:space="0" w:color="auto"/>
            <w:left w:val="none" w:sz="0" w:space="0" w:color="auto"/>
            <w:bottom w:val="none" w:sz="0" w:space="0" w:color="auto"/>
            <w:right w:val="none" w:sz="0" w:space="0" w:color="auto"/>
          </w:divBdr>
        </w:div>
        <w:div w:id="191191098">
          <w:marLeft w:val="360"/>
          <w:marRight w:val="0"/>
          <w:marTop w:val="200"/>
          <w:marBottom w:val="0"/>
          <w:divBdr>
            <w:top w:val="none" w:sz="0" w:space="0" w:color="auto"/>
            <w:left w:val="none" w:sz="0" w:space="0" w:color="auto"/>
            <w:bottom w:val="none" w:sz="0" w:space="0" w:color="auto"/>
            <w:right w:val="none" w:sz="0" w:space="0" w:color="auto"/>
          </w:divBdr>
        </w:div>
        <w:div w:id="94520999">
          <w:marLeft w:val="360"/>
          <w:marRight w:val="0"/>
          <w:marTop w:val="200"/>
          <w:marBottom w:val="0"/>
          <w:divBdr>
            <w:top w:val="none" w:sz="0" w:space="0" w:color="auto"/>
            <w:left w:val="none" w:sz="0" w:space="0" w:color="auto"/>
            <w:bottom w:val="none" w:sz="0" w:space="0" w:color="auto"/>
            <w:right w:val="none" w:sz="0" w:space="0" w:color="auto"/>
          </w:divBdr>
        </w:div>
        <w:div w:id="537162309">
          <w:marLeft w:val="360"/>
          <w:marRight w:val="0"/>
          <w:marTop w:val="200"/>
          <w:marBottom w:val="0"/>
          <w:divBdr>
            <w:top w:val="none" w:sz="0" w:space="0" w:color="auto"/>
            <w:left w:val="none" w:sz="0" w:space="0" w:color="auto"/>
            <w:bottom w:val="none" w:sz="0" w:space="0" w:color="auto"/>
            <w:right w:val="none" w:sz="0" w:space="0" w:color="auto"/>
          </w:divBdr>
        </w:div>
      </w:divsChild>
    </w:div>
    <w:div w:id="1854221766">
      <w:bodyDiv w:val="1"/>
      <w:marLeft w:val="0"/>
      <w:marRight w:val="0"/>
      <w:marTop w:val="0"/>
      <w:marBottom w:val="0"/>
      <w:divBdr>
        <w:top w:val="none" w:sz="0" w:space="0" w:color="auto"/>
        <w:left w:val="none" w:sz="0" w:space="0" w:color="auto"/>
        <w:bottom w:val="none" w:sz="0" w:space="0" w:color="auto"/>
        <w:right w:val="none" w:sz="0" w:space="0" w:color="auto"/>
      </w:divBdr>
      <w:divsChild>
        <w:div w:id="715928699">
          <w:marLeft w:val="0"/>
          <w:marRight w:val="0"/>
          <w:marTop w:val="0"/>
          <w:marBottom w:val="0"/>
          <w:divBdr>
            <w:top w:val="none" w:sz="0" w:space="0" w:color="auto"/>
            <w:left w:val="none" w:sz="0" w:space="0" w:color="auto"/>
            <w:bottom w:val="none" w:sz="0" w:space="0" w:color="auto"/>
            <w:right w:val="none" w:sz="0" w:space="0" w:color="auto"/>
          </w:divBdr>
          <w:divsChild>
            <w:div w:id="532613612">
              <w:marLeft w:val="0"/>
              <w:marRight w:val="0"/>
              <w:marTop w:val="0"/>
              <w:marBottom w:val="0"/>
              <w:divBdr>
                <w:top w:val="none" w:sz="0" w:space="0" w:color="auto"/>
                <w:left w:val="none" w:sz="0" w:space="0" w:color="auto"/>
                <w:bottom w:val="none" w:sz="0" w:space="0" w:color="auto"/>
                <w:right w:val="none" w:sz="0" w:space="0" w:color="auto"/>
              </w:divBdr>
              <w:divsChild>
                <w:div w:id="16033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0852">
      <w:bodyDiv w:val="1"/>
      <w:marLeft w:val="0"/>
      <w:marRight w:val="0"/>
      <w:marTop w:val="0"/>
      <w:marBottom w:val="0"/>
      <w:divBdr>
        <w:top w:val="none" w:sz="0" w:space="0" w:color="auto"/>
        <w:left w:val="none" w:sz="0" w:space="0" w:color="auto"/>
        <w:bottom w:val="none" w:sz="0" w:space="0" w:color="auto"/>
        <w:right w:val="none" w:sz="0" w:space="0" w:color="auto"/>
      </w:divBdr>
    </w:div>
    <w:div w:id="1869677423">
      <w:bodyDiv w:val="1"/>
      <w:marLeft w:val="0"/>
      <w:marRight w:val="0"/>
      <w:marTop w:val="0"/>
      <w:marBottom w:val="0"/>
      <w:divBdr>
        <w:top w:val="none" w:sz="0" w:space="0" w:color="auto"/>
        <w:left w:val="none" w:sz="0" w:space="0" w:color="auto"/>
        <w:bottom w:val="none" w:sz="0" w:space="0" w:color="auto"/>
        <w:right w:val="none" w:sz="0" w:space="0" w:color="auto"/>
      </w:divBdr>
      <w:divsChild>
        <w:div w:id="110517377">
          <w:marLeft w:val="0"/>
          <w:marRight w:val="0"/>
          <w:marTop w:val="0"/>
          <w:marBottom w:val="0"/>
          <w:divBdr>
            <w:top w:val="none" w:sz="0" w:space="0" w:color="auto"/>
            <w:left w:val="none" w:sz="0" w:space="0" w:color="auto"/>
            <w:bottom w:val="none" w:sz="0" w:space="0" w:color="auto"/>
            <w:right w:val="none" w:sz="0" w:space="0" w:color="auto"/>
          </w:divBdr>
          <w:divsChild>
            <w:div w:id="673649512">
              <w:marLeft w:val="0"/>
              <w:marRight w:val="0"/>
              <w:marTop w:val="0"/>
              <w:marBottom w:val="0"/>
              <w:divBdr>
                <w:top w:val="none" w:sz="0" w:space="0" w:color="auto"/>
                <w:left w:val="none" w:sz="0" w:space="0" w:color="auto"/>
                <w:bottom w:val="none" w:sz="0" w:space="0" w:color="auto"/>
                <w:right w:val="none" w:sz="0" w:space="0" w:color="auto"/>
              </w:divBdr>
              <w:divsChild>
                <w:div w:id="17730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3571">
      <w:bodyDiv w:val="1"/>
      <w:marLeft w:val="0"/>
      <w:marRight w:val="0"/>
      <w:marTop w:val="0"/>
      <w:marBottom w:val="0"/>
      <w:divBdr>
        <w:top w:val="none" w:sz="0" w:space="0" w:color="auto"/>
        <w:left w:val="none" w:sz="0" w:space="0" w:color="auto"/>
        <w:bottom w:val="none" w:sz="0" w:space="0" w:color="auto"/>
        <w:right w:val="none" w:sz="0" w:space="0" w:color="auto"/>
      </w:divBdr>
      <w:divsChild>
        <w:div w:id="1923710968">
          <w:marLeft w:val="360"/>
          <w:marRight w:val="0"/>
          <w:marTop w:val="200"/>
          <w:marBottom w:val="0"/>
          <w:divBdr>
            <w:top w:val="none" w:sz="0" w:space="0" w:color="auto"/>
            <w:left w:val="none" w:sz="0" w:space="0" w:color="auto"/>
            <w:bottom w:val="none" w:sz="0" w:space="0" w:color="auto"/>
            <w:right w:val="none" w:sz="0" w:space="0" w:color="auto"/>
          </w:divBdr>
        </w:div>
      </w:divsChild>
    </w:div>
    <w:div w:id="189053560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81">
          <w:marLeft w:val="0"/>
          <w:marRight w:val="0"/>
          <w:marTop w:val="0"/>
          <w:marBottom w:val="0"/>
          <w:divBdr>
            <w:top w:val="none" w:sz="0" w:space="0" w:color="auto"/>
            <w:left w:val="none" w:sz="0" w:space="0" w:color="auto"/>
            <w:bottom w:val="none" w:sz="0" w:space="0" w:color="auto"/>
            <w:right w:val="none" w:sz="0" w:space="0" w:color="auto"/>
          </w:divBdr>
          <w:divsChild>
            <w:div w:id="167134001">
              <w:marLeft w:val="0"/>
              <w:marRight w:val="0"/>
              <w:marTop w:val="0"/>
              <w:marBottom w:val="0"/>
              <w:divBdr>
                <w:top w:val="none" w:sz="0" w:space="0" w:color="auto"/>
                <w:left w:val="none" w:sz="0" w:space="0" w:color="auto"/>
                <w:bottom w:val="none" w:sz="0" w:space="0" w:color="auto"/>
                <w:right w:val="none" w:sz="0" w:space="0" w:color="auto"/>
              </w:divBdr>
              <w:divsChild>
                <w:div w:id="273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4028">
      <w:bodyDiv w:val="1"/>
      <w:marLeft w:val="0"/>
      <w:marRight w:val="0"/>
      <w:marTop w:val="0"/>
      <w:marBottom w:val="0"/>
      <w:divBdr>
        <w:top w:val="none" w:sz="0" w:space="0" w:color="auto"/>
        <w:left w:val="none" w:sz="0" w:space="0" w:color="auto"/>
        <w:bottom w:val="none" w:sz="0" w:space="0" w:color="auto"/>
        <w:right w:val="none" w:sz="0" w:space="0" w:color="auto"/>
      </w:divBdr>
      <w:divsChild>
        <w:div w:id="1438451809">
          <w:marLeft w:val="0"/>
          <w:marRight w:val="0"/>
          <w:marTop w:val="0"/>
          <w:marBottom w:val="0"/>
          <w:divBdr>
            <w:top w:val="none" w:sz="0" w:space="0" w:color="auto"/>
            <w:left w:val="none" w:sz="0" w:space="0" w:color="auto"/>
            <w:bottom w:val="none" w:sz="0" w:space="0" w:color="auto"/>
            <w:right w:val="none" w:sz="0" w:space="0" w:color="auto"/>
          </w:divBdr>
          <w:divsChild>
            <w:div w:id="1125082094">
              <w:marLeft w:val="0"/>
              <w:marRight w:val="0"/>
              <w:marTop w:val="0"/>
              <w:marBottom w:val="0"/>
              <w:divBdr>
                <w:top w:val="none" w:sz="0" w:space="0" w:color="auto"/>
                <w:left w:val="none" w:sz="0" w:space="0" w:color="auto"/>
                <w:bottom w:val="none" w:sz="0" w:space="0" w:color="auto"/>
                <w:right w:val="none" w:sz="0" w:space="0" w:color="auto"/>
              </w:divBdr>
              <w:divsChild>
                <w:div w:id="16161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3843">
      <w:bodyDiv w:val="1"/>
      <w:marLeft w:val="0"/>
      <w:marRight w:val="0"/>
      <w:marTop w:val="0"/>
      <w:marBottom w:val="0"/>
      <w:divBdr>
        <w:top w:val="none" w:sz="0" w:space="0" w:color="auto"/>
        <w:left w:val="none" w:sz="0" w:space="0" w:color="auto"/>
        <w:bottom w:val="none" w:sz="0" w:space="0" w:color="auto"/>
        <w:right w:val="none" w:sz="0" w:space="0" w:color="auto"/>
      </w:divBdr>
    </w:div>
    <w:div w:id="2083671335">
      <w:bodyDiv w:val="1"/>
      <w:marLeft w:val="0"/>
      <w:marRight w:val="0"/>
      <w:marTop w:val="0"/>
      <w:marBottom w:val="0"/>
      <w:divBdr>
        <w:top w:val="none" w:sz="0" w:space="0" w:color="auto"/>
        <w:left w:val="none" w:sz="0" w:space="0" w:color="auto"/>
        <w:bottom w:val="none" w:sz="0" w:space="0" w:color="auto"/>
        <w:right w:val="none" w:sz="0" w:space="0" w:color="auto"/>
      </w:divBdr>
      <w:divsChild>
        <w:div w:id="1917399264">
          <w:marLeft w:val="360"/>
          <w:marRight w:val="0"/>
          <w:marTop w:val="200"/>
          <w:marBottom w:val="0"/>
          <w:divBdr>
            <w:top w:val="none" w:sz="0" w:space="0" w:color="auto"/>
            <w:left w:val="none" w:sz="0" w:space="0" w:color="auto"/>
            <w:bottom w:val="none" w:sz="0" w:space="0" w:color="auto"/>
            <w:right w:val="none" w:sz="0" w:space="0" w:color="auto"/>
          </w:divBdr>
        </w:div>
        <w:div w:id="1300305696">
          <w:marLeft w:val="1440"/>
          <w:marRight w:val="0"/>
          <w:marTop w:val="100"/>
          <w:marBottom w:val="0"/>
          <w:divBdr>
            <w:top w:val="none" w:sz="0" w:space="0" w:color="auto"/>
            <w:left w:val="none" w:sz="0" w:space="0" w:color="auto"/>
            <w:bottom w:val="none" w:sz="0" w:space="0" w:color="auto"/>
            <w:right w:val="none" w:sz="0" w:space="0" w:color="auto"/>
          </w:divBdr>
        </w:div>
        <w:div w:id="299070479">
          <w:marLeft w:val="1440"/>
          <w:marRight w:val="0"/>
          <w:marTop w:val="100"/>
          <w:marBottom w:val="0"/>
          <w:divBdr>
            <w:top w:val="none" w:sz="0" w:space="0" w:color="auto"/>
            <w:left w:val="none" w:sz="0" w:space="0" w:color="auto"/>
            <w:bottom w:val="none" w:sz="0" w:space="0" w:color="auto"/>
            <w:right w:val="none" w:sz="0" w:space="0" w:color="auto"/>
          </w:divBdr>
        </w:div>
        <w:div w:id="854537372">
          <w:marLeft w:val="360"/>
          <w:marRight w:val="0"/>
          <w:marTop w:val="200"/>
          <w:marBottom w:val="0"/>
          <w:divBdr>
            <w:top w:val="none" w:sz="0" w:space="0" w:color="auto"/>
            <w:left w:val="none" w:sz="0" w:space="0" w:color="auto"/>
            <w:bottom w:val="none" w:sz="0" w:space="0" w:color="auto"/>
            <w:right w:val="none" w:sz="0" w:space="0" w:color="auto"/>
          </w:divBdr>
        </w:div>
        <w:div w:id="236130662">
          <w:marLeft w:val="1267"/>
          <w:marRight w:val="0"/>
          <w:marTop w:val="100"/>
          <w:marBottom w:val="0"/>
          <w:divBdr>
            <w:top w:val="none" w:sz="0" w:space="0" w:color="auto"/>
            <w:left w:val="none" w:sz="0" w:space="0" w:color="auto"/>
            <w:bottom w:val="none" w:sz="0" w:space="0" w:color="auto"/>
            <w:right w:val="none" w:sz="0" w:space="0" w:color="auto"/>
          </w:divBdr>
        </w:div>
        <w:div w:id="1541474813">
          <w:marLeft w:val="1267"/>
          <w:marRight w:val="0"/>
          <w:marTop w:val="100"/>
          <w:marBottom w:val="0"/>
          <w:divBdr>
            <w:top w:val="none" w:sz="0" w:space="0" w:color="auto"/>
            <w:left w:val="none" w:sz="0" w:space="0" w:color="auto"/>
            <w:bottom w:val="none" w:sz="0" w:space="0" w:color="auto"/>
            <w:right w:val="none" w:sz="0" w:space="0" w:color="auto"/>
          </w:divBdr>
        </w:div>
        <w:div w:id="421025659">
          <w:marLeft w:val="360"/>
          <w:marRight w:val="0"/>
          <w:marTop w:val="200"/>
          <w:marBottom w:val="0"/>
          <w:divBdr>
            <w:top w:val="none" w:sz="0" w:space="0" w:color="auto"/>
            <w:left w:val="none" w:sz="0" w:space="0" w:color="auto"/>
            <w:bottom w:val="none" w:sz="0" w:space="0" w:color="auto"/>
            <w:right w:val="none" w:sz="0" w:space="0" w:color="auto"/>
          </w:divBdr>
        </w:div>
        <w:div w:id="1835339660">
          <w:marLeft w:val="360"/>
          <w:marRight w:val="0"/>
          <w:marTop w:val="200"/>
          <w:marBottom w:val="0"/>
          <w:divBdr>
            <w:top w:val="none" w:sz="0" w:space="0" w:color="auto"/>
            <w:left w:val="none" w:sz="0" w:space="0" w:color="auto"/>
            <w:bottom w:val="none" w:sz="0" w:space="0" w:color="auto"/>
            <w:right w:val="none" w:sz="0" w:space="0" w:color="auto"/>
          </w:divBdr>
        </w:div>
        <w:div w:id="1822693107">
          <w:marLeft w:val="1685"/>
          <w:marRight w:val="0"/>
          <w:marTop w:val="200"/>
          <w:marBottom w:val="0"/>
          <w:divBdr>
            <w:top w:val="none" w:sz="0" w:space="0" w:color="auto"/>
            <w:left w:val="none" w:sz="0" w:space="0" w:color="auto"/>
            <w:bottom w:val="none" w:sz="0" w:space="0" w:color="auto"/>
            <w:right w:val="none" w:sz="0" w:space="0" w:color="auto"/>
          </w:divBdr>
        </w:div>
      </w:divsChild>
    </w:div>
    <w:div w:id="2096973100">
      <w:bodyDiv w:val="1"/>
      <w:marLeft w:val="0"/>
      <w:marRight w:val="0"/>
      <w:marTop w:val="0"/>
      <w:marBottom w:val="0"/>
      <w:divBdr>
        <w:top w:val="none" w:sz="0" w:space="0" w:color="auto"/>
        <w:left w:val="none" w:sz="0" w:space="0" w:color="auto"/>
        <w:bottom w:val="none" w:sz="0" w:space="0" w:color="auto"/>
        <w:right w:val="none" w:sz="0" w:space="0" w:color="auto"/>
      </w:divBdr>
      <w:divsChild>
        <w:div w:id="1356230820">
          <w:marLeft w:val="0"/>
          <w:marRight w:val="0"/>
          <w:marTop w:val="0"/>
          <w:marBottom w:val="0"/>
          <w:divBdr>
            <w:top w:val="none" w:sz="0" w:space="0" w:color="auto"/>
            <w:left w:val="none" w:sz="0" w:space="0" w:color="auto"/>
            <w:bottom w:val="none" w:sz="0" w:space="0" w:color="auto"/>
            <w:right w:val="none" w:sz="0" w:space="0" w:color="auto"/>
          </w:divBdr>
          <w:divsChild>
            <w:div w:id="148131487">
              <w:marLeft w:val="0"/>
              <w:marRight w:val="0"/>
              <w:marTop w:val="0"/>
              <w:marBottom w:val="0"/>
              <w:divBdr>
                <w:top w:val="none" w:sz="0" w:space="0" w:color="auto"/>
                <w:left w:val="none" w:sz="0" w:space="0" w:color="auto"/>
                <w:bottom w:val="none" w:sz="0" w:space="0" w:color="auto"/>
                <w:right w:val="none" w:sz="0" w:space="0" w:color="auto"/>
              </w:divBdr>
              <w:divsChild>
                <w:div w:id="11422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3120">
      <w:bodyDiv w:val="1"/>
      <w:marLeft w:val="0"/>
      <w:marRight w:val="0"/>
      <w:marTop w:val="0"/>
      <w:marBottom w:val="0"/>
      <w:divBdr>
        <w:top w:val="none" w:sz="0" w:space="0" w:color="auto"/>
        <w:left w:val="none" w:sz="0" w:space="0" w:color="auto"/>
        <w:bottom w:val="none" w:sz="0" w:space="0" w:color="auto"/>
        <w:right w:val="none" w:sz="0" w:space="0" w:color="auto"/>
      </w:divBdr>
      <w:divsChild>
        <w:div w:id="2063212269">
          <w:marLeft w:val="0"/>
          <w:marRight w:val="0"/>
          <w:marTop w:val="0"/>
          <w:marBottom w:val="0"/>
          <w:divBdr>
            <w:top w:val="none" w:sz="0" w:space="0" w:color="auto"/>
            <w:left w:val="none" w:sz="0" w:space="0" w:color="auto"/>
            <w:bottom w:val="none" w:sz="0" w:space="0" w:color="auto"/>
            <w:right w:val="none" w:sz="0" w:space="0" w:color="auto"/>
          </w:divBdr>
          <w:divsChild>
            <w:div w:id="22824411">
              <w:marLeft w:val="0"/>
              <w:marRight w:val="0"/>
              <w:marTop w:val="0"/>
              <w:marBottom w:val="0"/>
              <w:divBdr>
                <w:top w:val="none" w:sz="0" w:space="0" w:color="auto"/>
                <w:left w:val="none" w:sz="0" w:space="0" w:color="auto"/>
                <w:bottom w:val="none" w:sz="0" w:space="0" w:color="auto"/>
                <w:right w:val="none" w:sz="0" w:space="0" w:color="auto"/>
              </w:divBdr>
              <w:divsChild>
                <w:div w:id="1441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4799">
      <w:bodyDiv w:val="1"/>
      <w:marLeft w:val="0"/>
      <w:marRight w:val="0"/>
      <w:marTop w:val="0"/>
      <w:marBottom w:val="0"/>
      <w:divBdr>
        <w:top w:val="none" w:sz="0" w:space="0" w:color="auto"/>
        <w:left w:val="none" w:sz="0" w:space="0" w:color="auto"/>
        <w:bottom w:val="none" w:sz="0" w:space="0" w:color="auto"/>
        <w:right w:val="none" w:sz="0" w:space="0" w:color="auto"/>
      </w:divBdr>
      <w:divsChild>
        <w:div w:id="40614982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14345</Words>
  <Characters>81767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2</cp:revision>
  <cp:lastPrinted>2023-07-06T13:15:00Z</cp:lastPrinted>
  <dcterms:created xsi:type="dcterms:W3CDTF">2023-07-26T23:32:00Z</dcterms:created>
  <dcterms:modified xsi:type="dcterms:W3CDTF">2023-07-26T23:32:00Z</dcterms:modified>
</cp:coreProperties>
</file>